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ED" w:rsidRPr="00E31DED" w:rsidRDefault="00E31DED" w:rsidP="00E31DED">
      <w:pPr>
        <w:spacing w:line="252" w:lineRule="exact"/>
        <w:rPr>
          <w:rFonts w:ascii="Arial" w:eastAsia="Times New Roman" w:hAnsi="Arial"/>
          <w:sz w:val="22"/>
          <w:szCs w:val="22"/>
        </w:rPr>
      </w:pPr>
      <w:r w:rsidRPr="00E31DED"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9FB9F18" wp14:editId="151318DD">
            <wp:simplePos x="0" y="0"/>
            <wp:positionH relativeFrom="page">
              <wp:posOffset>4414520</wp:posOffset>
            </wp:positionH>
            <wp:positionV relativeFrom="page">
              <wp:posOffset>192405</wp:posOffset>
            </wp:positionV>
            <wp:extent cx="2995930" cy="352425"/>
            <wp:effectExtent l="0" t="0" r="0" b="9525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DED" w:rsidRPr="00E31DED" w:rsidRDefault="00E31DED" w:rsidP="00E31DED">
      <w:pPr>
        <w:spacing w:line="0" w:lineRule="atLeast"/>
        <w:ind w:left="120"/>
        <w:rPr>
          <w:rFonts w:ascii="Arial" w:eastAsia="Arial" w:hAnsi="Arial"/>
          <w:b/>
          <w:sz w:val="28"/>
          <w:szCs w:val="22"/>
          <w:u w:val="single"/>
        </w:rPr>
      </w:pPr>
      <w:r w:rsidRPr="00E31DED">
        <w:rPr>
          <w:rFonts w:ascii="Arial" w:eastAsia="Arial" w:hAnsi="Arial"/>
          <w:b/>
          <w:sz w:val="28"/>
          <w:szCs w:val="22"/>
          <w:u w:val="single"/>
        </w:rPr>
        <w:t>LUTS Clinic Referral Form</w:t>
      </w:r>
    </w:p>
    <w:p w:rsidR="00E31DED" w:rsidRPr="00E31DED" w:rsidRDefault="00E31DED" w:rsidP="00E31DED">
      <w:pPr>
        <w:spacing w:line="202" w:lineRule="exact"/>
        <w:rPr>
          <w:rFonts w:ascii="Arial" w:eastAsia="Times New Roman" w:hAnsi="Arial"/>
          <w:sz w:val="28"/>
          <w:szCs w:val="22"/>
        </w:rPr>
      </w:pPr>
    </w:p>
    <w:p w:rsidR="00E31DED" w:rsidRPr="00E31DED" w:rsidRDefault="00E31DED" w:rsidP="00E31DED">
      <w:pPr>
        <w:spacing w:line="0" w:lineRule="atLeast"/>
        <w:ind w:left="120"/>
        <w:rPr>
          <w:rFonts w:ascii="Arial" w:eastAsia="Arial" w:hAnsi="Arial"/>
          <w:sz w:val="28"/>
          <w:szCs w:val="22"/>
        </w:rPr>
      </w:pPr>
      <w:r w:rsidRPr="00E31DED">
        <w:rPr>
          <w:rFonts w:ascii="Arial" w:eastAsia="Arial" w:hAnsi="Arial"/>
          <w:sz w:val="28"/>
          <w:szCs w:val="22"/>
        </w:rPr>
        <w:t xml:space="preserve">Please ensure that </w:t>
      </w:r>
      <w:r w:rsidRPr="00E31DED">
        <w:rPr>
          <w:rFonts w:ascii="Arial" w:eastAsia="Arial" w:hAnsi="Arial"/>
          <w:sz w:val="28"/>
          <w:szCs w:val="22"/>
          <w:u w:val="single"/>
        </w:rPr>
        <w:t>ALL</w:t>
      </w:r>
      <w:r w:rsidRPr="00E31DED">
        <w:rPr>
          <w:rFonts w:ascii="Arial" w:eastAsia="Arial" w:hAnsi="Arial"/>
          <w:sz w:val="28"/>
          <w:szCs w:val="22"/>
        </w:rPr>
        <w:t xml:space="preserve"> the patient details are completed:</w:t>
      </w:r>
    </w:p>
    <w:p w:rsidR="00E31DED" w:rsidRPr="00E31DED" w:rsidRDefault="00E31DED" w:rsidP="00E31DED">
      <w:pPr>
        <w:rPr>
          <w:rFonts w:ascii="Arial" w:hAnsi="Arial"/>
          <w:sz w:val="22"/>
          <w:szCs w:val="22"/>
        </w:rPr>
      </w:pPr>
      <w:bookmarkStart w:id="0" w:name="page1"/>
      <w:bookmarkEnd w:id="0"/>
    </w:p>
    <w:p w:rsidR="00E31DED" w:rsidRPr="00E31DED" w:rsidRDefault="00E31DED" w:rsidP="00E31DED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31DED" w:rsidRPr="00E31DED" w:rsidTr="00854F1B">
        <w:tc>
          <w:tcPr>
            <w:tcW w:w="4621" w:type="dxa"/>
            <w:shd w:val="clear" w:color="auto" w:fill="0070C0"/>
            <w:vAlign w:val="center"/>
          </w:tcPr>
          <w:p w:rsidR="00E31DED" w:rsidRPr="00E31DED" w:rsidRDefault="00E31DED" w:rsidP="00854F1B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Patient Name:</w:t>
            </w:r>
          </w:p>
        </w:tc>
        <w:tc>
          <w:tcPr>
            <w:tcW w:w="4621" w:type="dxa"/>
            <w:vAlign w:val="center"/>
          </w:tcPr>
          <w:p w:rsidR="00E31DED" w:rsidRPr="00E31DED" w:rsidRDefault="00E31DED" w:rsidP="00854F1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854F1B">
        <w:tc>
          <w:tcPr>
            <w:tcW w:w="4621" w:type="dxa"/>
            <w:shd w:val="clear" w:color="auto" w:fill="0070C0"/>
            <w:vAlign w:val="center"/>
          </w:tcPr>
          <w:p w:rsidR="00E31DED" w:rsidRPr="00E31DED" w:rsidRDefault="00E31DED" w:rsidP="00854F1B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Date of Birth:</w:t>
            </w:r>
          </w:p>
        </w:tc>
        <w:tc>
          <w:tcPr>
            <w:tcW w:w="4621" w:type="dxa"/>
            <w:vAlign w:val="center"/>
          </w:tcPr>
          <w:p w:rsidR="00E31DED" w:rsidRPr="00E31DED" w:rsidRDefault="00E31DED" w:rsidP="00854F1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854F1B">
        <w:tc>
          <w:tcPr>
            <w:tcW w:w="4621" w:type="dxa"/>
            <w:shd w:val="clear" w:color="auto" w:fill="0070C0"/>
            <w:vAlign w:val="center"/>
          </w:tcPr>
          <w:p w:rsidR="00E31DED" w:rsidRPr="00E31DED" w:rsidRDefault="00E31DED" w:rsidP="00854F1B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Gender:</w:t>
            </w:r>
          </w:p>
        </w:tc>
        <w:tc>
          <w:tcPr>
            <w:tcW w:w="4621" w:type="dxa"/>
            <w:vAlign w:val="center"/>
          </w:tcPr>
          <w:p w:rsidR="00E31DED" w:rsidRPr="00E31DED" w:rsidRDefault="00E31DED" w:rsidP="00854F1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854F1B">
        <w:tc>
          <w:tcPr>
            <w:tcW w:w="4621" w:type="dxa"/>
            <w:shd w:val="clear" w:color="auto" w:fill="0070C0"/>
            <w:vAlign w:val="center"/>
          </w:tcPr>
          <w:p w:rsidR="00E31DED" w:rsidRPr="00E31DED" w:rsidRDefault="00E31DED" w:rsidP="00854F1B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Patient Address:</w:t>
            </w:r>
          </w:p>
        </w:tc>
        <w:tc>
          <w:tcPr>
            <w:tcW w:w="4621" w:type="dxa"/>
            <w:vAlign w:val="center"/>
          </w:tcPr>
          <w:p w:rsidR="00E31DED" w:rsidRPr="00E31DED" w:rsidRDefault="00E31DED" w:rsidP="00854F1B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854F1B">
        <w:trPr>
          <w:trHeight w:val="308"/>
        </w:trPr>
        <w:tc>
          <w:tcPr>
            <w:tcW w:w="4621" w:type="dxa"/>
            <w:shd w:val="clear" w:color="auto" w:fill="0070C0"/>
            <w:vAlign w:val="center"/>
          </w:tcPr>
          <w:p w:rsidR="00E31DED" w:rsidRPr="00E31DED" w:rsidRDefault="00E31DED" w:rsidP="00854F1B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NHS Number:</w:t>
            </w:r>
          </w:p>
        </w:tc>
        <w:tc>
          <w:tcPr>
            <w:tcW w:w="4621" w:type="dxa"/>
            <w:vAlign w:val="center"/>
          </w:tcPr>
          <w:p w:rsidR="00E31DED" w:rsidRPr="00E31DED" w:rsidRDefault="00E31DED" w:rsidP="00854F1B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E31DED" w:rsidRPr="00E31DED" w:rsidTr="00854F1B">
        <w:tc>
          <w:tcPr>
            <w:tcW w:w="4621" w:type="dxa"/>
            <w:shd w:val="clear" w:color="auto" w:fill="0070C0"/>
            <w:vAlign w:val="center"/>
          </w:tcPr>
          <w:p w:rsidR="00E31DED" w:rsidRPr="00E31DED" w:rsidRDefault="00E31DED" w:rsidP="00854F1B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GP Name</w:t>
            </w:r>
          </w:p>
        </w:tc>
        <w:tc>
          <w:tcPr>
            <w:tcW w:w="4621" w:type="dxa"/>
            <w:vAlign w:val="center"/>
          </w:tcPr>
          <w:p w:rsidR="00E31DED" w:rsidRPr="00E31DED" w:rsidRDefault="00E31DED" w:rsidP="00854F1B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E31DED" w:rsidRPr="00E31DED" w:rsidTr="00854F1B">
        <w:tc>
          <w:tcPr>
            <w:tcW w:w="4621" w:type="dxa"/>
            <w:shd w:val="clear" w:color="auto" w:fill="0070C0"/>
            <w:vAlign w:val="center"/>
          </w:tcPr>
          <w:p w:rsidR="00E31DED" w:rsidRPr="00E31DED" w:rsidRDefault="00E31DED" w:rsidP="00854F1B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GP Surgery Name &amp; Address:</w:t>
            </w:r>
          </w:p>
        </w:tc>
        <w:tc>
          <w:tcPr>
            <w:tcW w:w="4621" w:type="dxa"/>
            <w:vAlign w:val="center"/>
          </w:tcPr>
          <w:p w:rsidR="00E31DED" w:rsidRPr="00E31DED" w:rsidRDefault="00E31DED" w:rsidP="00854F1B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E31DED" w:rsidRPr="00E31DED" w:rsidTr="00854F1B">
        <w:tc>
          <w:tcPr>
            <w:tcW w:w="4621" w:type="dxa"/>
            <w:shd w:val="clear" w:color="auto" w:fill="0070C0"/>
            <w:vAlign w:val="center"/>
          </w:tcPr>
          <w:p w:rsidR="00E31DED" w:rsidRPr="00E31DED" w:rsidRDefault="00E31DED" w:rsidP="00854F1B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GP telephone number:</w:t>
            </w:r>
          </w:p>
        </w:tc>
        <w:tc>
          <w:tcPr>
            <w:tcW w:w="4621" w:type="dxa"/>
            <w:vAlign w:val="center"/>
          </w:tcPr>
          <w:p w:rsidR="00E31DED" w:rsidRPr="00E31DED" w:rsidRDefault="00E31DED" w:rsidP="00854F1B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E31DED" w:rsidRPr="00E31DED" w:rsidTr="00854F1B">
        <w:tc>
          <w:tcPr>
            <w:tcW w:w="4621" w:type="dxa"/>
            <w:shd w:val="clear" w:color="auto" w:fill="0070C0"/>
            <w:vAlign w:val="center"/>
          </w:tcPr>
          <w:p w:rsidR="00E31DED" w:rsidRPr="00E31DED" w:rsidRDefault="00E31DED" w:rsidP="00854F1B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CCG of residence:</w:t>
            </w:r>
          </w:p>
        </w:tc>
        <w:tc>
          <w:tcPr>
            <w:tcW w:w="4621" w:type="dxa"/>
            <w:vAlign w:val="center"/>
          </w:tcPr>
          <w:p w:rsidR="00E31DED" w:rsidRPr="00E31DED" w:rsidRDefault="00E31DED" w:rsidP="00854F1B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E31DED" w:rsidRPr="00E31DED" w:rsidRDefault="00E31DED" w:rsidP="00E31DED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0"/>
        <w:gridCol w:w="2224"/>
        <w:gridCol w:w="2224"/>
        <w:gridCol w:w="2224"/>
      </w:tblGrid>
      <w:tr w:rsidR="00E31DED" w:rsidRPr="00E31DED" w:rsidTr="00E31DED">
        <w:tc>
          <w:tcPr>
            <w:tcW w:w="9242" w:type="dxa"/>
            <w:gridSpan w:val="4"/>
            <w:shd w:val="clear" w:color="auto" w:fill="0070C0"/>
            <w:vAlign w:val="bottom"/>
          </w:tcPr>
          <w:p w:rsidR="00E31DED" w:rsidRPr="00E31DED" w:rsidRDefault="00E31DED" w:rsidP="00BA5332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 xml:space="preserve">Referrer </w:t>
            </w:r>
          </w:p>
        </w:tc>
      </w:tr>
      <w:tr w:rsidR="00E31DED" w:rsidRPr="00E31DED" w:rsidTr="00E31DED">
        <w:tc>
          <w:tcPr>
            <w:tcW w:w="2570" w:type="dxa"/>
            <w:shd w:val="clear" w:color="auto" w:fill="0070C0"/>
            <w:vAlign w:val="bottom"/>
          </w:tcPr>
          <w:p w:rsidR="00E31DED" w:rsidRPr="00E31DED" w:rsidRDefault="00E31DED" w:rsidP="00BA5332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Referrer Name &amp; Role:</w:t>
            </w:r>
          </w:p>
        </w:tc>
        <w:tc>
          <w:tcPr>
            <w:tcW w:w="6672" w:type="dxa"/>
            <w:gridSpan w:val="3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E31DED">
        <w:tc>
          <w:tcPr>
            <w:tcW w:w="2570" w:type="dxa"/>
            <w:shd w:val="clear" w:color="auto" w:fill="0070C0"/>
            <w:vAlign w:val="bottom"/>
          </w:tcPr>
          <w:p w:rsidR="00E31DED" w:rsidRPr="00E31DED" w:rsidRDefault="00E31DED" w:rsidP="00BA5332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Referrer Work Address:</w:t>
            </w:r>
          </w:p>
        </w:tc>
        <w:tc>
          <w:tcPr>
            <w:tcW w:w="6672" w:type="dxa"/>
            <w:gridSpan w:val="3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E31DED">
        <w:tc>
          <w:tcPr>
            <w:tcW w:w="2570" w:type="dxa"/>
            <w:shd w:val="clear" w:color="auto" w:fill="0070C0"/>
            <w:vAlign w:val="bottom"/>
          </w:tcPr>
          <w:p w:rsidR="00E31DED" w:rsidRPr="00E31DED" w:rsidRDefault="00E31DED" w:rsidP="00BA5332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Referrer Telephone no:</w:t>
            </w:r>
          </w:p>
        </w:tc>
        <w:tc>
          <w:tcPr>
            <w:tcW w:w="2224" w:type="dxa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0070C0"/>
          </w:tcPr>
          <w:p w:rsidR="00E31DED" w:rsidRPr="00E31DED" w:rsidRDefault="00E31DED" w:rsidP="00E31DED">
            <w:pPr>
              <w:rPr>
                <w:rFonts w:ascii="Arial" w:hAnsi="Arial"/>
                <w:b/>
                <w:sz w:val="22"/>
                <w:szCs w:val="22"/>
              </w:rPr>
            </w:pPr>
            <w:r w:rsidRPr="00E31DED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 xml:space="preserve">Date of referral </w:t>
            </w:r>
          </w:p>
        </w:tc>
        <w:tc>
          <w:tcPr>
            <w:tcW w:w="2224" w:type="dxa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E31DED" w:rsidRPr="00E31DED" w:rsidRDefault="00E31DED" w:rsidP="00E31DED">
      <w:pPr>
        <w:rPr>
          <w:rFonts w:ascii="Arial" w:hAnsi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86"/>
        <w:tblW w:w="9147" w:type="dxa"/>
        <w:tblLook w:val="04A0" w:firstRow="1" w:lastRow="0" w:firstColumn="1" w:lastColumn="0" w:noHBand="0" w:noVBand="1"/>
      </w:tblPr>
      <w:tblGrid>
        <w:gridCol w:w="720"/>
        <w:gridCol w:w="5376"/>
        <w:gridCol w:w="3051"/>
      </w:tblGrid>
      <w:tr w:rsidR="00E31DED" w:rsidRPr="00E31DED" w:rsidTr="00E31DED">
        <w:trPr>
          <w:trHeight w:val="794"/>
        </w:trPr>
        <w:tc>
          <w:tcPr>
            <w:tcW w:w="720" w:type="dxa"/>
            <w:shd w:val="clear" w:color="auto" w:fill="0070C0"/>
          </w:tcPr>
          <w:p w:rsidR="00E31DED" w:rsidRPr="00E31DED" w:rsidRDefault="00E31DED" w:rsidP="00E31DED">
            <w:pP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76" w:type="dxa"/>
            <w:shd w:val="clear" w:color="auto" w:fill="0070C0"/>
          </w:tcPr>
          <w:p w:rsidR="00E31DED" w:rsidRPr="00E31DED" w:rsidRDefault="00E31DED" w:rsidP="00E31DED">
            <w:pPr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 xml:space="preserve">Criteria </w:t>
            </w:r>
          </w:p>
        </w:tc>
        <w:tc>
          <w:tcPr>
            <w:tcW w:w="3051" w:type="dxa"/>
            <w:shd w:val="clear" w:color="auto" w:fill="0070C0"/>
          </w:tcPr>
          <w:p w:rsidR="00E31DED" w:rsidRPr="00E31DED" w:rsidRDefault="00E31DED" w:rsidP="00E31DED">
            <w:pP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 xml:space="preserve">Tick if ‘Yes </w:t>
            </w:r>
          </w:p>
        </w:tc>
      </w:tr>
      <w:tr w:rsidR="00E31DED" w:rsidRPr="00E31DED" w:rsidTr="004D41B2">
        <w:trPr>
          <w:trHeight w:val="611"/>
        </w:trPr>
        <w:tc>
          <w:tcPr>
            <w:tcW w:w="720" w:type="dxa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  <w:r w:rsidRPr="00E31DED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376" w:type="dxa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  <w:r w:rsidRPr="00E31DED">
              <w:rPr>
                <w:rFonts w:ascii="Arial" w:eastAsia="Arial" w:hAnsi="Arial"/>
                <w:sz w:val="22"/>
                <w:szCs w:val="22"/>
              </w:rPr>
              <w:t>This is a secondary care referral.</w:t>
            </w:r>
          </w:p>
        </w:tc>
        <w:tc>
          <w:tcPr>
            <w:tcW w:w="3051" w:type="dxa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  <w:r w:rsidRPr="00E31DED">
              <w:rPr>
                <w:rFonts w:ascii="Arial" w:hAns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135480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1B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1DED" w:rsidRPr="00E31DED" w:rsidTr="004D41B2">
        <w:trPr>
          <w:trHeight w:val="650"/>
        </w:trPr>
        <w:tc>
          <w:tcPr>
            <w:tcW w:w="720" w:type="dxa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  <w:r w:rsidRPr="00E31DED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376" w:type="dxa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  <w:r w:rsidRPr="00E31DED">
              <w:rPr>
                <w:rFonts w:ascii="Arial" w:eastAsia="Arial" w:hAnsi="Arial"/>
                <w:sz w:val="22"/>
                <w:szCs w:val="22"/>
              </w:rPr>
              <w:t>Patient is over 18 year old</w:t>
            </w:r>
          </w:p>
        </w:tc>
        <w:tc>
          <w:tcPr>
            <w:tcW w:w="3051" w:type="dxa"/>
          </w:tcPr>
          <w:p w:rsidR="00E31DED" w:rsidRPr="00E31DED" w:rsidRDefault="009C616D" w:rsidP="00E31DED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19265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ED" w:rsidRPr="00E31DE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1DED" w:rsidRPr="00E31DED" w:rsidTr="00E31DED">
        <w:trPr>
          <w:trHeight w:val="794"/>
        </w:trPr>
        <w:tc>
          <w:tcPr>
            <w:tcW w:w="720" w:type="dxa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  <w:r w:rsidRPr="00E31DED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376" w:type="dxa"/>
          </w:tcPr>
          <w:p w:rsidR="00E31DED" w:rsidRPr="00E31DED" w:rsidRDefault="00E31DED" w:rsidP="00E31DED">
            <w:pPr>
              <w:tabs>
                <w:tab w:val="left" w:pos="620"/>
              </w:tabs>
              <w:spacing w:line="268" w:lineRule="auto"/>
              <w:ind w:right="740"/>
              <w:rPr>
                <w:rFonts w:ascii="Arial" w:eastAsia="Arial" w:hAnsi="Arial"/>
                <w:sz w:val="22"/>
                <w:szCs w:val="22"/>
              </w:rPr>
            </w:pPr>
            <w:r w:rsidRPr="00E31DED">
              <w:rPr>
                <w:rFonts w:ascii="Arial" w:eastAsia="Arial" w:hAnsi="Arial"/>
                <w:sz w:val="22"/>
                <w:szCs w:val="22"/>
              </w:rPr>
              <w:t>Patient presents with chronic lower urinary tract symptoms (CLUTS) presumed to be chronic or recurrent infection as per PHE Diagnosis of UTI reference guide:</w:t>
            </w:r>
          </w:p>
          <w:p w:rsidR="00E31DED" w:rsidRPr="00E31DED" w:rsidRDefault="00E31DED" w:rsidP="00E31DED">
            <w:pPr>
              <w:spacing w:line="20" w:lineRule="exact"/>
              <w:rPr>
                <w:rFonts w:ascii="Arial" w:eastAsia="Times New Roman" w:hAnsi="Arial"/>
                <w:sz w:val="22"/>
                <w:szCs w:val="22"/>
              </w:rPr>
            </w:pPr>
          </w:p>
          <w:p w:rsidR="00E31DED" w:rsidRPr="00E31DED" w:rsidRDefault="00E31DED" w:rsidP="00E31DED">
            <w:pPr>
              <w:numPr>
                <w:ilvl w:val="0"/>
                <w:numId w:val="1"/>
              </w:numPr>
              <w:tabs>
                <w:tab w:val="left" w:pos="1360"/>
              </w:tabs>
              <w:spacing w:line="268" w:lineRule="auto"/>
              <w:ind w:left="1720" w:right="700" w:hanging="719"/>
              <w:rPr>
                <w:rFonts w:ascii="Arial" w:eastAsia="Arial" w:hAnsi="Arial"/>
                <w:sz w:val="22"/>
                <w:szCs w:val="22"/>
              </w:rPr>
            </w:pPr>
            <w:r w:rsidRPr="00E31DED">
              <w:rPr>
                <w:rFonts w:ascii="Arial" w:eastAsia="Arial" w:hAnsi="Arial"/>
                <w:sz w:val="22"/>
                <w:szCs w:val="22"/>
              </w:rPr>
              <w:t xml:space="preserve">3 or more presumed episodes of urinary infection diagnosed or inferred by the referrer </w:t>
            </w:r>
            <w:r w:rsidRPr="00E31DED">
              <w:rPr>
                <w:rFonts w:ascii="Arial" w:eastAsia="Arial" w:hAnsi="Arial"/>
                <w:b/>
                <w:sz w:val="22"/>
                <w:szCs w:val="22"/>
              </w:rPr>
              <w:t>in a year</w:t>
            </w:r>
            <w:r w:rsidRPr="00E31DED">
              <w:rPr>
                <w:rFonts w:ascii="Arial" w:eastAsia="Arial" w:hAnsi="Arial"/>
                <w:sz w:val="22"/>
                <w:szCs w:val="22"/>
              </w:rPr>
              <w:t>; or</w:t>
            </w:r>
          </w:p>
          <w:p w:rsidR="00E31DED" w:rsidRPr="00E31DED" w:rsidRDefault="00E31DED" w:rsidP="00E31DED">
            <w:pPr>
              <w:numPr>
                <w:ilvl w:val="0"/>
                <w:numId w:val="1"/>
              </w:numPr>
              <w:tabs>
                <w:tab w:val="left" w:pos="1360"/>
              </w:tabs>
              <w:spacing w:line="268" w:lineRule="auto"/>
              <w:ind w:left="1720" w:right="700" w:hanging="719"/>
              <w:rPr>
                <w:rFonts w:ascii="Arial" w:eastAsia="Arial" w:hAnsi="Arial"/>
                <w:sz w:val="22"/>
                <w:szCs w:val="22"/>
              </w:rPr>
            </w:pPr>
            <w:r w:rsidRPr="00E31DED">
              <w:rPr>
                <w:rFonts w:ascii="Arial" w:eastAsia="Arial" w:hAnsi="Arial"/>
                <w:sz w:val="22"/>
                <w:szCs w:val="22"/>
              </w:rPr>
              <w:t xml:space="preserve">2 or more episodes of presumed urinary infection diagnosed or inferred by the referrer </w:t>
            </w:r>
            <w:r w:rsidRPr="00E31DED">
              <w:rPr>
                <w:rFonts w:ascii="Arial" w:eastAsia="Arial" w:hAnsi="Arial"/>
                <w:b/>
                <w:sz w:val="22"/>
                <w:szCs w:val="22"/>
              </w:rPr>
              <w:t>within the last 6 months</w:t>
            </w:r>
            <w:r w:rsidRPr="00E31DED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  <w:tc>
          <w:tcPr>
            <w:tcW w:w="3051" w:type="dxa"/>
          </w:tcPr>
          <w:p w:rsidR="00E31DED" w:rsidRPr="00E31DED" w:rsidRDefault="009C616D" w:rsidP="00E31DED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59555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ED" w:rsidRPr="00E31DE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1DED" w:rsidRPr="00E31DED" w:rsidTr="00E31DED">
        <w:trPr>
          <w:trHeight w:val="794"/>
        </w:trPr>
        <w:tc>
          <w:tcPr>
            <w:tcW w:w="720" w:type="dxa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  <w:r w:rsidRPr="00E31DED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376" w:type="dxa"/>
          </w:tcPr>
          <w:p w:rsidR="00E31DED" w:rsidRPr="00E31DED" w:rsidRDefault="00E31DED" w:rsidP="00E31DED">
            <w:pPr>
              <w:tabs>
                <w:tab w:val="left" w:pos="620"/>
              </w:tabs>
              <w:spacing w:line="0" w:lineRule="atLeast"/>
              <w:ind w:left="240"/>
              <w:rPr>
                <w:rFonts w:ascii="Arial" w:eastAsia="Arial" w:hAnsi="Arial"/>
                <w:sz w:val="22"/>
                <w:szCs w:val="22"/>
              </w:rPr>
            </w:pPr>
            <w:r w:rsidRPr="00E31DED">
              <w:rPr>
                <w:rFonts w:ascii="Arial" w:eastAsia="Arial" w:hAnsi="Arial"/>
                <w:sz w:val="22"/>
                <w:szCs w:val="22"/>
              </w:rPr>
              <w:t>Patient has been investigated and managed in a secondary care setting</w:t>
            </w:r>
          </w:p>
          <w:p w:rsidR="00E31DED" w:rsidRPr="00E31DED" w:rsidRDefault="00E31DED" w:rsidP="00E31DED">
            <w:pPr>
              <w:spacing w:line="20" w:lineRule="exact"/>
              <w:rPr>
                <w:rFonts w:ascii="Arial" w:eastAsia="Times New Roman" w:hAnsi="Arial"/>
                <w:sz w:val="22"/>
                <w:szCs w:val="22"/>
              </w:rPr>
            </w:pPr>
          </w:p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  <w:r w:rsidRPr="00E31DED">
              <w:rPr>
                <w:rFonts w:ascii="Arial" w:eastAsia="Arial" w:hAnsi="Arial"/>
                <w:sz w:val="22"/>
                <w:szCs w:val="22"/>
              </w:rPr>
              <w:t>AND has failed to respond to all standard treatment for lower recurrent UTI under established guidelines (including NICE and EAU guidelines).</w:t>
            </w:r>
          </w:p>
        </w:tc>
        <w:tc>
          <w:tcPr>
            <w:tcW w:w="3051" w:type="dxa"/>
          </w:tcPr>
          <w:p w:rsidR="00E31DED" w:rsidRPr="00E31DED" w:rsidRDefault="009C616D" w:rsidP="00E31DED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23968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ED" w:rsidRPr="00E31DE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1DED" w:rsidRPr="00E31DED" w:rsidTr="00E31DED">
        <w:trPr>
          <w:trHeight w:val="968"/>
        </w:trPr>
        <w:tc>
          <w:tcPr>
            <w:tcW w:w="720" w:type="dxa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  <w:r w:rsidRPr="00E31DED">
              <w:rPr>
                <w:rFonts w:ascii="Arial" w:hAnsi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5376" w:type="dxa"/>
          </w:tcPr>
          <w:p w:rsidR="00E31DED" w:rsidRPr="00E31DED" w:rsidRDefault="00E31DED" w:rsidP="00E31DED">
            <w:pPr>
              <w:tabs>
                <w:tab w:val="left" w:pos="620"/>
              </w:tabs>
              <w:spacing w:line="0" w:lineRule="atLeast"/>
              <w:ind w:left="240"/>
              <w:rPr>
                <w:rFonts w:ascii="Arial" w:eastAsia="Arial" w:hAnsi="Arial"/>
                <w:sz w:val="22"/>
                <w:szCs w:val="22"/>
              </w:rPr>
            </w:pPr>
            <w:r w:rsidRPr="00E31DED">
              <w:rPr>
                <w:rFonts w:ascii="Arial" w:eastAsia="Arial" w:hAnsi="Arial"/>
                <w:sz w:val="22"/>
                <w:szCs w:val="22"/>
              </w:rPr>
              <w:t>All the following has been provided with this referral form:</w:t>
            </w:r>
          </w:p>
          <w:p w:rsidR="00E31DED" w:rsidRPr="00E31DED" w:rsidRDefault="00E31DED" w:rsidP="00E31DED">
            <w:pPr>
              <w:spacing w:line="131" w:lineRule="exact"/>
              <w:rPr>
                <w:rFonts w:ascii="Arial" w:eastAsia="Times New Roman" w:hAnsi="Arial"/>
                <w:sz w:val="22"/>
                <w:szCs w:val="22"/>
              </w:rPr>
            </w:pPr>
          </w:p>
          <w:p w:rsidR="00E31DED" w:rsidRPr="00E31DED" w:rsidRDefault="004D41B2" w:rsidP="004D41B2">
            <w:pPr>
              <w:tabs>
                <w:tab w:val="left" w:pos="1340"/>
              </w:tabs>
              <w:spacing w:line="276" w:lineRule="auto"/>
              <w:ind w:left="240" w:right="1860"/>
              <w:rPr>
                <w:rFonts w:ascii="Arial" w:eastAsia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3912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E31DE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E31DED" w:rsidRPr="00E31DED">
              <w:rPr>
                <w:rFonts w:ascii="Arial" w:eastAsia="Arial" w:hAnsi="Arial"/>
                <w:sz w:val="22"/>
                <w:szCs w:val="22"/>
              </w:rPr>
              <w:t>History of recurrent infections AND detailed history of previous investigations &amp; treatments.</w:t>
            </w:r>
          </w:p>
          <w:p w:rsidR="00E31DED" w:rsidRPr="00E31DED" w:rsidRDefault="00E31DED" w:rsidP="004D41B2">
            <w:pPr>
              <w:spacing w:line="20" w:lineRule="exact"/>
              <w:rPr>
                <w:rFonts w:ascii="Arial" w:eastAsia="Times New Roman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spacing w:line="34" w:lineRule="exact"/>
              <w:rPr>
                <w:rFonts w:ascii="Arial" w:eastAsia="Times New Roman" w:hAnsi="Arial"/>
                <w:sz w:val="22"/>
                <w:szCs w:val="22"/>
              </w:rPr>
            </w:pPr>
          </w:p>
          <w:p w:rsidR="00E31DED" w:rsidRPr="00E31DED" w:rsidRDefault="004D41B2" w:rsidP="004D41B2">
            <w:pPr>
              <w:spacing w:line="0" w:lineRule="atLeast"/>
              <w:ind w:left="240"/>
              <w:rPr>
                <w:rFonts w:ascii="Arial" w:eastAsia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64363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1DE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E31DE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E31DED" w:rsidRPr="00E31DED">
              <w:rPr>
                <w:rFonts w:ascii="Arial" w:eastAsia="Arial" w:hAnsi="Arial"/>
                <w:sz w:val="22"/>
                <w:szCs w:val="22"/>
              </w:rPr>
              <w:t>Copy of USS imaging of the renal tract.</w:t>
            </w:r>
          </w:p>
          <w:p w:rsidR="00E31DED" w:rsidRPr="00E31DED" w:rsidRDefault="00E31DED" w:rsidP="00E31DED">
            <w:pPr>
              <w:spacing w:line="20" w:lineRule="exact"/>
              <w:rPr>
                <w:rFonts w:ascii="Arial" w:eastAsia="Times New Roman" w:hAnsi="Arial"/>
                <w:sz w:val="22"/>
                <w:szCs w:val="22"/>
              </w:rPr>
            </w:pPr>
          </w:p>
          <w:p w:rsidR="00E31DED" w:rsidRPr="00E31DED" w:rsidRDefault="004D41B2" w:rsidP="004D41B2">
            <w:pPr>
              <w:ind w:left="2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28550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E31DED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E31DED" w:rsidRPr="00E31DED">
              <w:rPr>
                <w:rFonts w:ascii="Arial" w:eastAsia="Arial" w:hAnsi="Arial"/>
                <w:sz w:val="22"/>
                <w:szCs w:val="22"/>
              </w:rPr>
              <w:t>GPs summary of the patient’s medical history</w:t>
            </w:r>
          </w:p>
        </w:tc>
        <w:tc>
          <w:tcPr>
            <w:tcW w:w="3051" w:type="dxa"/>
          </w:tcPr>
          <w:p w:rsidR="00E31DED" w:rsidRPr="00E31DED" w:rsidRDefault="009C616D" w:rsidP="00E31DED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08928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ED" w:rsidRPr="00E31DE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1DED" w:rsidRPr="00E31DED" w:rsidTr="00E31DED">
        <w:trPr>
          <w:trHeight w:val="794"/>
        </w:trPr>
        <w:tc>
          <w:tcPr>
            <w:tcW w:w="720" w:type="dxa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  <w:r w:rsidRPr="00E31DED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376" w:type="dxa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  <w:r w:rsidRPr="00E31DED">
              <w:rPr>
                <w:rFonts w:ascii="Arial" w:eastAsia="Arial" w:hAnsi="Arial"/>
                <w:sz w:val="22"/>
                <w:szCs w:val="22"/>
              </w:rPr>
              <w:t xml:space="preserve">Patient does </w:t>
            </w:r>
            <w:r w:rsidRPr="00E31DED">
              <w:rPr>
                <w:rFonts w:ascii="Arial" w:eastAsia="Arial" w:hAnsi="Arial"/>
                <w:b/>
                <w:sz w:val="22"/>
                <w:szCs w:val="22"/>
              </w:rPr>
              <w:t>not</w:t>
            </w:r>
            <w:r w:rsidRPr="00E31DED">
              <w:rPr>
                <w:rFonts w:ascii="Arial" w:eastAsia="Arial" w:hAnsi="Arial"/>
                <w:sz w:val="22"/>
                <w:szCs w:val="22"/>
              </w:rPr>
              <w:t xml:space="preserve"> have lower urinary tract cancer.       </w:t>
            </w:r>
          </w:p>
        </w:tc>
        <w:tc>
          <w:tcPr>
            <w:tcW w:w="3051" w:type="dxa"/>
          </w:tcPr>
          <w:p w:rsidR="00E31DED" w:rsidRPr="00E31DED" w:rsidRDefault="009C616D" w:rsidP="00E31DED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41790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ED" w:rsidRPr="00E31DE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1DED" w:rsidRPr="00E31DED" w:rsidTr="00E31DED">
        <w:trPr>
          <w:trHeight w:val="794"/>
        </w:trPr>
        <w:tc>
          <w:tcPr>
            <w:tcW w:w="720" w:type="dxa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  <w:r w:rsidRPr="00E31DED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5376" w:type="dxa"/>
          </w:tcPr>
          <w:p w:rsidR="00E31DED" w:rsidRDefault="00E31DED" w:rsidP="00E31DED">
            <w:pPr>
              <w:rPr>
                <w:rFonts w:ascii="Arial" w:eastAsia="Arial" w:hAnsi="Arial"/>
                <w:sz w:val="22"/>
                <w:szCs w:val="22"/>
              </w:rPr>
            </w:pPr>
            <w:r w:rsidRPr="00E31DED">
              <w:rPr>
                <w:rFonts w:ascii="Arial" w:eastAsia="Arial" w:hAnsi="Arial"/>
                <w:sz w:val="22"/>
                <w:szCs w:val="22"/>
              </w:rPr>
              <w:t>Patient and their GP have been informed of the use of off-license treatments outside of national guidelines by the LUTS clinic</w:t>
            </w:r>
          </w:p>
          <w:p w:rsidR="004D41B2" w:rsidRPr="00E31DED" w:rsidRDefault="004D41B2" w:rsidP="00E31DE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51" w:type="dxa"/>
          </w:tcPr>
          <w:p w:rsidR="00E31DED" w:rsidRPr="00E31DED" w:rsidRDefault="009C616D" w:rsidP="00E31DED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4566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ED" w:rsidRPr="00E31DE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1DED" w:rsidRPr="00E31DED" w:rsidTr="00E31DED">
        <w:trPr>
          <w:trHeight w:val="794"/>
        </w:trPr>
        <w:tc>
          <w:tcPr>
            <w:tcW w:w="720" w:type="dxa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  <w:r w:rsidRPr="00E31DED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5376" w:type="dxa"/>
          </w:tcPr>
          <w:p w:rsidR="00E31DED" w:rsidRPr="00E31DED" w:rsidRDefault="00E31DED" w:rsidP="00E31DED">
            <w:pPr>
              <w:rPr>
                <w:rFonts w:ascii="Arial" w:hAnsi="Arial"/>
                <w:sz w:val="22"/>
                <w:szCs w:val="22"/>
              </w:rPr>
            </w:pPr>
            <w:r w:rsidRPr="00E31DED">
              <w:rPr>
                <w:rFonts w:ascii="Arial" w:eastAsia="Arial" w:hAnsi="Arial"/>
                <w:sz w:val="22"/>
                <w:szCs w:val="22"/>
              </w:rPr>
              <w:t>The LUTS clinic patient’s guide leaflet has been provided to the patient</w:t>
            </w:r>
          </w:p>
        </w:tc>
        <w:tc>
          <w:tcPr>
            <w:tcW w:w="3051" w:type="dxa"/>
          </w:tcPr>
          <w:p w:rsidR="00E31DED" w:rsidRPr="00E31DED" w:rsidRDefault="009C616D" w:rsidP="00E31DED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62689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ED" w:rsidRPr="00E31DE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E31DED" w:rsidRPr="00E31DED" w:rsidRDefault="00E31DED" w:rsidP="00E31DED">
      <w:pPr>
        <w:rPr>
          <w:rFonts w:ascii="Arial" w:hAnsi="Arial"/>
          <w:sz w:val="22"/>
          <w:szCs w:val="22"/>
        </w:rPr>
      </w:pPr>
    </w:p>
    <w:p w:rsidR="00E31DED" w:rsidRPr="00E31DED" w:rsidRDefault="00E31DED" w:rsidP="00E31DED">
      <w:pPr>
        <w:rPr>
          <w:rFonts w:ascii="Arial" w:hAnsi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31DED" w:rsidRPr="00E31DED" w:rsidTr="004D41B2">
        <w:tc>
          <w:tcPr>
            <w:tcW w:w="9242" w:type="dxa"/>
            <w:shd w:val="clear" w:color="auto" w:fill="0070C0"/>
            <w:vAlign w:val="center"/>
          </w:tcPr>
          <w:p w:rsidR="00E31DED" w:rsidRPr="00E31DED" w:rsidRDefault="00E31DED" w:rsidP="004D41B2">
            <w:pPr>
              <w:rPr>
                <w:rFonts w:ascii="Arial" w:hAnsi="Arial"/>
                <w:b/>
                <w:sz w:val="22"/>
                <w:szCs w:val="22"/>
              </w:rPr>
            </w:pPr>
            <w:r w:rsidRPr="00E31DED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 xml:space="preserve">Details </w:t>
            </w:r>
          </w:p>
        </w:tc>
      </w:tr>
      <w:tr w:rsidR="00E31DED" w:rsidRPr="00E31DED" w:rsidTr="004D41B2">
        <w:trPr>
          <w:trHeight w:val="391"/>
        </w:trPr>
        <w:tc>
          <w:tcPr>
            <w:tcW w:w="9242" w:type="dxa"/>
            <w:shd w:val="clear" w:color="auto" w:fill="0070C0"/>
            <w:vAlign w:val="center"/>
          </w:tcPr>
          <w:p w:rsidR="00E31DED" w:rsidRDefault="00E31DED" w:rsidP="004D41B2">
            <w:pPr>
              <w:spacing w:line="0" w:lineRule="atLeast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Presenting complaint:</w:t>
            </w:r>
          </w:p>
          <w:p w:rsidR="004D41B2" w:rsidRPr="00E31DED" w:rsidRDefault="004D41B2" w:rsidP="004D41B2">
            <w:pPr>
              <w:spacing w:line="0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31DED" w:rsidRPr="00E31DED" w:rsidTr="004D41B2">
        <w:tc>
          <w:tcPr>
            <w:tcW w:w="9242" w:type="dxa"/>
            <w:vAlign w:val="center"/>
          </w:tcPr>
          <w:p w:rsid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4D41B2" w:rsidRPr="00E31DED" w:rsidRDefault="004D41B2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4D41B2">
        <w:tc>
          <w:tcPr>
            <w:tcW w:w="9242" w:type="dxa"/>
            <w:shd w:val="clear" w:color="auto" w:fill="0070C0"/>
            <w:vAlign w:val="center"/>
          </w:tcPr>
          <w:p w:rsidR="00E31DED" w:rsidRDefault="00E31DED" w:rsidP="004D41B2">
            <w:pPr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History relating to presenting complaint:</w:t>
            </w:r>
          </w:p>
          <w:p w:rsidR="004D41B2" w:rsidRPr="00E31DED" w:rsidRDefault="004D41B2" w:rsidP="004D41B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31DED" w:rsidRPr="00E31DED" w:rsidTr="004D41B2">
        <w:tc>
          <w:tcPr>
            <w:tcW w:w="9242" w:type="dxa"/>
            <w:vAlign w:val="center"/>
          </w:tcPr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4D41B2" w:rsidRDefault="004D41B2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4D41B2" w:rsidRPr="00E31DED" w:rsidRDefault="004D41B2" w:rsidP="004D41B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4D41B2">
        <w:tc>
          <w:tcPr>
            <w:tcW w:w="9242" w:type="dxa"/>
            <w:shd w:val="clear" w:color="auto" w:fill="0070C0"/>
            <w:vAlign w:val="center"/>
          </w:tcPr>
          <w:p w:rsidR="00E31DED" w:rsidRPr="00E31DED" w:rsidRDefault="00E31DED" w:rsidP="004D41B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Detailed history of treatments that have been tried including doses, duration and outcome</w:t>
            </w:r>
            <w:r w:rsidRPr="00E31DED">
              <w:rPr>
                <w:rFonts w:ascii="Arial" w:eastAsia="Arial" w:hAnsi="Arial"/>
                <w:sz w:val="22"/>
                <w:szCs w:val="22"/>
              </w:rPr>
              <w:t>:</w:t>
            </w: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4D41B2">
        <w:tc>
          <w:tcPr>
            <w:tcW w:w="9242" w:type="dxa"/>
            <w:vAlign w:val="center"/>
          </w:tcPr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4D41B2" w:rsidRPr="00E31DED" w:rsidRDefault="004D41B2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4D41B2">
        <w:tc>
          <w:tcPr>
            <w:tcW w:w="9242" w:type="dxa"/>
            <w:shd w:val="clear" w:color="auto" w:fill="0070C0"/>
            <w:vAlign w:val="center"/>
          </w:tcPr>
          <w:p w:rsidR="00E31DED" w:rsidRPr="00E31DED" w:rsidRDefault="00E31DED" w:rsidP="004D41B2">
            <w:pPr>
              <w:spacing w:line="276" w:lineRule="auto"/>
              <w:ind w:right="500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 xml:space="preserve">Results of investigations (details of where the investigations were undertaken and dates must be provided) - </w:t>
            </w:r>
            <w:r w:rsidRPr="00E31DED">
              <w:rPr>
                <w:rFonts w:ascii="Arial" w:eastAsia="Arial" w:hAnsi="Arial"/>
                <w:b/>
                <w:i/>
                <w:color w:val="FFFFFF" w:themeColor="background1"/>
                <w:sz w:val="22"/>
                <w:szCs w:val="22"/>
              </w:rPr>
              <w:t>copies of imaging must be provided as an attachment</w:t>
            </w: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:</w:t>
            </w: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4D41B2">
        <w:tc>
          <w:tcPr>
            <w:tcW w:w="9242" w:type="dxa"/>
            <w:vAlign w:val="center"/>
          </w:tcPr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4D41B2" w:rsidRPr="00E31DED" w:rsidRDefault="004D41B2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4D41B2">
        <w:tc>
          <w:tcPr>
            <w:tcW w:w="9242" w:type="dxa"/>
            <w:shd w:val="clear" w:color="auto" w:fill="0070C0"/>
            <w:vAlign w:val="center"/>
          </w:tcPr>
          <w:p w:rsidR="00E31DED" w:rsidRPr="00E31DED" w:rsidRDefault="00E31DED" w:rsidP="004D41B2">
            <w:pPr>
              <w:rPr>
                <w:rFonts w:ascii="Arial" w:hAnsi="Arial"/>
                <w:b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lastRenderedPageBreak/>
              <w:t>Psychosocial and or psychosexual history (e.g. emotional, physical, psychological, sexual, social issues):</w:t>
            </w:r>
          </w:p>
        </w:tc>
      </w:tr>
      <w:tr w:rsidR="00E31DED" w:rsidRPr="00E31DED" w:rsidTr="004D41B2">
        <w:tc>
          <w:tcPr>
            <w:tcW w:w="9242" w:type="dxa"/>
            <w:vAlign w:val="center"/>
          </w:tcPr>
          <w:p w:rsid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4D41B2" w:rsidRPr="00E31DED" w:rsidRDefault="004D41B2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4D41B2">
        <w:tc>
          <w:tcPr>
            <w:tcW w:w="9242" w:type="dxa"/>
            <w:shd w:val="clear" w:color="auto" w:fill="0070C0"/>
            <w:vAlign w:val="center"/>
          </w:tcPr>
          <w:p w:rsidR="00E31DED" w:rsidRPr="00E31DED" w:rsidRDefault="00E31DED" w:rsidP="004D41B2">
            <w:pPr>
              <w:spacing w:line="0" w:lineRule="atLeast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Any other medical history?</w:t>
            </w: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4D41B2">
        <w:tc>
          <w:tcPr>
            <w:tcW w:w="9242" w:type="dxa"/>
            <w:vAlign w:val="center"/>
          </w:tcPr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4D41B2" w:rsidRPr="00E31DED" w:rsidRDefault="004D41B2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4D41B2" w:rsidRPr="00E31DED" w:rsidRDefault="004D41B2" w:rsidP="004D41B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4D41B2">
        <w:tc>
          <w:tcPr>
            <w:tcW w:w="9242" w:type="dxa"/>
            <w:shd w:val="clear" w:color="auto" w:fill="0070C0"/>
            <w:vAlign w:val="center"/>
          </w:tcPr>
          <w:p w:rsidR="00E31DED" w:rsidRPr="00E31DED" w:rsidRDefault="00E31DED" w:rsidP="004D41B2">
            <w:pPr>
              <w:spacing w:line="0" w:lineRule="atLeast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 xml:space="preserve">Allergies and intolerances – </w:t>
            </w:r>
            <w:r w:rsidRPr="00E31DED">
              <w:rPr>
                <w:rFonts w:ascii="Arial" w:eastAsia="Arial" w:hAnsi="Arial"/>
                <w:b/>
                <w:i/>
                <w:color w:val="FFFFFF" w:themeColor="background1"/>
                <w:sz w:val="22"/>
                <w:szCs w:val="22"/>
              </w:rPr>
              <w:t>please provide details of the types of reaction</w:t>
            </w: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:</w:t>
            </w: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4D41B2">
        <w:tc>
          <w:tcPr>
            <w:tcW w:w="9242" w:type="dxa"/>
            <w:vAlign w:val="center"/>
          </w:tcPr>
          <w:p w:rsid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4D41B2" w:rsidRPr="00E31DED" w:rsidRDefault="004D41B2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E31DED" w:rsidRPr="00E31DED" w:rsidTr="004D41B2">
        <w:tc>
          <w:tcPr>
            <w:tcW w:w="9242" w:type="dxa"/>
            <w:shd w:val="clear" w:color="auto" w:fill="0070C0"/>
            <w:vAlign w:val="center"/>
          </w:tcPr>
          <w:p w:rsidR="00E31DED" w:rsidRPr="00E31DED" w:rsidRDefault="00E31DED" w:rsidP="004D41B2">
            <w:pPr>
              <w:spacing w:line="0" w:lineRule="atLeast"/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</w:pP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 xml:space="preserve">List of current </w:t>
            </w:r>
            <w:r w:rsidR="009C616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m</w:t>
            </w:r>
            <w:r w:rsidRPr="00E31DED">
              <w:rPr>
                <w:rFonts w:ascii="Arial" w:eastAsia="Arial" w:hAnsi="Arial"/>
                <w:b/>
                <w:color w:val="FFFFFF" w:themeColor="background1"/>
                <w:sz w:val="22"/>
                <w:szCs w:val="22"/>
              </w:rPr>
              <w:t>edications:</w:t>
            </w:r>
          </w:p>
          <w:p w:rsidR="00E31DED" w:rsidRPr="00E31DED" w:rsidRDefault="00E31DED" w:rsidP="004D41B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1DED" w:rsidRPr="00E31DED" w:rsidTr="004D41B2">
        <w:tc>
          <w:tcPr>
            <w:tcW w:w="9242" w:type="dxa"/>
            <w:vAlign w:val="center"/>
          </w:tcPr>
          <w:p w:rsidR="00E31DED" w:rsidRPr="00E31DED" w:rsidRDefault="00E31DED" w:rsidP="004D41B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  <w:p w:rsidR="00E31DED" w:rsidRDefault="00E31DED" w:rsidP="004D41B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  <w:p w:rsidR="004D41B2" w:rsidRPr="00E31DED" w:rsidRDefault="004D41B2" w:rsidP="004D41B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  <w:p w:rsidR="00E31DED" w:rsidRPr="00E31DED" w:rsidRDefault="00E31DED" w:rsidP="004D41B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:rsidR="00E31DED" w:rsidRPr="00E31DED" w:rsidRDefault="00E31DED" w:rsidP="00E31DED">
      <w:pPr>
        <w:rPr>
          <w:rFonts w:ascii="Arial" w:hAnsi="Arial"/>
          <w:sz w:val="22"/>
          <w:szCs w:val="22"/>
        </w:rPr>
      </w:pPr>
    </w:p>
    <w:p w:rsidR="00C44444" w:rsidRPr="00E31DED" w:rsidRDefault="00C44444" w:rsidP="00E31DED">
      <w:pPr>
        <w:rPr>
          <w:rFonts w:ascii="Arial" w:hAnsi="Arial"/>
          <w:sz w:val="22"/>
          <w:szCs w:val="22"/>
        </w:rPr>
      </w:pPr>
    </w:p>
    <w:p w:rsidR="00E31DED" w:rsidRPr="00E31DED" w:rsidRDefault="00E31DED" w:rsidP="00E31DED">
      <w:pPr>
        <w:rPr>
          <w:rFonts w:ascii="Arial" w:hAnsi="Arial"/>
          <w:sz w:val="22"/>
          <w:szCs w:val="22"/>
        </w:rPr>
      </w:pPr>
    </w:p>
    <w:sectPr w:rsidR="00E31DED" w:rsidRPr="00E31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hybridMultilevel"/>
    <w:tmpl w:val="7C3DBD3C"/>
    <w:lvl w:ilvl="0" w:tplc="FFFFFFFF">
      <w:start w:val="1"/>
      <w:numFmt w:val="lowerRoman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ED"/>
    <w:rsid w:val="004D41B2"/>
    <w:rsid w:val="00854F1B"/>
    <w:rsid w:val="009C616D"/>
    <w:rsid w:val="00C44444"/>
    <w:rsid w:val="00E3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ED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DED"/>
    <w:rPr>
      <w:rFonts w:ascii="Tahoma" w:eastAsia="Calibri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ED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DED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Whittington Health NHS Trust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HubbardN</dc:creator>
  <cp:lastModifiedBy>CurtisHo</cp:lastModifiedBy>
  <cp:revision>3</cp:revision>
  <dcterms:created xsi:type="dcterms:W3CDTF">2021-02-25T15:59:00Z</dcterms:created>
  <dcterms:modified xsi:type="dcterms:W3CDTF">2021-02-25T16:00:00Z</dcterms:modified>
</cp:coreProperties>
</file>