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78A7" w14:textId="07B1EF23" w:rsidR="00CC75A7" w:rsidRDefault="00CC75A7" w:rsidP="006A3237">
      <w:pPr>
        <w:jc w:val="center"/>
        <w:rPr>
          <w:i/>
        </w:rPr>
      </w:pPr>
      <w:r>
        <w:rPr>
          <w:i/>
          <w:noProof/>
          <w:lang w:eastAsia="en-GB"/>
        </w:rPr>
        <w:drawing>
          <wp:inline distT="0" distB="0" distL="0" distR="0" wp14:anchorId="502FB7B4" wp14:editId="4492FE61">
            <wp:extent cx="1813149" cy="1269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9-05 at 10.07.11.png"/>
                    <pic:cNvPicPr/>
                  </pic:nvPicPr>
                  <pic:blipFill>
                    <a:blip r:embed="rId5">
                      <a:extLst>
                        <a:ext uri="{28A0092B-C50C-407E-A947-70E740481C1C}">
                          <a14:useLocalDpi xmlns:a14="http://schemas.microsoft.com/office/drawing/2010/main" val="0"/>
                        </a:ext>
                      </a:extLst>
                    </a:blip>
                    <a:stretch>
                      <a:fillRect/>
                    </a:stretch>
                  </pic:blipFill>
                  <pic:spPr>
                    <a:xfrm>
                      <a:off x="0" y="0"/>
                      <a:ext cx="1813149" cy="1269365"/>
                    </a:xfrm>
                    <a:prstGeom prst="rect">
                      <a:avLst/>
                    </a:prstGeom>
                  </pic:spPr>
                </pic:pic>
              </a:graphicData>
            </a:graphic>
          </wp:inline>
        </w:drawing>
      </w:r>
    </w:p>
    <w:p w14:paraId="2233EC24" w14:textId="00B4D445" w:rsidR="001E3BA1" w:rsidRPr="00D20356" w:rsidRDefault="006A3237" w:rsidP="006A3237">
      <w:pPr>
        <w:jc w:val="center"/>
        <w:rPr>
          <w:b/>
          <w:sz w:val="24"/>
          <w:szCs w:val="24"/>
        </w:rPr>
      </w:pPr>
      <w:r w:rsidRPr="00D20356">
        <w:rPr>
          <w:b/>
          <w:sz w:val="24"/>
          <w:szCs w:val="24"/>
        </w:rPr>
        <w:t>The C Factor</w:t>
      </w:r>
      <w:r w:rsidR="00D20356">
        <w:rPr>
          <w:b/>
          <w:sz w:val="24"/>
          <w:szCs w:val="24"/>
        </w:rPr>
        <w:t>:</w:t>
      </w:r>
    </w:p>
    <w:p w14:paraId="66C339BD" w14:textId="3BD9F791" w:rsidR="006A3237" w:rsidRPr="00C004FA" w:rsidRDefault="00D20356" w:rsidP="00C004FA">
      <w:pPr>
        <w:pStyle w:val="ListParagraph"/>
        <w:rPr>
          <w:b/>
        </w:rPr>
      </w:pPr>
      <w:r>
        <w:rPr>
          <w:b/>
        </w:rPr>
        <w:t xml:space="preserve">                </w:t>
      </w:r>
      <w:r w:rsidR="00C004FA" w:rsidRPr="00C004FA">
        <w:rPr>
          <w:b/>
        </w:rPr>
        <w:t xml:space="preserve"> </w:t>
      </w:r>
      <w:r w:rsidR="006A3237" w:rsidRPr="00C004FA">
        <w:rPr>
          <w:b/>
        </w:rPr>
        <w:t>Storytelling</w:t>
      </w:r>
      <w:r w:rsidR="006B6281">
        <w:rPr>
          <w:b/>
        </w:rPr>
        <w:t xml:space="preserve"> sessions</w:t>
      </w:r>
      <w:r w:rsidR="006A3237" w:rsidRPr="00C004FA">
        <w:rPr>
          <w:b/>
        </w:rPr>
        <w:t xml:space="preserve"> </w:t>
      </w:r>
      <w:r w:rsidR="007C4413" w:rsidRPr="00C004FA">
        <w:rPr>
          <w:b/>
        </w:rPr>
        <w:t xml:space="preserve">about </w:t>
      </w:r>
      <w:r w:rsidR="006A3237" w:rsidRPr="00C004FA">
        <w:rPr>
          <w:b/>
        </w:rPr>
        <w:t>the Emotional Effects of Cancer</w:t>
      </w:r>
    </w:p>
    <w:p w14:paraId="2A9AB2FC" w14:textId="77777777" w:rsidR="006A3237" w:rsidRDefault="006A3237" w:rsidP="006A3237">
      <w:pPr>
        <w:jc w:val="center"/>
      </w:pPr>
    </w:p>
    <w:p w14:paraId="3013A9A1" w14:textId="7D5F5356" w:rsidR="00C57638" w:rsidRPr="0058409B" w:rsidRDefault="00C57638" w:rsidP="00C57638">
      <w:pPr>
        <w:jc w:val="center"/>
        <w:rPr>
          <w:b/>
        </w:rPr>
      </w:pPr>
      <w:r w:rsidRPr="0058409B">
        <w:rPr>
          <w:b/>
        </w:rPr>
        <w:t>Some Information for Participants</w:t>
      </w:r>
    </w:p>
    <w:p w14:paraId="4D0CFFE1" w14:textId="77777777" w:rsidR="00C57638" w:rsidRDefault="00C57638" w:rsidP="00C57638">
      <w:pPr>
        <w:jc w:val="center"/>
      </w:pPr>
    </w:p>
    <w:p w14:paraId="4B3EA8D1" w14:textId="3196EFF9" w:rsidR="006A3237" w:rsidRDefault="006A3237">
      <w:r>
        <w:t xml:space="preserve">This programme started in September 2018, using a fun and </w:t>
      </w:r>
      <w:r w:rsidR="007C4413">
        <w:t>different</w:t>
      </w:r>
      <w:r>
        <w:t xml:space="preserve"> </w:t>
      </w:r>
      <w:r w:rsidR="00C004FA">
        <w:t>storytelli</w:t>
      </w:r>
      <w:r w:rsidR="007E3C51">
        <w:t xml:space="preserve">ng </w:t>
      </w:r>
      <w:r>
        <w:t xml:space="preserve">approach. </w:t>
      </w:r>
    </w:p>
    <w:p w14:paraId="118343A8" w14:textId="3DAE4A79" w:rsidR="00175FAF" w:rsidRDefault="00175FAF">
      <w:r>
        <w:t xml:space="preserve">The </w:t>
      </w:r>
      <w:r w:rsidR="00D7390D">
        <w:t>sessions aim to give participants an opportunity</w:t>
      </w:r>
      <w:r w:rsidR="001C0EB1">
        <w:t xml:space="preserve"> to acknowledge as a group the many challenges</w:t>
      </w:r>
      <w:r w:rsidR="008F0157">
        <w:t xml:space="preserve"> they face when going through cancer. </w:t>
      </w:r>
      <w:r w:rsidR="000F42C4">
        <w:t xml:space="preserve">By looking at these as a group, we believe that </w:t>
      </w:r>
      <w:r w:rsidR="003119EE">
        <w:t xml:space="preserve">group members can support </w:t>
      </w:r>
      <w:r w:rsidR="00AE1EC7">
        <w:t xml:space="preserve">and learn from </w:t>
      </w:r>
      <w:r w:rsidR="003119EE">
        <w:t xml:space="preserve">each other. </w:t>
      </w:r>
    </w:p>
    <w:p w14:paraId="626BDF98" w14:textId="6A41A667" w:rsidR="00B6651D" w:rsidRDefault="00B6651D">
      <w:r>
        <w:t>The sessions offer some psychological tools and hints to help with ma</w:t>
      </w:r>
      <w:r w:rsidR="00F47E4D">
        <w:t>naging the emotional challenges of living with cancer.</w:t>
      </w:r>
    </w:p>
    <w:p w14:paraId="1C627872" w14:textId="70859CAB" w:rsidR="006A3237" w:rsidRDefault="006A3237">
      <w:r w:rsidRPr="00AA034D">
        <w:rPr>
          <w:b/>
        </w:rPr>
        <w:t>Thank you</w:t>
      </w:r>
      <w:r>
        <w:t xml:space="preserve"> for volunteering to help us to develop these sessions. Your feedback will help us to provide </w:t>
      </w:r>
      <w:r w:rsidR="003D3AC3">
        <w:t>appropriate</w:t>
      </w:r>
      <w:r w:rsidR="00A671D9">
        <w:t xml:space="preserve"> </w:t>
      </w:r>
      <w:r>
        <w:t xml:space="preserve">support to future cancer patients. </w:t>
      </w:r>
      <w:r w:rsidR="009E3E8B">
        <w:t xml:space="preserve">We hope you find the sessions useful and enjoyable. </w:t>
      </w:r>
    </w:p>
    <w:p w14:paraId="00F170D7" w14:textId="13588E4E" w:rsidR="00D65473" w:rsidRDefault="00D65473"/>
    <w:p w14:paraId="4757FD42" w14:textId="4FEEACBF" w:rsidR="007E3C51" w:rsidRDefault="007E3C51">
      <w:r w:rsidRPr="00941908">
        <w:rPr>
          <w:b/>
        </w:rPr>
        <w:t>Eight Sessions</w:t>
      </w:r>
      <w:r>
        <w:t xml:space="preserve"> (</w:t>
      </w:r>
      <w:r w:rsidR="00F47E4D">
        <w:t>every 2 weeks - with some variation</w:t>
      </w:r>
      <w:r>
        <w:t>)</w:t>
      </w:r>
      <w:r w:rsidR="00043080">
        <w:t>:</w:t>
      </w:r>
    </w:p>
    <w:p w14:paraId="5AB99F3F" w14:textId="77777777" w:rsidR="006B6281" w:rsidRDefault="006B6281"/>
    <w:p w14:paraId="46130E67" w14:textId="77777777" w:rsidR="008061F4" w:rsidRPr="008061F4" w:rsidRDefault="008061F4">
      <w:pPr>
        <w:rPr>
          <w:b/>
        </w:rPr>
      </w:pPr>
      <w:r w:rsidRPr="008061F4">
        <w:rPr>
          <w:b/>
        </w:rPr>
        <w:t>The Story</w:t>
      </w:r>
    </w:p>
    <w:p w14:paraId="43E70B23" w14:textId="0CE0AE19" w:rsidR="00913F5E" w:rsidRDefault="00274AB2">
      <w:r>
        <w:t xml:space="preserve">The story of Ricky and his friends </w:t>
      </w:r>
      <w:r w:rsidR="00546115">
        <w:t xml:space="preserve">is </w:t>
      </w:r>
      <w:r w:rsidR="000E0186">
        <w:t>told</w:t>
      </w:r>
      <w:r w:rsidR="00546115">
        <w:t xml:space="preserve"> by actor Adam McGuigan</w:t>
      </w:r>
      <w:r w:rsidR="000E0186">
        <w:t xml:space="preserve"> from </w:t>
      </w:r>
      <w:r w:rsidR="000E0186" w:rsidRPr="00012890">
        <w:rPr>
          <w:b/>
          <w:bCs/>
        </w:rPr>
        <w:t xml:space="preserve">‘Wake </w:t>
      </w:r>
      <w:r w:rsidR="002157BC" w:rsidRPr="00012890">
        <w:rPr>
          <w:b/>
          <w:bCs/>
        </w:rPr>
        <w:t>the</w:t>
      </w:r>
      <w:r w:rsidR="000E0186" w:rsidRPr="00012890">
        <w:rPr>
          <w:b/>
          <w:bCs/>
        </w:rPr>
        <w:t xml:space="preserve"> Beast</w:t>
      </w:r>
      <w:r w:rsidR="001D76D9" w:rsidRPr="00012890">
        <w:rPr>
          <w:b/>
          <w:bCs/>
        </w:rPr>
        <w:t>’</w:t>
      </w:r>
      <w:r w:rsidR="001D76D9">
        <w:t xml:space="preserve"> arts company. Ricky and his friends are fictional characters, but </w:t>
      </w:r>
      <w:r w:rsidR="00906AF0">
        <w:t xml:space="preserve">most of their stories are </w:t>
      </w:r>
      <w:r w:rsidR="00620D33">
        <w:t xml:space="preserve">the </w:t>
      </w:r>
      <w:r w:rsidR="00906AF0">
        <w:t xml:space="preserve">real experiences </w:t>
      </w:r>
      <w:r w:rsidR="00620D33">
        <w:t xml:space="preserve">of </w:t>
      </w:r>
      <w:r w:rsidR="0059016D">
        <w:t xml:space="preserve">Whittington patients who took part in the background research for the project. </w:t>
      </w:r>
    </w:p>
    <w:p w14:paraId="14C55967" w14:textId="0B29273C" w:rsidR="006F582F" w:rsidRDefault="006F582F">
      <w:r>
        <w:t xml:space="preserve">The C Factor team </w:t>
      </w:r>
      <w:r w:rsidR="00990B73">
        <w:t xml:space="preserve">wish to thank this </w:t>
      </w:r>
      <w:r w:rsidR="00BE7BE0">
        <w:t xml:space="preserve">generous </w:t>
      </w:r>
      <w:r w:rsidR="00990B73">
        <w:t xml:space="preserve">group of patients who helped us to develop the sessions. </w:t>
      </w:r>
    </w:p>
    <w:p w14:paraId="36EA4C20" w14:textId="1AFF2E71" w:rsidR="00F03072" w:rsidRDefault="00F03072"/>
    <w:p w14:paraId="439CBC27" w14:textId="6DCC340E" w:rsidR="008061F4" w:rsidRPr="008061F4" w:rsidRDefault="008061F4" w:rsidP="008061F4">
      <w:pPr>
        <w:rPr>
          <w:b/>
        </w:rPr>
      </w:pPr>
      <w:r>
        <w:rPr>
          <w:b/>
        </w:rPr>
        <w:t xml:space="preserve">Your </w:t>
      </w:r>
      <w:r w:rsidRPr="008061F4">
        <w:rPr>
          <w:b/>
        </w:rPr>
        <w:t>Feedback</w:t>
      </w:r>
    </w:p>
    <w:p w14:paraId="6EEAF131" w14:textId="69D393BF" w:rsidR="008061F4" w:rsidRDefault="008061F4" w:rsidP="008061F4">
      <w:r>
        <w:t>This programme</w:t>
      </w:r>
      <w:r w:rsidR="00012890">
        <w:t xml:space="preserve"> is always in development</w:t>
      </w:r>
      <w:r>
        <w:t xml:space="preserve">. We will ask for your comments and feedback throughout the programme. The more feedback you can give us, about what you like and don’t like, what is helpful or not helpful, etc. the better we can develop the sessions for the future, and the more chance we have of being supported to keep running the programme. </w:t>
      </w:r>
    </w:p>
    <w:p w14:paraId="599BF93F" w14:textId="77777777" w:rsidR="00343F81" w:rsidRDefault="00343F81" w:rsidP="00F21DFF"/>
    <w:p w14:paraId="4FB5C38C" w14:textId="2C69307F" w:rsidR="00343F81" w:rsidRPr="00DE0617" w:rsidRDefault="00343F81" w:rsidP="00343F81">
      <w:pPr>
        <w:rPr>
          <w:b/>
        </w:rPr>
      </w:pPr>
      <w:r w:rsidRPr="00DE0617">
        <w:rPr>
          <w:b/>
        </w:rPr>
        <w:lastRenderedPageBreak/>
        <w:t xml:space="preserve">Who </w:t>
      </w:r>
      <w:r w:rsidR="00E100C8">
        <w:rPr>
          <w:b/>
        </w:rPr>
        <w:t>is the C factor for?</w:t>
      </w:r>
    </w:p>
    <w:p w14:paraId="0B1BADA6" w14:textId="18CF73F0" w:rsidR="00343F81" w:rsidRDefault="00343F81" w:rsidP="007F08D4">
      <w:pPr>
        <w:pStyle w:val="ListParagraph"/>
        <w:numPr>
          <w:ilvl w:val="1"/>
          <w:numId w:val="1"/>
        </w:numPr>
        <w:spacing w:after="160" w:line="259" w:lineRule="auto"/>
      </w:pPr>
      <w:r>
        <w:t>For people</w:t>
      </w:r>
      <w:r w:rsidR="00E100C8">
        <w:t xml:space="preserve"> </w:t>
      </w:r>
      <w:r w:rsidR="00497653">
        <w:t xml:space="preserve">with a diagnosis of cancer </w:t>
      </w:r>
      <w:r w:rsidR="00E100C8">
        <w:t>under the treatment of the Whittington hospital</w:t>
      </w:r>
      <w:r w:rsidR="00497653">
        <w:t xml:space="preserve">. </w:t>
      </w:r>
      <w:r>
        <w:t xml:space="preserve"> </w:t>
      </w:r>
    </w:p>
    <w:p w14:paraId="126EDE79" w14:textId="249EC24C" w:rsidR="00582648" w:rsidRDefault="00582648" w:rsidP="007F08D4">
      <w:pPr>
        <w:pStyle w:val="ListParagraph"/>
        <w:numPr>
          <w:ilvl w:val="1"/>
          <w:numId w:val="1"/>
        </w:numPr>
        <w:spacing w:after="160" w:line="259" w:lineRule="auto"/>
      </w:pPr>
      <w:r>
        <w:t xml:space="preserve">For those who </w:t>
      </w:r>
      <w:r w:rsidR="00331E3C" w:rsidRPr="00652B0B">
        <w:t xml:space="preserve">have </w:t>
      </w:r>
      <w:r w:rsidR="00331E3C" w:rsidRPr="00012890">
        <w:rPr>
          <w:bCs/>
        </w:rPr>
        <w:t>not</w:t>
      </w:r>
      <w:r w:rsidR="00331E3C" w:rsidRPr="00652B0B">
        <w:t xml:space="preserve"> received </w:t>
      </w:r>
      <w:r w:rsidR="007862D7">
        <w:t>one to one</w:t>
      </w:r>
      <w:r w:rsidR="00331E3C" w:rsidRPr="00652B0B">
        <w:t xml:space="preserve"> support from the cancer care psychology service.</w:t>
      </w:r>
    </w:p>
    <w:p w14:paraId="23557177" w14:textId="77777777" w:rsidR="007F08D4" w:rsidRDefault="007F08D4" w:rsidP="007F08D4">
      <w:pPr>
        <w:pStyle w:val="ListParagraph"/>
        <w:numPr>
          <w:ilvl w:val="1"/>
          <w:numId w:val="1"/>
        </w:numPr>
        <w:spacing w:after="160" w:line="259" w:lineRule="auto"/>
      </w:pPr>
      <w:r>
        <w:t xml:space="preserve">Not for people who are hoping for one to one support with a psychologist – if you would like this, please let us know or ask a member of the medical team. </w:t>
      </w:r>
    </w:p>
    <w:p w14:paraId="1C2A4D74" w14:textId="5E6CE3E0" w:rsidR="00DA027F" w:rsidRDefault="00497653" w:rsidP="007F08D4">
      <w:pPr>
        <w:pStyle w:val="ListParagraph"/>
        <w:numPr>
          <w:ilvl w:val="1"/>
          <w:numId w:val="1"/>
        </w:numPr>
        <w:spacing w:after="160" w:line="259" w:lineRule="auto"/>
      </w:pPr>
      <w:r>
        <w:t xml:space="preserve">For people </w:t>
      </w:r>
      <w:r w:rsidR="00DA027F">
        <w:t xml:space="preserve">with </w:t>
      </w:r>
      <w:r w:rsidR="005004BD">
        <w:t>any type</w:t>
      </w:r>
      <w:r w:rsidR="00DA027F">
        <w:t xml:space="preserve"> of cancer, and at any stage – from newly diagnosed to </w:t>
      </w:r>
      <w:r w:rsidR="005004BD">
        <w:t>post treatment</w:t>
      </w:r>
      <w:r w:rsidR="00D03AE1">
        <w:t xml:space="preserve"> and </w:t>
      </w:r>
      <w:r w:rsidR="00DA027F">
        <w:t xml:space="preserve">people with advancing disease. </w:t>
      </w:r>
    </w:p>
    <w:p w14:paraId="32D2F5E7" w14:textId="77777777" w:rsidR="00707010" w:rsidRDefault="00343F81" w:rsidP="007F08D4">
      <w:pPr>
        <w:pStyle w:val="ListParagraph"/>
        <w:numPr>
          <w:ilvl w:val="1"/>
          <w:numId w:val="1"/>
        </w:numPr>
        <w:spacing w:after="160" w:line="259" w:lineRule="auto"/>
      </w:pPr>
      <w:r>
        <w:t xml:space="preserve"> </w:t>
      </w:r>
      <w:r w:rsidR="00707010">
        <w:t xml:space="preserve">For people with an open mind to a new and different approach. </w:t>
      </w:r>
    </w:p>
    <w:p w14:paraId="5A32A313" w14:textId="45A68840" w:rsidR="007C6217" w:rsidRDefault="00261949" w:rsidP="007F08D4">
      <w:pPr>
        <w:pStyle w:val="ListParagraph"/>
        <w:numPr>
          <w:ilvl w:val="1"/>
          <w:numId w:val="1"/>
        </w:numPr>
        <w:spacing w:after="160" w:line="259" w:lineRule="auto"/>
      </w:pPr>
      <w:r>
        <w:t xml:space="preserve">For people who </w:t>
      </w:r>
      <w:r w:rsidR="005A3F86">
        <w:t xml:space="preserve">can try to commit to at least </w:t>
      </w:r>
      <w:r w:rsidR="00343F81">
        <w:t xml:space="preserve">4 </w:t>
      </w:r>
      <w:r w:rsidR="005A3F86">
        <w:t xml:space="preserve">of the 8 </w:t>
      </w:r>
      <w:r w:rsidR="00343F81">
        <w:t>sessions</w:t>
      </w:r>
      <w:r w:rsidR="00964E93">
        <w:t xml:space="preserve"> – for continuity and learning, and to get to know the </w:t>
      </w:r>
      <w:r w:rsidR="007C6217">
        <w:t xml:space="preserve">other participants. </w:t>
      </w:r>
    </w:p>
    <w:p w14:paraId="20C5D0A0" w14:textId="77777777" w:rsidR="00484F9B" w:rsidRDefault="00484F9B" w:rsidP="00484F9B">
      <w:pPr>
        <w:pStyle w:val="ListParagraph"/>
        <w:spacing w:after="160" w:line="259" w:lineRule="auto"/>
        <w:ind w:left="1080"/>
      </w:pPr>
    </w:p>
    <w:p w14:paraId="1522C0BF" w14:textId="4599E391" w:rsidR="00343F81" w:rsidRPr="00DE0617" w:rsidRDefault="00484F9B" w:rsidP="00343F81">
      <w:pPr>
        <w:rPr>
          <w:b/>
        </w:rPr>
      </w:pPr>
      <w:r>
        <w:rPr>
          <w:b/>
        </w:rPr>
        <w:t>Respect for others and respect for ourselves</w:t>
      </w:r>
    </w:p>
    <w:p w14:paraId="761F6822" w14:textId="28AAA56E" w:rsidR="00F21DFF" w:rsidRPr="00012890" w:rsidRDefault="009A62AD" w:rsidP="00E96592">
      <w:r>
        <w:t xml:space="preserve">We ask everyone to respect </w:t>
      </w:r>
      <w:r w:rsidR="00D07F95">
        <w:t>each other</w:t>
      </w:r>
      <w:r w:rsidR="00154ACD">
        <w:t>’</w:t>
      </w:r>
      <w:r w:rsidR="00D07F95">
        <w:t>s privacy by</w:t>
      </w:r>
      <w:r w:rsidR="007F5E07">
        <w:t xml:space="preserve"> not talking about others’ experiences outside the sessions. </w:t>
      </w:r>
      <w:r w:rsidR="006B6D23">
        <w:t>However, we cannot guarantee this</w:t>
      </w:r>
      <w:r w:rsidR="00111449">
        <w:t xml:space="preserve">. </w:t>
      </w:r>
      <w:proofErr w:type="gramStart"/>
      <w:r w:rsidR="00111449">
        <w:t>S</w:t>
      </w:r>
      <w:r w:rsidR="006B6D23">
        <w:t>o</w:t>
      </w:r>
      <w:proofErr w:type="gramEnd"/>
      <w:r w:rsidR="006B6D23">
        <w:t xml:space="preserve"> we ask you to only share what you feel </w:t>
      </w:r>
      <w:r w:rsidR="00111449">
        <w:t xml:space="preserve">safe and </w:t>
      </w:r>
      <w:r w:rsidR="006B6D23">
        <w:t xml:space="preserve">comfortable </w:t>
      </w:r>
      <w:r w:rsidR="00111449">
        <w:t>talking about</w:t>
      </w:r>
      <w:r w:rsidR="00137E1C">
        <w:t xml:space="preserve"> in a group setting. </w:t>
      </w:r>
    </w:p>
    <w:p w14:paraId="76FF7FDB" w14:textId="56A8E6CA" w:rsidR="009E3E8B" w:rsidRPr="00012890" w:rsidRDefault="00E96592">
      <w:pPr>
        <w:rPr>
          <w:b/>
        </w:rPr>
      </w:pPr>
      <w:r w:rsidRPr="00F21DFF">
        <w:rPr>
          <w:b/>
        </w:rPr>
        <w:t>Allergies</w:t>
      </w:r>
      <w:r w:rsidR="006B6281">
        <w:rPr>
          <w:b/>
        </w:rPr>
        <w:tab/>
        <w:t xml:space="preserve">-    </w:t>
      </w:r>
      <w:r w:rsidR="00FE251D">
        <w:t xml:space="preserve">Afternoon tea is provided, but we cannot </w:t>
      </w:r>
      <w:r w:rsidR="00012890">
        <w:t xml:space="preserve">always </w:t>
      </w:r>
      <w:r w:rsidR="00FE251D">
        <w:t xml:space="preserve">guarantee </w:t>
      </w:r>
      <w:r w:rsidR="00F21DFF">
        <w:t xml:space="preserve">products to be allergen free. Please let us know if you have any allergies. </w:t>
      </w:r>
    </w:p>
    <w:p w14:paraId="53A59EFF" w14:textId="77777777" w:rsidR="00012890" w:rsidRDefault="00012890"/>
    <w:p w14:paraId="65E436B6" w14:textId="359942D4" w:rsidR="002700E7" w:rsidRDefault="00364D40">
      <w:r>
        <w:t xml:space="preserve">If you have any questions, please contact us. </w:t>
      </w:r>
    </w:p>
    <w:p w14:paraId="3E4D024C" w14:textId="77777777" w:rsidR="00316217" w:rsidRDefault="00316217" w:rsidP="00316217">
      <w:pPr>
        <w:rPr>
          <w:sz w:val="24"/>
          <w:szCs w:val="24"/>
        </w:rPr>
      </w:pPr>
      <w:r>
        <w:rPr>
          <w:sz w:val="24"/>
          <w:szCs w:val="24"/>
        </w:rPr>
        <w:t>Tracey Palmer: 07881 834433 or 020 7288 5305, Sue Gibbons: 07557 426791</w:t>
      </w:r>
    </w:p>
    <w:p w14:paraId="030C5E74" w14:textId="13D190A1" w:rsidR="006A3237" w:rsidRDefault="00316217">
      <w:pPr>
        <w:rPr>
          <w:rStyle w:val="Hyperlink"/>
          <w:sz w:val="24"/>
          <w:szCs w:val="24"/>
        </w:rPr>
      </w:pPr>
      <w:r>
        <w:rPr>
          <w:sz w:val="24"/>
          <w:szCs w:val="24"/>
        </w:rPr>
        <w:t>E</w:t>
      </w:r>
      <w:r w:rsidRPr="00652B0B">
        <w:rPr>
          <w:sz w:val="24"/>
          <w:szCs w:val="24"/>
        </w:rPr>
        <w:t>mail</w:t>
      </w:r>
      <w:r>
        <w:rPr>
          <w:sz w:val="24"/>
          <w:szCs w:val="24"/>
        </w:rPr>
        <w:t xml:space="preserve">: </w:t>
      </w:r>
      <w:hyperlink r:id="rId6" w:history="1">
        <w:r w:rsidRPr="00652B0B">
          <w:rPr>
            <w:rStyle w:val="Hyperlink"/>
            <w:sz w:val="24"/>
            <w:szCs w:val="24"/>
          </w:rPr>
          <w:t>sue.gibbons4@nhs.net</w:t>
        </w:r>
      </w:hyperlink>
      <w:r>
        <w:rPr>
          <w:sz w:val="24"/>
          <w:szCs w:val="24"/>
        </w:rPr>
        <w:t xml:space="preserve">  or </w:t>
      </w:r>
      <w:hyperlink r:id="rId7" w:history="1">
        <w:r w:rsidRPr="000B1C81">
          <w:rPr>
            <w:rStyle w:val="Hyperlink"/>
            <w:sz w:val="24"/>
            <w:szCs w:val="24"/>
          </w:rPr>
          <w:t>traceypalmer@nhs.net</w:t>
        </w:r>
      </w:hyperlink>
    </w:p>
    <w:p w14:paraId="3B6B32C0" w14:textId="6A2B9996" w:rsidR="00012890" w:rsidRPr="00012890" w:rsidRDefault="00012890">
      <w:pPr>
        <w:rPr>
          <w:i/>
          <w:iCs/>
          <w:sz w:val="24"/>
          <w:szCs w:val="24"/>
        </w:rPr>
      </w:pPr>
      <w:r w:rsidRPr="00012890">
        <w:rPr>
          <w:rStyle w:val="Hyperlink"/>
          <w:i/>
          <w:iCs/>
          <w:color w:val="auto"/>
          <w:sz w:val="24"/>
          <w:szCs w:val="24"/>
          <w:u w:val="none"/>
        </w:rPr>
        <w:t>We hope you enjoy being a part of The C Factor</w:t>
      </w:r>
    </w:p>
    <w:sectPr w:rsidR="00012890" w:rsidRPr="00012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10001"/>
    <w:multiLevelType w:val="hybridMultilevel"/>
    <w:tmpl w:val="EE1C3574"/>
    <w:lvl w:ilvl="0" w:tplc="611CED0C">
      <w:start w:val="1"/>
      <w:numFmt w:val="decimal"/>
      <w:lvlText w:val="%1)"/>
      <w:lvlJc w:val="left"/>
      <w:pPr>
        <w:ind w:left="360" w:hanging="360"/>
      </w:pPr>
      <w:rPr>
        <w:rFonts w:asciiTheme="minorHAnsi" w:eastAsiaTheme="minorEastAsia" w:hAnsiTheme="minorHAnsi" w:cstheme="minorBidi"/>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1A42C70E">
      <w:start w:val="2"/>
      <w:numFmt w:val="bullet"/>
      <w:lvlText w:val="-"/>
      <w:lvlJc w:val="left"/>
      <w:pPr>
        <w:ind w:left="3240" w:hanging="360"/>
      </w:pPr>
      <w:rPr>
        <w:rFonts w:ascii="Cambria" w:eastAsiaTheme="minorEastAsia" w:hAnsi="Cambria" w:cstheme="minorBid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DB6808"/>
    <w:multiLevelType w:val="hybridMultilevel"/>
    <w:tmpl w:val="2B74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821305">
    <w:abstractNumId w:val="0"/>
  </w:num>
  <w:num w:numId="2" w16cid:durableId="46066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37"/>
    <w:rsid w:val="00012890"/>
    <w:rsid w:val="00043080"/>
    <w:rsid w:val="000B1573"/>
    <w:rsid w:val="000E0186"/>
    <w:rsid w:val="000F42C4"/>
    <w:rsid w:val="00111449"/>
    <w:rsid w:val="001154BC"/>
    <w:rsid w:val="00137E1C"/>
    <w:rsid w:val="0014249A"/>
    <w:rsid w:val="00154ACD"/>
    <w:rsid w:val="00175FAF"/>
    <w:rsid w:val="001C0EB1"/>
    <w:rsid w:val="001D76D9"/>
    <w:rsid w:val="001E3BA1"/>
    <w:rsid w:val="002157BC"/>
    <w:rsid w:val="00261949"/>
    <w:rsid w:val="002700E7"/>
    <w:rsid w:val="00273C53"/>
    <w:rsid w:val="00274AB2"/>
    <w:rsid w:val="00302D39"/>
    <w:rsid w:val="003119EE"/>
    <w:rsid w:val="00316217"/>
    <w:rsid w:val="0033162D"/>
    <w:rsid w:val="00331E3C"/>
    <w:rsid w:val="00343F81"/>
    <w:rsid w:val="003447ED"/>
    <w:rsid w:val="00364D40"/>
    <w:rsid w:val="00391703"/>
    <w:rsid w:val="003C0BFF"/>
    <w:rsid w:val="003D3AC3"/>
    <w:rsid w:val="004022C5"/>
    <w:rsid w:val="00484F9B"/>
    <w:rsid w:val="00497653"/>
    <w:rsid w:val="005004BD"/>
    <w:rsid w:val="00504FB4"/>
    <w:rsid w:val="00546115"/>
    <w:rsid w:val="00576ED4"/>
    <w:rsid w:val="00582648"/>
    <w:rsid w:val="0058409B"/>
    <w:rsid w:val="0059016D"/>
    <w:rsid w:val="005A3F86"/>
    <w:rsid w:val="005D6229"/>
    <w:rsid w:val="005E65B3"/>
    <w:rsid w:val="00620D33"/>
    <w:rsid w:val="00640E49"/>
    <w:rsid w:val="00647244"/>
    <w:rsid w:val="006A2BA2"/>
    <w:rsid w:val="006A3237"/>
    <w:rsid w:val="006B6281"/>
    <w:rsid w:val="006B6D23"/>
    <w:rsid w:val="006D3EE6"/>
    <w:rsid w:val="006F582F"/>
    <w:rsid w:val="00707010"/>
    <w:rsid w:val="007862D7"/>
    <w:rsid w:val="007A166C"/>
    <w:rsid w:val="007B6FE5"/>
    <w:rsid w:val="007C4413"/>
    <w:rsid w:val="007C6217"/>
    <w:rsid w:val="007E3C51"/>
    <w:rsid w:val="007F08D4"/>
    <w:rsid w:val="007F5E07"/>
    <w:rsid w:val="008061F4"/>
    <w:rsid w:val="0083513A"/>
    <w:rsid w:val="008970A6"/>
    <w:rsid w:val="008A489A"/>
    <w:rsid w:val="008F0157"/>
    <w:rsid w:val="00906AF0"/>
    <w:rsid w:val="00913F5E"/>
    <w:rsid w:val="009372DE"/>
    <w:rsid w:val="00941908"/>
    <w:rsid w:val="0094323C"/>
    <w:rsid w:val="00964E93"/>
    <w:rsid w:val="00990B73"/>
    <w:rsid w:val="009A62AD"/>
    <w:rsid w:val="009E3E8B"/>
    <w:rsid w:val="00A12F49"/>
    <w:rsid w:val="00A1631C"/>
    <w:rsid w:val="00A270EB"/>
    <w:rsid w:val="00A35ACB"/>
    <w:rsid w:val="00A671D9"/>
    <w:rsid w:val="00AA034D"/>
    <w:rsid w:val="00AB1A5D"/>
    <w:rsid w:val="00AE1EC7"/>
    <w:rsid w:val="00AF1A43"/>
    <w:rsid w:val="00B10880"/>
    <w:rsid w:val="00B57C22"/>
    <w:rsid w:val="00B6651D"/>
    <w:rsid w:val="00BE7BE0"/>
    <w:rsid w:val="00C004FA"/>
    <w:rsid w:val="00C57638"/>
    <w:rsid w:val="00CA0FF0"/>
    <w:rsid w:val="00CC75A7"/>
    <w:rsid w:val="00CF55FE"/>
    <w:rsid w:val="00D02C29"/>
    <w:rsid w:val="00D03AE1"/>
    <w:rsid w:val="00D07F95"/>
    <w:rsid w:val="00D20356"/>
    <w:rsid w:val="00D23B8B"/>
    <w:rsid w:val="00D4121C"/>
    <w:rsid w:val="00D5580F"/>
    <w:rsid w:val="00D65473"/>
    <w:rsid w:val="00D7390D"/>
    <w:rsid w:val="00DA027F"/>
    <w:rsid w:val="00E04DD8"/>
    <w:rsid w:val="00E100C8"/>
    <w:rsid w:val="00E96592"/>
    <w:rsid w:val="00F03072"/>
    <w:rsid w:val="00F126E3"/>
    <w:rsid w:val="00F21DFF"/>
    <w:rsid w:val="00F47E4D"/>
    <w:rsid w:val="00F77F7A"/>
    <w:rsid w:val="00FD2AD4"/>
    <w:rsid w:val="00FE251D"/>
    <w:rsid w:val="00FE79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0B18B"/>
  <w15:docId w15:val="{64A08263-302B-40B6-BDBF-629C0066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81"/>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316217"/>
    <w:rPr>
      <w:color w:val="0563C1" w:themeColor="hyperlink"/>
      <w:u w:val="single"/>
    </w:rPr>
  </w:style>
  <w:style w:type="paragraph" w:styleId="BalloonText">
    <w:name w:val="Balloon Text"/>
    <w:basedOn w:val="Normal"/>
    <w:link w:val="BalloonTextChar"/>
    <w:uiPriority w:val="99"/>
    <w:semiHidden/>
    <w:unhideWhenUsed/>
    <w:rsid w:val="00CC75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5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eypalmer@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gibbons4@nhs.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Gibbons</dc:creator>
  <cp:lastModifiedBy>K L</cp:lastModifiedBy>
  <cp:revision>2</cp:revision>
  <cp:lastPrinted>2023-11-30T15:38:00Z</cp:lastPrinted>
  <dcterms:created xsi:type="dcterms:W3CDTF">2023-12-03T16:35:00Z</dcterms:created>
  <dcterms:modified xsi:type="dcterms:W3CDTF">2023-12-03T16:35:00Z</dcterms:modified>
</cp:coreProperties>
</file>