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Ind w:w="203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44"/>
        <w:gridCol w:w="4598"/>
      </w:tblGrid>
      <w:tr w:rsidR="002940C3" w:rsidRPr="00AE7FDB" w14:paraId="27128663" w14:textId="77777777" w:rsidTr="002940C3">
        <w:tc>
          <w:tcPr>
            <w:tcW w:w="4644" w:type="dxa"/>
            <w:shd w:val="clear" w:color="auto" w:fill="auto"/>
            <w:vAlign w:val="center"/>
          </w:tcPr>
          <w:p w14:paraId="3BAB8FCE" w14:textId="77777777" w:rsidR="002940C3" w:rsidRPr="00AE7FDB" w:rsidRDefault="002940C3" w:rsidP="00597A2B">
            <w:pPr>
              <w:spacing w:before="240"/>
              <w:jc w:val="right"/>
              <w:rPr>
                <w:rFonts w:cs="Arial"/>
                <w:sz w:val="24"/>
                <w:szCs w:val="24"/>
              </w:rPr>
            </w:pPr>
          </w:p>
        </w:tc>
        <w:tc>
          <w:tcPr>
            <w:tcW w:w="4598" w:type="dxa"/>
            <w:shd w:val="clear" w:color="auto" w:fill="auto"/>
            <w:vAlign w:val="center"/>
          </w:tcPr>
          <w:p w14:paraId="3FB893FF" w14:textId="77777777" w:rsidR="002940C3" w:rsidRPr="00AE7FDB" w:rsidRDefault="002940C3" w:rsidP="00597A2B">
            <w:pPr>
              <w:jc w:val="center"/>
              <w:rPr>
                <w:rFonts w:cs="Arial"/>
                <w:i/>
                <w:color w:val="403152" w:themeColor="accent4" w:themeShade="80"/>
                <w:sz w:val="24"/>
                <w:szCs w:val="24"/>
              </w:rPr>
            </w:pPr>
            <w:r w:rsidRPr="00AE7FDB">
              <w:rPr>
                <w:rFonts w:cs="Arial"/>
                <w:noProof/>
                <w:sz w:val="24"/>
                <w:szCs w:val="24"/>
              </w:rPr>
              <w:drawing>
                <wp:inline distT="0" distB="0" distL="0" distR="0" wp14:anchorId="71AD19F0" wp14:editId="18C8FB16">
                  <wp:extent cx="2197100" cy="956945"/>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0" cy="956945"/>
                          </a:xfrm>
                          <a:prstGeom prst="rect">
                            <a:avLst/>
                          </a:prstGeom>
                          <a:noFill/>
                        </pic:spPr>
                      </pic:pic>
                    </a:graphicData>
                  </a:graphic>
                </wp:inline>
              </w:drawing>
            </w:r>
          </w:p>
        </w:tc>
      </w:tr>
    </w:tbl>
    <w:p w14:paraId="0CBA5B42" w14:textId="77777777" w:rsidR="002940C3" w:rsidRPr="00AE7FDB" w:rsidRDefault="002940C3" w:rsidP="002940C3">
      <w:pPr>
        <w:rPr>
          <w:rFonts w:cs="Arial"/>
          <w:sz w:val="24"/>
          <w:szCs w:val="24"/>
        </w:rPr>
      </w:pPr>
    </w:p>
    <w:p w14:paraId="6D249973" w14:textId="018EF064" w:rsidR="002940C3" w:rsidRDefault="002940C3" w:rsidP="002940C3">
      <w:pPr>
        <w:spacing w:after="360"/>
        <w:ind w:left="-284" w:right="119"/>
        <w:rPr>
          <w:rFonts w:cs="Arial"/>
          <w:bCs/>
          <w:color w:val="005EB8"/>
          <w:sz w:val="24"/>
          <w:szCs w:val="24"/>
        </w:rPr>
      </w:pPr>
      <w:r>
        <w:rPr>
          <w:rFonts w:cs="Arial"/>
          <w:bCs/>
          <w:color w:val="005EB8"/>
          <w:sz w:val="24"/>
          <w:szCs w:val="24"/>
        </w:rPr>
        <w:tab/>
      </w:r>
      <w:r>
        <w:rPr>
          <w:rFonts w:cs="Arial"/>
          <w:bCs/>
          <w:color w:val="005EB8"/>
          <w:sz w:val="24"/>
          <w:szCs w:val="24"/>
        </w:rPr>
        <w:tab/>
      </w:r>
      <w:r>
        <w:rPr>
          <w:rFonts w:cs="Arial"/>
          <w:bCs/>
          <w:color w:val="005EB8"/>
          <w:sz w:val="24"/>
          <w:szCs w:val="24"/>
        </w:rPr>
        <w:tab/>
      </w:r>
    </w:p>
    <w:p w14:paraId="59C29DC4" w14:textId="622E4188" w:rsidR="002940C3" w:rsidRPr="00772DA3" w:rsidRDefault="002940C3" w:rsidP="002940C3">
      <w:pPr>
        <w:spacing w:after="360"/>
        <w:ind w:left="-284" w:right="119"/>
        <w:rPr>
          <w:rFonts w:cs="Arial"/>
          <w:b/>
          <w:color w:val="005EB8"/>
          <w:sz w:val="24"/>
          <w:szCs w:val="24"/>
        </w:rPr>
      </w:pPr>
      <w:r>
        <w:rPr>
          <w:rFonts w:cs="Arial"/>
          <w:bCs/>
          <w:color w:val="005EB8"/>
          <w:sz w:val="24"/>
          <w:szCs w:val="24"/>
        </w:rPr>
        <w:tab/>
      </w:r>
      <w:r>
        <w:rPr>
          <w:rFonts w:cs="Arial"/>
          <w:bCs/>
          <w:color w:val="005EB8"/>
          <w:sz w:val="24"/>
          <w:szCs w:val="24"/>
        </w:rPr>
        <w:tab/>
      </w:r>
      <w:r>
        <w:rPr>
          <w:rFonts w:cs="Arial"/>
          <w:bCs/>
          <w:color w:val="005EB8"/>
          <w:sz w:val="24"/>
          <w:szCs w:val="24"/>
        </w:rPr>
        <w:tab/>
      </w:r>
      <w:r w:rsidRPr="002940C3">
        <w:rPr>
          <w:rFonts w:cs="Arial"/>
          <w:b/>
          <w:color w:val="005EB8"/>
          <w:sz w:val="52"/>
          <w:szCs w:val="52"/>
        </w:rPr>
        <w:t>Patient safety incident response p</w:t>
      </w:r>
      <w:r>
        <w:rPr>
          <w:rFonts w:cs="Arial"/>
          <w:b/>
          <w:color w:val="005EB8"/>
          <w:sz w:val="52"/>
          <w:szCs w:val="52"/>
        </w:rPr>
        <w:t>lan</w:t>
      </w:r>
      <w:r w:rsidRPr="002940C3">
        <w:rPr>
          <w:rFonts w:cs="Arial"/>
          <w:b/>
          <w:color w:val="005EB8"/>
          <w:sz w:val="52"/>
          <w:szCs w:val="52"/>
        </w:rPr>
        <w:tab/>
      </w:r>
    </w:p>
    <w:p w14:paraId="48C13955" w14:textId="37B89E6D" w:rsidR="002940C3" w:rsidRPr="00AE7FDB" w:rsidRDefault="002940C3" w:rsidP="002940C3">
      <w:pPr>
        <w:spacing w:after="280"/>
        <w:ind w:left="-284"/>
        <w:rPr>
          <w:rFonts w:cs="Arial"/>
          <w:bCs/>
          <w:sz w:val="24"/>
          <w:szCs w:val="24"/>
        </w:rPr>
      </w:pPr>
      <w:r w:rsidRPr="00AE7FDB">
        <w:rPr>
          <w:rFonts w:cs="Arial"/>
          <w:bCs/>
          <w:sz w:val="24"/>
          <w:szCs w:val="24"/>
        </w:rPr>
        <w:t>E</w:t>
      </w:r>
      <w:r>
        <w:rPr>
          <w:rFonts w:cs="Arial"/>
          <w:bCs/>
          <w:sz w:val="24"/>
          <w:szCs w:val="24"/>
        </w:rPr>
        <w:tab/>
      </w:r>
      <w:r>
        <w:rPr>
          <w:rFonts w:cs="Arial"/>
          <w:bCs/>
          <w:sz w:val="24"/>
          <w:szCs w:val="24"/>
        </w:rPr>
        <w:tab/>
      </w:r>
      <w:r w:rsidRPr="002940C3">
        <w:rPr>
          <w:rFonts w:cs="Arial"/>
          <w:b/>
          <w:sz w:val="24"/>
          <w:szCs w:val="24"/>
        </w:rPr>
        <w:t>Effective date:</w:t>
      </w:r>
      <w:r w:rsidRPr="00AE7FDB">
        <w:rPr>
          <w:rFonts w:cs="Arial"/>
          <w:bCs/>
          <w:sz w:val="24"/>
          <w:szCs w:val="24"/>
        </w:rPr>
        <w:t xml:space="preserve"> </w:t>
      </w:r>
      <w:r w:rsidR="00413F32">
        <w:rPr>
          <w:rFonts w:cs="Arial"/>
          <w:bCs/>
          <w:sz w:val="24"/>
          <w:szCs w:val="24"/>
        </w:rPr>
        <w:t>02/04/2024</w:t>
      </w:r>
    </w:p>
    <w:p w14:paraId="37C159BB" w14:textId="6C891971" w:rsidR="002940C3" w:rsidRPr="00AE7FDB" w:rsidRDefault="002940C3" w:rsidP="002940C3">
      <w:pPr>
        <w:spacing w:after="960"/>
        <w:ind w:left="-284"/>
        <w:rPr>
          <w:rFonts w:cs="Arial"/>
          <w:bCs/>
          <w:sz w:val="24"/>
          <w:szCs w:val="24"/>
        </w:rPr>
      </w:pPr>
      <w:r>
        <w:rPr>
          <w:rFonts w:cs="Arial"/>
          <w:bCs/>
          <w:sz w:val="24"/>
          <w:szCs w:val="24"/>
        </w:rPr>
        <w:tab/>
      </w:r>
      <w:r>
        <w:rPr>
          <w:rFonts w:cs="Arial"/>
          <w:bCs/>
          <w:sz w:val="24"/>
          <w:szCs w:val="24"/>
        </w:rPr>
        <w:tab/>
      </w:r>
      <w:r w:rsidRPr="002940C3">
        <w:rPr>
          <w:rFonts w:cs="Arial"/>
          <w:b/>
          <w:sz w:val="24"/>
          <w:szCs w:val="24"/>
        </w:rPr>
        <w:t>Estimated refresh date:</w:t>
      </w:r>
      <w:r w:rsidRPr="00AE7FDB">
        <w:rPr>
          <w:rFonts w:cs="Arial"/>
          <w:bCs/>
          <w:sz w:val="24"/>
          <w:szCs w:val="24"/>
        </w:rPr>
        <w:t xml:space="preserve"> </w:t>
      </w:r>
      <w:proofErr w:type="gramStart"/>
      <w:r w:rsidR="00413F32">
        <w:rPr>
          <w:rFonts w:cs="Arial"/>
          <w:bCs/>
          <w:sz w:val="24"/>
          <w:szCs w:val="24"/>
        </w:rPr>
        <w:t>02/08/2025</w:t>
      </w:r>
      <w:proofErr w:type="gramEnd"/>
    </w:p>
    <w:tbl>
      <w:tblPr>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127"/>
        <w:gridCol w:w="1984"/>
        <w:gridCol w:w="1843"/>
        <w:gridCol w:w="1558"/>
      </w:tblGrid>
      <w:tr w:rsidR="002940C3" w:rsidRPr="00AE7FDB" w14:paraId="783FB3FC" w14:textId="77777777" w:rsidTr="00413F32">
        <w:tc>
          <w:tcPr>
            <w:tcW w:w="1985" w:type="dxa"/>
            <w:tcBorders>
              <w:top w:val="nil"/>
              <w:left w:val="nil"/>
              <w:bottom w:val="single" w:sz="4" w:space="0" w:color="000000"/>
              <w:right w:val="single" w:sz="4" w:space="0" w:color="000000"/>
            </w:tcBorders>
          </w:tcPr>
          <w:p w14:paraId="0F9C2B56"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2127" w:type="dxa"/>
            <w:tcBorders>
              <w:left w:val="nil"/>
            </w:tcBorders>
          </w:tcPr>
          <w:p w14:paraId="753731E5" w14:textId="77777777" w:rsidR="002940C3" w:rsidRPr="00AE7FDB" w:rsidRDefault="002940C3" w:rsidP="00597A2B">
            <w:pPr>
              <w:pBdr>
                <w:top w:val="nil"/>
                <w:left w:val="nil"/>
                <w:bottom w:val="nil"/>
                <w:right w:val="nil"/>
                <w:between w:val="nil"/>
              </w:pBdr>
              <w:spacing w:before="40" w:after="40"/>
              <w:jc w:val="center"/>
              <w:rPr>
                <w:rFonts w:eastAsia="Arial" w:cs="Arial"/>
                <w:b/>
                <w:color w:val="000000"/>
                <w:sz w:val="24"/>
                <w:szCs w:val="24"/>
              </w:rPr>
            </w:pPr>
            <w:r w:rsidRPr="00AE7FDB">
              <w:rPr>
                <w:rFonts w:eastAsia="Arial" w:cs="Arial"/>
                <w:b/>
                <w:color w:val="000000"/>
                <w:sz w:val="24"/>
                <w:szCs w:val="24"/>
              </w:rPr>
              <w:t>NAME</w:t>
            </w:r>
          </w:p>
        </w:tc>
        <w:tc>
          <w:tcPr>
            <w:tcW w:w="1984" w:type="dxa"/>
            <w:tcBorders>
              <w:left w:val="nil"/>
              <w:right w:val="single" w:sz="4" w:space="0" w:color="000000"/>
            </w:tcBorders>
          </w:tcPr>
          <w:p w14:paraId="61820C1C" w14:textId="77777777" w:rsidR="002940C3" w:rsidRPr="00AE7FDB" w:rsidRDefault="002940C3" w:rsidP="00597A2B">
            <w:pPr>
              <w:pBdr>
                <w:top w:val="nil"/>
                <w:left w:val="nil"/>
                <w:bottom w:val="nil"/>
                <w:right w:val="nil"/>
                <w:between w:val="nil"/>
              </w:pBdr>
              <w:spacing w:before="40" w:after="40"/>
              <w:jc w:val="center"/>
              <w:rPr>
                <w:rFonts w:eastAsia="Arial" w:cs="Arial"/>
                <w:b/>
                <w:color w:val="000000"/>
                <w:sz w:val="24"/>
                <w:szCs w:val="24"/>
              </w:rPr>
            </w:pPr>
            <w:r w:rsidRPr="00AE7FDB">
              <w:rPr>
                <w:rFonts w:eastAsia="Arial" w:cs="Arial"/>
                <w:b/>
                <w:color w:val="000000"/>
                <w:sz w:val="24"/>
                <w:szCs w:val="24"/>
              </w:rPr>
              <w:t>TITLE</w:t>
            </w:r>
          </w:p>
        </w:tc>
        <w:tc>
          <w:tcPr>
            <w:tcW w:w="1843" w:type="dxa"/>
            <w:tcBorders>
              <w:left w:val="single" w:sz="4" w:space="0" w:color="000000"/>
            </w:tcBorders>
          </w:tcPr>
          <w:p w14:paraId="551779FE" w14:textId="77777777" w:rsidR="002940C3" w:rsidRPr="00AE7FDB" w:rsidRDefault="002940C3" w:rsidP="00597A2B">
            <w:pPr>
              <w:pBdr>
                <w:top w:val="nil"/>
                <w:left w:val="nil"/>
                <w:bottom w:val="nil"/>
                <w:right w:val="nil"/>
                <w:between w:val="nil"/>
              </w:pBdr>
              <w:spacing w:before="40" w:after="40"/>
              <w:jc w:val="center"/>
              <w:rPr>
                <w:rFonts w:eastAsia="Arial" w:cs="Arial"/>
                <w:b/>
                <w:color w:val="000000"/>
                <w:sz w:val="24"/>
                <w:szCs w:val="24"/>
              </w:rPr>
            </w:pPr>
            <w:r w:rsidRPr="00AE7FDB">
              <w:rPr>
                <w:rFonts w:eastAsia="Arial" w:cs="Arial"/>
                <w:b/>
                <w:color w:val="000000"/>
                <w:sz w:val="24"/>
                <w:szCs w:val="24"/>
              </w:rPr>
              <w:t>SIGNATURE</w:t>
            </w:r>
          </w:p>
        </w:tc>
        <w:tc>
          <w:tcPr>
            <w:tcW w:w="1558" w:type="dxa"/>
          </w:tcPr>
          <w:p w14:paraId="00AFEDBA" w14:textId="77777777" w:rsidR="002940C3" w:rsidRPr="00AE7FDB" w:rsidRDefault="002940C3" w:rsidP="00597A2B">
            <w:pPr>
              <w:pBdr>
                <w:top w:val="nil"/>
                <w:left w:val="nil"/>
                <w:bottom w:val="nil"/>
                <w:right w:val="nil"/>
                <w:between w:val="nil"/>
              </w:pBdr>
              <w:spacing w:before="40" w:after="40"/>
              <w:jc w:val="center"/>
              <w:rPr>
                <w:rFonts w:eastAsia="Arial" w:cs="Arial"/>
                <w:b/>
                <w:color w:val="000000"/>
                <w:sz w:val="24"/>
                <w:szCs w:val="24"/>
              </w:rPr>
            </w:pPr>
            <w:r w:rsidRPr="00AE7FDB">
              <w:rPr>
                <w:rFonts w:eastAsia="Arial" w:cs="Arial"/>
                <w:b/>
                <w:color w:val="000000"/>
                <w:sz w:val="24"/>
                <w:szCs w:val="24"/>
              </w:rPr>
              <w:t>DATE</w:t>
            </w:r>
          </w:p>
        </w:tc>
      </w:tr>
      <w:tr w:rsidR="002940C3" w:rsidRPr="00AE7FDB" w14:paraId="0B69B49E" w14:textId="77777777" w:rsidTr="00413F32">
        <w:trPr>
          <w:trHeight w:val="567"/>
        </w:trPr>
        <w:tc>
          <w:tcPr>
            <w:tcW w:w="1985" w:type="dxa"/>
            <w:tcBorders>
              <w:top w:val="single" w:sz="4" w:space="0" w:color="000000"/>
              <w:left w:val="single" w:sz="4" w:space="0" w:color="000000"/>
              <w:bottom w:val="single" w:sz="4" w:space="0" w:color="000000"/>
            </w:tcBorders>
          </w:tcPr>
          <w:p w14:paraId="3EE8CC53"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Author</w:t>
            </w:r>
          </w:p>
        </w:tc>
        <w:tc>
          <w:tcPr>
            <w:tcW w:w="2127" w:type="dxa"/>
          </w:tcPr>
          <w:p w14:paraId="03F36240" w14:textId="4BAE6FE9"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Richard Matthews</w:t>
            </w:r>
          </w:p>
        </w:tc>
        <w:tc>
          <w:tcPr>
            <w:tcW w:w="1984" w:type="dxa"/>
          </w:tcPr>
          <w:p w14:paraId="2B0CD96A" w14:textId="7B855C5C"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PSIRF Project Lead</w:t>
            </w:r>
          </w:p>
        </w:tc>
        <w:tc>
          <w:tcPr>
            <w:tcW w:w="1843" w:type="dxa"/>
          </w:tcPr>
          <w:p w14:paraId="26FD78C6"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650EFF6C" w14:textId="703B1C49"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December 2023</w:t>
            </w:r>
          </w:p>
        </w:tc>
      </w:tr>
      <w:tr w:rsidR="00F35B69" w:rsidRPr="00AE7FDB" w14:paraId="50B0AF1C" w14:textId="77777777" w:rsidTr="00413F32">
        <w:trPr>
          <w:trHeight w:val="567"/>
        </w:trPr>
        <w:tc>
          <w:tcPr>
            <w:tcW w:w="1985" w:type="dxa"/>
            <w:tcBorders>
              <w:top w:val="single" w:sz="4" w:space="0" w:color="000000"/>
              <w:left w:val="single" w:sz="4" w:space="0" w:color="000000"/>
              <w:bottom w:val="single" w:sz="4" w:space="0" w:color="000000"/>
            </w:tcBorders>
          </w:tcPr>
          <w:p w14:paraId="77AA07C7" w14:textId="0D84CF08" w:rsidR="00F35B69" w:rsidRPr="00AE7FDB" w:rsidRDefault="00F35B69"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Reviewer</w:t>
            </w:r>
          </w:p>
        </w:tc>
        <w:tc>
          <w:tcPr>
            <w:tcW w:w="2127" w:type="dxa"/>
          </w:tcPr>
          <w:p w14:paraId="50F95D32" w14:textId="1A31C4A5" w:rsidR="00F35B69" w:rsidRDefault="00F35B69"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Louise Roper</w:t>
            </w:r>
          </w:p>
        </w:tc>
        <w:tc>
          <w:tcPr>
            <w:tcW w:w="1984" w:type="dxa"/>
          </w:tcPr>
          <w:p w14:paraId="09792368" w14:textId="320B5154" w:rsidR="00F35B69" w:rsidRDefault="00F35B69"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Head of Patient Safety</w:t>
            </w:r>
          </w:p>
        </w:tc>
        <w:tc>
          <w:tcPr>
            <w:tcW w:w="1843" w:type="dxa"/>
          </w:tcPr>
          <w:p w14:paraId="074FF0E7" w14:textId="77777777" w:rsidR="00F35B69" w:rsidRPr="00AE7FDB" w:rsidRDefault="00F35B69"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20D9702A" w14:textId="3229C26F" w:rsidR="00F35B69"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December 2023</w:t>
            </w:r>
          </w:p>
        </w:tc>
      </w:tr>
      <w:tr w:rsidR="002940C3" w:rsidRPr="00AE7FDB" w14:paraId="015D27EB" w14:textId="77777777" w:rsidTr="00413F32">
        <w:trPr>
          <w:trHeight w:val="567"/>
        </w:trPr>
        <w:tc>
          <w:tcPr>
            <w:tcW w:w="1985" w:type="dxa"/>
            <w:tcBorders>
              <w:top w:val="single" w:sz="4" w:space="0" w:color="000000"/>
              <w:left w:val="single" w:sz="4" w:space="0" w:color="000000"/>
              <w:bottom w:val="single" w:sz="4" w:space="0" w:color="000000"/>
            </w:tcBorders>
          </w:tcPr>
          <w:p w14:paraId="7142D7D4"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Reviewer</w:t>
            </w:r>
          </w:p>
        </w:tc>
        <w:tc>
          <w:tcPr>
            <w:tcW w:w="2127" w:type="dxa"/>
          </w:tcPr>
          <w:p w14:paraId="2C5ED654"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Anne O’ Connor</w:t>
            </w:r>
          </w:p>
        </w:tc>
        <w:tc>
          <w:tcPr>
            <w:tcW w:w="1984" w:type="dxa"/>
          </w:tcPr>
          <w:p w14:paraId="4D512729"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Associate Director of Quality Governance</w:t>
            </w:r>
          </w:p>
        </w:tc>
        <w:tc>
          <w:tcPr>
            <w:tcW w:w="1843" w:type="dxa"/>
          </w:tcPr>
          <w:p w14:paraId="3D583725"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7C486BD1" w14:textId="0714E7B5"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December 2023</w:t>
            </w:r>
          </w:p>
        </w:tc>
      </w:tr>
      <w:tr w:rsidR="002940C3" w:rsidRPr="00AE7FDB" w14:paraId="30EC90B3"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6DD10091"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roofErr w:type="spellStart"/>
            <w:r w:rsidRPr="00AE7FDB">
              <w:rPr>
                <w:rFonts w:eastAsia="Arial" w:cs="Arial"/>
                <w:b/>
                <w:color w:val="000000"/>
                <w:sz w:val="24"/>
                <w:szCs w:val="24"/>
              </w:rPr>
              <w:t>Authoriser</w:t>
            </w:r>
            <w:proofErr w:type="spellEnd"/>
          </w:p>
        </w:tc>
        <w:tc>
          <w:tcPr>
            <w:tcW w:w="2127" w:type="dxa"/>
            <w:tcBorders>
              <w:left w:val="nil"/>
            </w:tcBorders>
          </w:tcPr>
          <w:p w14:paraId="060F9C3D" w14:textId="2155D013" w:rsidR="002940C3" w:rsidRPr="00AE7FDB" w:rsidRDefault="00F47C67"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Clare Dollery</w:t>
            </w:r>
          </w:p>
        </w:tc>
        <w:tc>
          <w:tcPr>
            <w:tcW w:w="1984" w:type="dxa"/>
            <w:tcBorders>
              <w:left w:val="nil"/>
              <w:right w:val="single" w:sz="4" w:space="0" w:color="000000"/>
            </w:tcBorders>
          </w:tcPr>
          <w:p w14:paraId="1FE97BD8" w14:textId="78038B5F" w:rsidR="002940C3" w:rsidRPr="00AE7FDB" w:rsidRDefault="00F47C67"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Medical Director</w:t>
            </w:r>
          </w:p>
        </w:tc>
        <w:tc>
          <w:tcPr>
            <w:tcW w:w="1843" w:type="dxa"/>
            <w:tcBorders>
              <w:left w:val="single" w:sz="4" w:space="0" w:color="000000"/>
            </w:tcBorders>
          </w:tcPr>
          <w:p w14:paraId="5B40E356"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635E3A39" w14:textId="4809B3E4"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December 2023</w:t>
            </w:r>
          </w:p>
        </w:tc>
      </w:tr>
      <w:tr w:rsidR="002940C3" w:rsidRPr="00AE7FDB" w14:paraId="0BDAF24F"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7E77DD65"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Version</w:t>
            </w:r>
          </w:p>
        </w:tc>
        <w:tc>
          <w:tcPr>
            <w:tcW w:w="2127" w:type="dxa"/>
            <w:tcBorders>
              <w:left w:val="nil"/>
            </w:tcBorders>
          </w:tcPr>
          <w:p w14:paraId="577558A3"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1.1</w:t>
            </w:r>
          </w:p>
        </w:tc>
        <w:tc>
          <w:tcPr>
            <w:tcW w:w="1984" w:type="dxa"/>
            <w:tcBorders>
              <w:left w:val="nil"/>
              <w:right w:val="single" w:sz="4" w:space="0" w:color="000000"/>
            </w:tcBorders>
          </w:tcPr>
          <w:p w14:paraId="4BD64340"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843" w:type="dxa"/>
            <w:tcBorders>
              <w:left w:val="single" w:sz="4" w:space="0" w:color="000000"/>
            </w:tcBorders>
          </w:tcPr>
          <w:p w14:paraId="75DEC683"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7E728EBD"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r>
      <w:tr w:rsidR="002940C3" w:rsidRPr="00AE7FDB" w14:paraId="24DAEBF0"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698E67BC"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Status</w:t>
            </w:r>
          </w:p>
        </w:tc>
        <w:tc>
          <w:tcPr>
            <w:tcW w:w="2127" w:type="dxa"/>
            <w:tcBorders>
              <w:left w:val="nil"/>
            </w:tcBorders>
          </w:tcPr>
          <w:p w14:paraId="172E897E" w14:textId="799662D8"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Final</w:t>
            </w:r>
          </w:p>
        </w:tc>
        <w:tc>
          <w:tcPr>
            <w:tcW w:w="1984" w:type="dxa"/>
            <w:tcBorders>
              <w:left w:val="nil"/>
              <w:right w:val="single" w:sz="4" w:space="0" w:color="000000"/>
            </w:tcBorders>
          </w:tcPr>
          <w:p w14:paraId="6F5D535A"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843" w:type="dxa"/>
            <w:tcBorders>
              <w:left w:val="single" w:sz="4" w:space="0" w:color="000000"/>
            </w:tcBorders>
          </w:tcPr>
          <w:p w14:paraId="6A53A6D1"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26339B56"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r>
      <w:tr w:rsidR="002940C3" w:rsidRPr="00AE7FDB" w14:paraId="002B440A"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7D9A2AC7"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 xml:space="preserve">Reviewed </w:t>
            </w:r>
            <w:proofErr w:type="gramStart"/>
            <w:r w:rsidRPr="00AE7FDB">
              <w:rPr>
                <w:rFonts w:eastAsia="Arial" w:cs="Arial"/>
                <w:b/>
                <w:color w:val="000000"/>
                <w:sz w:val="24"/>
                <w:szCs w:val="24"/>
              </w:rPr>
              <w:t>by:-</w:t>
            </w:r>
            <w:proofErr w:type="gramEnd"/>
          </w:p>
        </w:tc>
        <w:tc>
          <w:tcPr>
            <w:tcW w:w="2127" w:type="dxa"/>
            <w:tcBorders>
              <w:left w:val="nil"/>
            </w:tcBorders>
          </w:tcPr>
          <w:p w14:paraId="1E681745"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PSIRF Implementation Group</w:t>
            </w:r>
          </w:p>
        </w:tc>
        <w:tc>
          <w:tcPr>
            <w:tcW w:w="1984" w:type="dxa"/>
            <w:tcBorders>
              <w:left w:val="nil"/>
              <w:right w:val="single" w:sz="4" w:space="0" w:color="000000"/>
            </w:tcBorders>
          </w:tcPr>
          <w:p w14:paraId="1A517907"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843" w:type="dxa"/>
            <w:tcBorders>
              <w:left w:val="single" w:sz="4" w:space="0" w:color="000000"/>
            </w:tcBorders>
          </w:tcPr>
          <w:p w14:paraId="429CB58B"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10ED7196" w14:textId="26A995B8"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21/12/2023</w:t>
            </w:r>
          </w:p>
        </w:tc>
      </w:tr>
      <w:tr w:rsidR="002940C3" w:rsidRPr="00AE7FDB" w14:paraId="3396CA82"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16DDDE1F"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2127" w:type="dxa"/>
            <w:tcBorders>
              <w:left w:val="nil"/>
            </w:tcBorders>
          </w:tcPr>
          <w:p w14:paraId="589EFE5D"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r w:rsidRPr="00AE7FDB">
              <w:rPr>
                <w:rFonts w:eastAsia="Arial" w:cs="Arial"/>
                <w:b/>
                <w:color w:val="000000"/>
                <w:sz w:val="24"/>
                <w:szCs w:val="24"/>
              </w:rPr>
              <w:t>Integrated Care Board (ICB)</w:t>
            </w:r>
          </w:p>
        </w:tc>
        <w:tc>
          <w:tcPr>
            <w:tcW w:w="1984" w:type="dxa"/>
            <w:tcBorders>
              <w:left w:val="nil"/>
              <w:right w:val="single" w:sz="4" w:space="0" w:color="000000"/>
            </w:tcBorders>
          </w:tcPr>
          <w:p w14:paraId="66911958"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843" w:type="dxa"/>
            <w:tcBorders>
              <w:left w:val="single" w:sz="4" w:space="0" w:color="000000"/>
            </w:tcBorders>
          </w:tcPr>
          <w:p w14:paraId="67863609"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22D3D4C8" w14:textId="6292332C"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TBC</w:t>
            </w:r>
          </w:p>
        </w:tc>
      </w:tr>
      <w:tr w:rsidR="002940C3" w:rsidRPr="00AE7FDB" w14:paraId="7AD811EE" w14:textId="77777777" w:rsidTr="00413F32">
        <w:trPr>
          <w:trHeight w:val="567"/>
        </w:trPr>
        <w:tc>
          <w:tcPr>
            <w:tcW w:w="1985" w:type="dxa"/>
            <w:tcBorders>
              <w:top w:val="single" w:sz="4" w:space="0" w:color="000000"/>
              <w:left w:val="single" w:sz="4" w:space="0" w:color="000000"/>
              <w:bottom w:val="single" w:sz="4" w:space="0" w:color="000000"/>
              <w:right w:val="single" w:sz="4" w:space="0" w:color="000000"/>
            </w:tcBorders>
          </w:tcPr>
          <w:p w14:paraId="3AE3AC80"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2127" w:type="dxa"/>
            <w:tcBorders>
              <w:left w:val="nil"/>
            </w:tcBorders>
          </w:tcPr>
          <w:p w14:paraId="4B5D8B15" w14:textId="3766B8DE"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Trust Management Group</w:t>
            </w:r>
          </w:p>
        </w:tc>
        <w:tc>
          <w:tcPr>
            <w:tcW w:w="1984" w:type="dxa"/>
            <w:tcBorders>
              <w:left w:val="nil"/>
              <w:right w:val="single" w:sz="4" w:space="0" w:color="000000"/>
            </w:tcBorders>
          </w:tcPr>
          <w:p w14:paraId="5EAD83A3"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843" w:type="dxa"/>
            <w:tcBorders>
              <w:left w:val="single" w:sz="4" w:space="0" w:color="000000"/>
            </w:tcBorders>
          </w:tcPr>
          <w:p w14:paraId="419FEA58" w14:textId="77777777" w:rsidR="002940C3" w:rsidRPr="00AE7FDB" w:rsidRDefault="002940C3" w:rsidP="00597A2B">
            <w:pPr>
              <w:pBdr>
                <w:top w:val="nil"/>
                <w:left w:val="nil"/>
                <w:bottom w:val="nil"/>
                <w:right w:val="nil"/>
                <w:between w:val="nil"/>
              </w:pBdr>
              <w:spacing w:before="40" w:after="40"/>
              <w:rPr>
                <w:rFonts w:eastAsia="Arial" w:cs="Arial"/>
                <w:b/>
                <w:color w:val="000000"/>
                <w:sz w:val="24"/>
                <w:szCs w:val="24"/>
              </w:rPr>
            </w:pPr>
          </w:p>
        </w:tc>
        <w:tc>
          <w:tcPr>
            <w:tcW w:w="1558" w:type="dxa"/>
          </w:tcPr>
          <w:p w14:paraId="2EEDFB8D" w14:textId="319F9ECA" w:rsidR="002940C3" w:rsidRPr="00AE7FDB" w:rsidRDefault="00413F32" w:rsidP="00597A2B">
            <w:pPr>
              <w:pBdr>
                <w:top w:val="nil"/>
                <w:left w:val="nil"/>
                <w:bottom w:val="nil"/>
                <w:right w:val="nil"/>
                <w:between w:val="nil"/>
              </w:pBdr>
              <w:spacing w:before="40" w:after="40"/>
              <w:rPr>
                <w:rFonts w:eastAsia="Arial" w:cs="Arial"/>
                <w:b/>
                <w:color w:val="000000"/>
                <w:sz w:val="24"/>
                <w:szCs w:val="24"/>
              </w:rPr>
            </w:pPr>
            <w:r>
              <w:rPr>
                <w:rFonts w:eastAsia="Arial" w:cs="Arial"/>
                <w:b/>
                <w:color w:val="000000"/>
                <w:sz w:val="24"/>
                <w:szCs w:val="24"/>
              </w:rPr>
              <w:t>16/01/2024</w:t>
            </w:r>
          </w:p>
        </w:tc>
      </w:tr>
    </w:tbl>
    <w:p w14:paraId="4E34E320" w14:textId="77777777" w:rsidR="002940C3" w:rsidRPr="00AE7FDB" w:rsidRDefault="002940C3" w:rsidP="002940C3">
      <w:pPr>
        <w:rPr>
          <w:rFonts w:cs="Arial"/>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902"/>
        <w:gridCol w:w="6118"/>
      </w:tblGrid>
      <w:tr w:rsidR="002940C3" w:rsidRPr="00AE7FDB" w14:paraId="6C9E7DF1" w14:textId="77777777" w:rsidTr="00413F32">
        <w:tc>
          <w:tcPr>
            <w:tcW w:w="1477" w:type="dxa"/>
          </w:tcPr>
          <w:p w14:paraId="5DFA32A4" w14:textId="77777777" w:rsidR="002940C3" w:rsidRPr="00AE7FDB" w:rsidRDefault="002940C3" w:rsidP="00597A2B">
            <w:pPr>
              <w:spacing w:before="80" w:after="80"/>
              <w:rPr>
                <w:rFonts w:eastAsia="Times New Roman" w:cs="Arial"/>
                <w:b/>
                <w:bCs/>
                <w:sz w:val="24"/>
                <w:szCs w:val="24"/>
                <w:lang w:eastAsia="en-GB"/>
              </w:rPr>
            </w:pPr>
            <w:r w:rsidRPr="00AE7FDB">
              <w:rPr>
                <w:rFonts w:eastAsia="Times New Roman" w:cs="Arial"/>
                <w:b/>
                <w:bCs/>
                <w:sz w:val="24"/>
                <w:szCs w:val="24"/>
                <w:lang w:eastAsia="en-GB"/>
              </w:rPr>
              <w:t>Version No</w:t>
            </w:r>
          </w:p>
        </w:tc>
        <w:tc>
          <w:tcPr>
            <w:tcW w:w="1902" w:type="dxa"/>
          </w:tcPr>
          <w:p w14:paraId="6275AC9F" w14:textId="77777777" w:rsidR="002940C3" w:rsidRPr="00AE7FDB" w:rsidRDefault="002940C3" w:rsidP="00597A2B">
            <w:pPr>
              <w:spacing w:before="80" w:after="80"/>
              <w:rPr>
                <w:rFonts w:eastAsia="Times New Roman" w:cs="Arial"/>
                <w:b/>
                <w:bCs/>
                <w:sz w:val="24"/>
                <w:szCs w:val="24"/>
                <w:lang w:eastAsia="en-GB"/>
              </w:rPr>
            </w:pPr>
            <w:r w:rsidRPr="00AE7FDB">
              <w:rPr>
                <w:rFonts w:eastAsia="Times New Roman" w:cs="Arial"/>
                <w:b/>
                <w:bCs/>
                <w:sz w:val="24"/>
                <w:szCs w:val="24"/>
                <w:lang w:eastAsia="en-GB"/>
              </w:rPr>
              <w:t>Date amendments made</w:t>
            </w:r>
          </w:p>
        </w:tc>
        <w:tc>
          <w:tcPr>
            <w:tcW w:w="6118" w:type="dxa"/>
          </w:tcPr>
          <w:p w14:paraId="576C30F1" w14:textId="77777777" w:rsidR="002940C3" w:rsidRPr="00AE7FDB" w:rsidRDefault="002940C3" w:rsidP="00597A2B">
            <w:pPr>
              <w:spacing w:before="80" w:after="80"/>
              <w:rPr>
                <w:rFonts w:eastAsia="Times New Roman" w:cs="Arial"/>
                <w:b/>
                <w:bCs/>
                <w:sz w:val="24"/>
                <w:szCs w:val="24"/>
                <w:lang w:eastAsia="en-GB"/>
              </w:rPr>
            </w:pPr>
            <w:r w:rsidRPr="00AE7FDB">
              <w:rPr>
                <w:rFonts w:eastAsia="Times New Roman" w:cs="Arial"/>
                <w:b/>
                <w:bCs/>
                <w:sz w:val="24"/>
                <w:szCs w:val="24"/>
                <w:lang w:eastAsia="en-GB"/>
              </w:rPr>
              <w:t>Description of change</w:t>
            </w:r>
          </w:p>
        </w:tc>
      </w:tr>
      <w:tr w:rsidR="002940C3" w:rsidRPr="00AE7FDB" w14:paraId="4123974C" w14:textId="77777777" w:rsidTr="00413F32">
        <w:tc>
          <w:tcPr>
            <w:tcW w:w="1477" w:type="dxa"/>
          </w:tcPr>
          <w:p w14:paraId="17527213" w14:textId="7B54914A" w:rsidR="002940C3" w:rsidRPr="00AE7FDB" w:rsidRDefault="002940C3" w:rsidP="00597A2B">
            <w:pPr>
              <w:spacing w:before="80" w:after="80"/>
              <w:rPr>
                <w:rFonts w:eastAsia="Times New Roman" w:cs="Arial"/>
                <w:sz w:val="24"/>
                <w:szCs w:val="24"/>
                <w:lang w:eastAsia="en-GB"/>
              </w:rPr>
            </w:pPr>
            <w:r>
              <w:rPr>
                <w:rFonts w:eastAsia="Times New Roman" w:cs="Arial"/>
                <w:sz w:val="24"/>
                <w:szCs w:val="24"/>
                <w:lang w:eastAsia="en-GB"/>
              </w:rPr>
              <w:t>1</w:t>
            </w:r>
            <w:r w:rsidR="009F151C">
              <w:rPr>
                <w:rFonts w:eastAsia="Times New Roman" w:cs="Arial"/>
                <w:sz w:val="24"/>
                <w:szCs w:val="24"/>
                <w:lang w:eastAsia="en-GB"/>
              </w:rPr>
              <w:t>.1</w:t>
            </w:r>
          </w:p>
        </w:tc>
        <w:tc>
          <w:tcPr>
            <w:tcW w:w="1902" w:type="dxa"/>
          </w:tcPr>
          <w:p w14:paraId="50EF0F8E" w14:textId="2182DAE0" w:rsidR="002940C3" w:rsidRPr="00AE7FDB" w:rsidRDefault="009F151C" w:rsidP="00597A2B">
            <w:pPr>
              <w:spacing w:before="80" w:after="80"/>
              <w:rPr>
                <w:rFonts w:eastAsia="Times New Roman" w:cs="Arial"/>
                <w:i/>
                <w:sz w:val="24"/>
                <w:szCs w:val="24"/>
                <w:lang w:eastAsia="en-GB"/>
              </w:rPr>
            </w:pPr>
            <w:r>
              <w:rPr>
                <w:rFonts w:eastAsia="Times New Roman" w:cs="Arial"/>
                <w:i/>
                <w:sz w:val="24"/>
                <w:szCs w:val="24"/>
                <w:lang w:eastAsia="en-GB"/>
              </w:rPr>
              <w:t>20/05/24</w:t>
            </w:r>
          </w:p>
        </w:tc>
        <w:tc>
          <w:tcPr>
            <w:tcW w:w="6118" w:type="dxa"/>
          </w:tcPr>
          <w:p w14:paraId="7E348D74" w14:textId="68D2B367" w:rsidR="002940C3" w:rsidRPr="00AE7FDB" w:rsidRDefault="009F151C" w:rsidP="00597A2B">
            <w:pPr>
              <w:spacing w:before="80" w:after="80"/>
              <w:rPr>
                <w:rFonts w:eastAsia="Times New Roman" w:cs="Arial"/>
                <w:i/>
                <w:iCs/>
                <w:sz w:val="24"/>
                <w:szCs w:val="24"/>
                <w:lang w:eastAsia="en-GB"/>
              </w:rPr>
            </w:pPr>
            <w:r>
              <w:rPr>
                <w:rFonts w:eastAsia="Times New Roman" w:cs="Arial"/>
                <w:i/>
                <w:iCs/>
                <w:sz w:val="24"/>
                <w:szCs w:val="24"/>
                <w:lang w:eastAsia="en-GB"/>
              </w:rPr>
              <w:t>Safeguarding reporting criteria added, p13</w:t>
            </w:r>
          </w:p>
        </w:tc>
      </w:tr>
      <w:tr w:rsidR="002940C3" w:rsidRPr="00AE7FDB" w14:paraId="16456BD2" w14:textId="77777777" w:rsidTr="00413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7" w:type="dxa"/>
            <w:tcBorders>
              <w:top w:val="single" w:sz="4" w:space="0" w:color="auto"/>
              <w:left w:val="single" w:sz="4" w:space="0" w:color="auto"/>
              <w:bottom w:val="single" w:sz="4" w:space="0" w:color="auto"/>
              <w:right w:val="single" w:sz="4" w:space="0" w:color="auto"/>
            </w:tcBorders>
          </w:tcPr>
          <w:p w14:paraId="0D7017B4" w14:textId="77777777" w:rsidR="002940C3" w:rsidRPr="00AE7FDB" w:rsidRDefault="002940C3" w:rsidP="00597A2B">
            <w:pPr>
              <w:spacing w:before="80" w:after="80"/>
              <w:rPr>
                <w:rFonts w:eastAsia="Times New Roman" w:cs="Arial"/>
                <w:sz w:val="24"/>
                <w:szCs w:val="24"/>
                <w:lang w:eastAsia="en-GB"/>
              </w:rPr>
            </w:pPr>
          </w:p>
        </w:tc>
        <w:tc>
          <w:tcPr>
            <w:tcW w:w="1902" w:type="dxa"/>
            <w:tcBorders>
              <w:top w:val="single" w:sz="4" w:space="0" w:color="auto"/>
              <w:left w:val="single" w:sz="4" w:space="0" w:color="auto"/>
              <w:bottom w:val="single" w:sz="4" w:space="0" w:color="auto"/>
              <w:right w:val="single" w:sz="4" w:space="0" w:color="auto"/>
            </w:tcBorders>
          </w:tcPr>
          <w:p w14:paraId="204A06BF" w14:textId="77777777" w:rsidR="002940C3" w:rsidRPr="00AE7FDB" w:rsidRDefault="002940C3" w:rsidP="00597A2B">
            <w:pPr>
              <w:spacing w:before="80" w:after="80"/>
              <w:rPr>
                <w:rFonts w:eastAsia="Times New Roman" w:cs="Arial"/>
                <w:sz w:val="24"/>
                <w:szCs w:val="24"/>
                <w:lang w:eastAsia="en-GB"/>
              </w:rPr>
            </w:pPr>
          </w:p>
        </w:tc>
        <w:tc>
          <w:tcPr>
            <w:tcW w:w="6118" w:type="dxa"/>
            <w:tcBorders>
              <w:top w:val="single" w:sz="4" w:space="0" w:color="auto"/>
              <w:left w:val="single" w:sz="4" w:space="0" w:color="auto"/>
              <w:bottom w:val="single" w:sz="4" w:space="0" w:color="auto"/>
              <w:right w:val="single" w:sz="4" w:space="0" w:color="auto"/>
            </w:tcBorders>
          </w:tcPr>
          <w:p w14:paraId="52F18342" w14:textId="77777777" w:rsidR="002940C3" w:rsidRPr="00AE7FDB" w:rsidRDefault="002940C3" w:rsidP="00597A2B">
            <w:pPr>
              <w:spacing w:before="80" w:after="80"/>
              <w:rPr>
                <w:rFonts w:eastAsia="Times New Roman" w:cs="Arial"/>
                <w:i/>
                <w:iCs/>
                <w:sz w:val="24"/>
                <w:szCs w:val="24"/>
                <w:lang w:eastAsia="en-GB"/>
              </w:rPr>
            </w:pPr>
          </w:p>
        </w:tc>
      </w:tr>
    </w:tbl>
    <w:p w14:paraId="18A3D790" w14:textId="5E1EEB40" w:rsidR="00862BC0" w:rsidRPr="00772DA3" w:rsidRDefault="00862BC0" w:rsidP="00772DA3">
      <w:pPr>
        <w:spacing w:before="100"/>
        <w:ind w:left="1574"/>
        <w:rPr>
          <w:b/>
          <w:sz w:val="72"/>
        </w:rPr>
      </w:pPr>
    </w:p>
    <w:p w14:paraId="60916CFA" w14:textId="6333DBDA" w:rsidR="00862BC0" w:rsidRDefault="00840066">
      <w:pPr>
        <w:pStyle w:val="BodyText"/>
        <w:rPr>
          <w:b/>
          <w:sz w:val="20"/>
        </w:rPr>
      </w:pPr>
      <w:r>
        <w:rPr>
          <w:noProof/>
        </w:rPr>
        <mc:AlternateContent>
          <mc:Choice Requires="wps">
            <w:drawing>
              <wp:anchor distT="0" distB="0" distL="114300" distR="114300" simplePos="0" relativeHeight="251618304" behindDoc="0" locked="0" layoutInCell="1" allowOverlap="1" wp14:anchorId="2156A06F" wp14:editId="1C0D285A">
                <wp:simplePos x="0" y="0"/>
                <wp:positionH relativeFrom="page">
                  <wp:posOffset>571500</wp:posOffset>
                </wp:positionH>
                <wp:positionV relativeFrom="paragraph">
                  <wp:posOffset>70485</wp:posOffset>
                </wp:positionV>
                <wp:extent cx="6295390" cy="6877050"/>
                <wp:effectExtent l="0" t="0" r="10160" b="0"/>
                <wp:wrapNone/>
                <wp:docPr id="18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687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353"/>
                              <w:gridCol w:w="1562"/>
                            </w:tblGrid>
                            <w:tr w:rsidR="00862BC0" w14:paraId="7028637D" w14:textId="77777777">
                              <w:trPr>
                                <w:trHeight w:val="851"/>
                              </w:trPr>
                              <w:tc>
                                <w:tcPr>
                                  <w:tcW w:w="8353" w:type="dxa"/>
                                  <w:tcBorders>
                                    <w:top w:val="single" w:sz="4" w:space="0" w:color="005EB8"/>
                                    <w:bottom w:val="single" w:sz="4" w:space="0" w:color="005EB8"/>
                                  </w:tcBorders>
                                </w:tcPr>
                                <w:p w14:paraId="2A93A372" w14:textId="4AE7147E" w:rsidR="00862BC0" w:rsidRDefault="00327E40">
                                  <w:pPr>
                                    <w:pStyle w:val="TableParagraph"/>
                                    <w:ind w:left="107"/>
                                    <w:rPr>
                                      <w:sz w:val="32"/>
                                    </w:rPr>
                                  </w:pPr>
                                  <w:r>
                                    <w:rPr>
                                      <w:spacing w:val="-2"/>
                                      <w:sz w:val="32"/>
                                    </w:rPr>
                                    <w:t>Introduction</w:t>
                                  </w:r>
                                </w:p>
                              </w:tc>
                              <w:tc>
                                <w:tcPr>
                                  <w:tcW w:w="1562" w:type="dxa"/>
                                  <w:tcBorders>
                                    <w:top w:val="single" w:sz="4" w:space="0" w:color="005EB8"/>
                                    <w:bottom w:val="single" w:sz="4" w:space="0" w:color="005EB8"/>
                                  </w:tcBorders>
                                </w:tcPr>
                                <w:p w14:paraId="7CF222A7" w14:textId="27924874" w:rsidR="00862BC0" w:rsidRDefault="005F4AA3">
                                  <w:pPr>
                                    <w:pStyle w:val="TableParagraph"/>
                                    <w:ind w:left="272"/>
                                    <w:jc w:val="center"/>
                                    <w:rPr>
                                      <w:sz w:val="32"/>
                                    </w:rPr>
                                  </w:pPr>
                                  <w:r>
                                    <w:rPr>
                                      <w:w w:val="99"/>
                                      <w:sz w:val="32"/>
                                    </w:rPr>
                                    <w:t>3</w:t>
                                  </w:r>
                                </w:p>
                              </w:tc>
                            </w:tr>
                            <w:tr w:rsidR="00862BC0" w14:paraId="2E7102B5" w14:textId="77777777">
                              <w:trPr>
                                <w:trHeight w:val="780"/>
                              </w:trPr>
                              <w:tc>
                                <w:tcPr>
                                  <w:tcW w:w="8353" w:type="dxa"/>
                                  <w:tcBorders>
                                    <w:top w:val="single" w:sz="4" w:space="0" w:color="005EB8"/>
                                    <w:bottom w:val="single" w:sz="4" w:space="0" w:color="005EB8"/>
                                  </w:tcBorders>
                                </w:tcPr>
                                <w:p w14:paraId="587DB84E" w14:textId="77777777" w:rsidR="00862BC0" w:rsidRDefault="00327E40">
                                  <w:pPr>
                                    <w:pStyle w:val="TableParagraph"/>
                                    <w:ind w:left="107"/>
                                    <w:rPr>
                                      <w:sz w:val="32"/>
                                    </w:rPr>
                                  </w:pPr>
                                  <w:r>
                                    <w:rPr>
                                      <w:sz w:val="32"/>
                                    </w:rPr>
                                    <w:t>The</w:t>
                                  </w:r>
                                  <w:r>
                                    <w:rPr>
                                      <w:spacing w:val="-7"/>
                                      <w:sz w:val="32"/>
                                    </w:rPr>
                                    <w:t xml:space="preserve"> </w:t>
                                  </w:r>
                                  <w:r>
                                    <w:rPr>
                                      <w:sz w:val="32"/>
                                    </w:rPr>
                                    <w:t>scope</w:t>
                                  </w:r>
                                  <w:r>
                                    <w:rPr>
                                      <w:spacing w:val="-4"/>
                                      <w:sz w:val="32"/>
                                    </w:rPr>
                                    <w:t xml:space="preserve"> </w:t>
                                  </w:r>
                                  <w:r>
                                    <w:rPr>
                                      <w:sz w:val="32"/>
                                    </w:rPr>
                                    <w:t>of</w:t>
                                  </w:r>
                                  <w:r>
                                    <w:rPr>
                                      <w:spacing w:val="-6"/>
                                      <w:sz w:val="32"/>
                                    </w:rPr>
                                    <w:t xml:space="preserve"> </w:t>
                                  </w:r>
                                  <w:r>
                                    <w:rPr>
                                      <w:sz w:val="32"/>
                                    </w:rPr>
                                    <w:t>PSIRP</w:t>
                                  </w:r>
                                  <w:r>
                                    <w:rPr>
                                      <w:spacing w:val="-7"/>
                                      <w:sz w:val="32"/>
                                    </w:rPr>
                                    <w:t xml:space="preserve"> </w:t>
                                  </w:r>
                                  <w:r>
                                    <w:rPr>
                                      <w:sz w:val="32"/>
                                    </w:rPr>
                                    <w:t>and</w:t>
                                  </w:r>
                                  <w:r>
                                    <w:rPr>
                                      <w:spacing w:val="-7"/>
                                      <w:sz w:val="32"/>
                                    </w:rPr>
                                    <w:t xml:space="preserve"> </w:t>
                                  </w:r>
                                  <w:r>
                                    <w:rPr>
                                      <w:sz w:val="32"/>
                                    </w:rPr>
                                    <w:t>our</w:t>
                                  </w:r>
                                  <w:r>
                                    <w:rPr>
                                      <w:spacing w:val="-6"/>
                                      <w:sz w:val="32"/>
                                    </w:rPr>
                                    <w:t xml:space="preserve"> </w:t>
                                  </w:r>
                                  <w:r>
                                    <w:rPr>
                                      <w:spacing w:val="-2"/>
                                      <w:sz w:val="32"/>
                                    </w:rPr>
                                    <w:t>vision</w:t>
                                  </w:r>
                                </w:p>
                              </w:tc>
                              <w:tc>
                                <w:tcPr>
                                  <w:tcW w:w="1562" w:type="dxa"/>
                                  <w:tcBorders>
                                    <w:top w:val="single" w:sz="4" w:space="0" w:color="005EB8"/>
                                    <w:bottom w:val="single" w:sz="4" w:space="0" w:color="005EB8"/>
                                  </w:tcBorders>
                                </w:tcPr>
                                <w:p w14:paraId="6A1478F3" w14:textId="384084E5" w:rsidR="00862BC0" w:rsidRDefault="005F4AA3">
                                  <w:pPr>
                                    <w:pStyle w:val="TableParagraph"/>
                                    <w:ind w:left="272"/>
                                    <w:jc w:val="center"/>
                                    <w:rPr>
                                      <w:sz w:val="32"/>
                                    </w:rPr>
                                  </w:pPr>
                                  <w:r>
                                    <w:rPr>
                                      <w:w w:val="99"/>
                                      <w:sz w:val="32"/>
                                    </w:rPr>
                                    <w:t>4</w:t>
                                  </w:r>
                                </w:p>
                              </w:tc>
                            </w:tr>
                            <w:tr w:rsidR="00862BC0" w14:paraId="6198509C" w14:textId="77777777">
                              <w:trPr>
                                <w:trHeight w:val="849"/>
                              </w:trPr>
                              <w:tc>
                                <w:tcPr>
                                  <w:tcW w:w="8353" w:type="dxa"/>
                                  <w:tcBorders>
                                    <w:top w:val="single" w:sz="4" w:space="0" w:color="005EB8"/>
                                    <w:bottom w:val="single" w:sz="4" w:space="0" w:color="005EB8"/>
                                  </w:tcBorders>
                                </w:tcPr>
                                <w:p w14:paraId="408199F8" w14:textId="35292AB2" w:rsidR="00862BC0" w:rsidRDefault="00327E40">
                                  <w:pPr>
                                    <w:pStyle w:val="TableParagraph"/>
                                    <w:ind w:left="107"/>
                                    <w:rPr>
                                      <w:sz w:val="32"/>
                                    </w:rPr>
                                  </w:pPr>
                                  <w:r>
                                    <w:rPr>
                                      <w:sz w:val="32"/>
                                    </w:rPr>
                                    <w:t>System</w:t>
                                  </w:r>
                                  <w:r>
                                    <w:rPr>
                                      <w:spacing w:val="-10"/>
                                      <w:sz w:val="32"/>
                                    </w:rPr>
                                    <w:t xml:space="preserve"> </w:t>
                                  </w:r>
                                  <w:r>
                                    <w:rPr>
                                      <w:sz w:val="32"/>
                                    </w:rPr>
                                    <w:t>overview</w:t>
                                  </w:r>
                                  <w:r>
                                    <w:rPr>
                                      <w:spacing w:val="-9"/>
                                      <w:sz w:val="32"/>
                                    </w:rPr>
                                    <w:t xml:space="preserve"> </w:t>
                                  </w:r>
                                  <w:r>
                                    <w:rPr>
                                      <w:sz w:val="32"/>
                                    </w:rPr>
                                    <w:t>of</w:t>
                                  </w:r>
                                  <w:r>
                                    <w:rPr>
                                      <w:spacing w:val="-9"/>
                                      <w:sz w:val="32"/>
                                    </w:rPr>
                                    <w:t xml:space="preserve"> </w:t>
                                  </w:r>
                                  <w:r w:rsidR="00E459EE">
                                    <w:rPr>
                                      <w:sz w:val="32"/>
                                    </w:rPr>
                                    <w:t>Whittington Health NHSFT</w:t>
                                  </w:r>
                                </w:p>
                              </w:tc>
                              <w:tc>
                                <w:tcPr>
                                  <w:tcW w:w="1562" w:type="dxa"/>
                                  <w:tcBorders>
                                    <w:top w:val="single" w:sz="4" w:space="0" w:color="005EB8"/>
                                    <w:bottom w:val="single" w:sz="4" w:space="0" w:color="005EB8"/>
                                  </w:tcBorders>
                                </w:tcPr>
                                <w:p w14:paraId="46FC8C1F" w14:textId="78ABF93C" w:rsidR="00862BC0" w:rsidRDefault="005F4AA3">
                                  <w:pPr>
                                    <w:pStyle w:val="TableParagraph"/>
                                    <w:ind w:left="272"/>
                                    <w:jc w:val="center"/>
                                    <w:rPr>
                                      <w:sz w:val="32"/>
                                    </w:rPr>
                                  </w:pPr>
                                  <w:r>
                                    <w:rPr>
                                      <w:w w:val="99"/>
                                      <w:sz w:val="32"/>
                                    </w:rPr>
                                    <w:t>5</w:t>
                                  </w:r>
                                </w:p>
                              </w:tc>
                            </w:tr>
                            <w:tr w:rsidR="0092198F" w14:paraId="07D46A9F" w14:textId="77777777">
                              <w:trPr>
                                <w:trHeight w:val="849"/>
                              </w:trPr>
                              <w:tc>
                                <w:tcPr>
                                  <w:tcW w:w="8353" w:type="dxa"/>
                                  <w:tcBorders>
                                    <w:top w:val="single" w:sz="4" w:space="0" w:color="005EB8"/>
                                    <w:bottom w:val="single" w:sz="4" w:space="0" w:color="005EB8"/>
                                  </w:tcBorders>
                                </w:tcPr>
                                <w:p w14:paraId="4817E5F9" w14:textId="7B62356A" w:rsidR="0092198F" w:rsidRDefault="0092198F">
                                  <w:pPr>
                                    <w:pStyle w:val="TableParagraph"/>
                                    <w:ind w:left="107"/>
                                    <w:rPr>
                                      <w:sz w:val="32"/>
                                    </w:rPr>
                                  </w:pPr>
                                  <w:r>
                                    <w:rPr>
                                      <w:sz w:val="32"/>
                                    </w:rPr>
                                    <w:t>Our Priorities &amp; Structure</w:t>
                                  </w:r>
                                </w:p>
                              </w:tc>
                              <w:tc>
                                <w:tcPr>
                                  <w:tcW w:w="1562" w:type="dxa"/>
                                  <w:tcBorders>
                                    <w:top w:val="single" w:sz="4" w:space="0" w:color="005EB8"/>
                                    <w:bottom w:val="single" w:sz="4" w:space="0" w:color="005EB8"/>
                                  </w:tcBorders>
                                </w:tcPr>
                                <w:p w14:paraId="57DE57A0" w14:textId="01A82536" w:rsidR="0092198F" w:rsidRDefault="0092198F">
                                  <w:pPr>
                                    <w:pStyle w:val="TableParagraph"/>
                                    <w:ind w:left="272"/>
                                    <w:jc w:val="center"/>
                                    <w:rPr>
                                      <w:w w:val="99"/>
                                      <w:sz w:val="32"/>
                                    </w:rPr>
                                  </w:pPr>
                                  <w:r>
                                    <w:rPr>
                                      <w:w w:val="99"/>
                                      <w:sz w:val="32"/>
                                    </w:rPr>
                                    <w:t>6</w:t>
                                  </w:r>
                                </w:p>
                              </w:tc>
                            </w:tr>
                            <w:tr w:rsidR="00862BC0" w14:paraId="460576B8" w14:textId="77777777">
                              <w:trPr>
                                <w:trHeight w:val="851"/>
                              </w:trPr>
                              <w:tc>
                                <w:tcPr>
                                  <w:tcW w:w="8353" w:type="dxa"/>
                                  <w:tcBorders>
                                    <w:top w:val="single" w:sz="4" w:space="0" w:color="005EB8"/>
                                    <w:bottom w:val="single" w:sz="4" w:space="0" w:color="005EB8"/>
                                  </w:tcBorders>
                                </w:tcPr>
                                <w:p w14:paraId="2B595839" w14:textId="77777777" w:rsidR="00862BC0" w:rsidRDefault="00327E40">
                                  <w:pPr>
                                    <w:pStyle w:val="TableParagraph"/>
                                    <w:spacing w:before="2"/>
                                    <w:ind w:left="107"/>
                                    <w:rPr>
                                      <w:sz w:val="32"/>
                                    </w:rPr>
                                  </w:pPr>
                                  <w:r>
                                    <w:rPr>
                                      <w:sz w:val="32"/>
                                    </w:rPr>
                                    <w:t>Situational</w:t>
                                  </w:r>
                                  <w:r>
                                    <w:rPr>
                                      <w:spacing w:val="-12"/>
                                      <w:sz w:val="32"/>
                                    </w:rPr>
                                    <w:t xml:space="preserve"> </w:t>
                                  </w:r>
                                  <w:r>
                                    <w:rPr>
                                      <w:sz w:val="32"/>
                                    </w:rPr>
                                    <w:t>Analysis</w:t>
                                  </w:r>
                                  <w:r>
                                    <w:rPr>
                                      <w:spacing w:val="-11"/>
                                      <w:sz w:val="32"/>
                                    </w:rPr>
                                    <w:t xml:space="preserve"> </w:t>
                                  </w:r>
                                  <w:r>
                                    <w:rPr>
                                      <w:sz w:val="32"/>
                                    </w:rPr>
                                    <w:t>of</w:t>
                                  </w:r>
                                  <w:r>
                                    <w:rPr>
                                      <w:spacing w:val="-11"/>
                                      <w:sz w:val="32"/>
                                    </w:rPr>
                                    <w:t xml:space="preserve"> </w:t>
                                  </w:r>
                                  <w:r>
                                    <w:rPr>
                                      <w:sz w:val="32"/>
                                    </w:rPr>
                                    <w:t>Patient</w:t>
                                  </w:r>
                                  <w:r>
                                    <w:rPr>
                                      <w:spacing w:val="-12"/>
                                      <w:sz w:val="32"/>
                                    </w:rPr>
                                    <w:t xml:space="preserve"> </w:t>
                                  </w:r>
                                  <w:r>
                                    <w:rPr>
                                      <w:sz w:val="32"/>
                                    </w:rPr>
                                    <w:t>Safety</w:t>
                                  </w:r>
                                  <w:r>
                                    <w:rPr>
                                      <w:spacing w:val="-13"/>
                                      <w:sz w:val="32"/>
                                    </w:rPr>
                                    <w:t xml:space="preserve"> </w:t>
                                  </w:r>
                                  <w:r>
                                    <w:rPr>
                                      <w:spacing w:val="-2"/>
                                      <w:sz w:val="32"/>
                                    </w:rPr>
                                    <w:t>Activity</w:t>
                                  </w:r>
                                </w:p>
                              </w:tc>
                              <w:tc>
                                <w:tcPr>
                                  <w:tcW w:w="1562" w:type="dxa"/>
                                  <w:tcBorders>
                                    <w:top w:val="single" w:sz="4" w:space="0" w:color="005EB8"/>
                                    <w:bottom w:val="single" w:sz="4" w:space="0" w:color="005EB8"/>
                                  </w:tcBorders>
                                </w:tcPr>
                                <w:p w14:paraId="1D9A5D99" w14:textId="2A5D9318" w:rsidR="00862BC0" w:rsidRDefault="0092198F">
                                  <w:pPr>
                                    <w:pStyle w:val="TableParagraph"/>
                                    <w:spacing w:before="2"/>
                                    <w:ind w:left="272"/>
                                    <w:jc w:val="center"/>
                                    <w:rPr>
                                      <w:sz w:val="32"/>
                                    </w:rPr>
                                  </w:pPr>
                                  <w:r>
                                    <w:rPr>
                                      <w:w w:val="99"/>
                                      <w:sz w:val="32"/>
                                    </w:rPr>
                                    <w:t>7</w:t>
                                  </w:r>
                                </w:p>
                              </w:tc>
                            </w:tr>
                            <w:tr w:rsidR="0092198F" w14:paraId="12BD8961" w14:textId="77777777">
                              <w:trPr>
                                <w:trHeight w:val="851"/>
                              </w:trPr>
                              <w:tc>
                                <w:tcPr>
                                  <w:tcW w:w="8353" w:type="dxa"/>
                                  <w:tcBorders>
                                    <w:top w:val="single" w:sz="4" w:space="0" w:color="005EB8"/>
                                    <w:bottom w:val="single" w:sz="4" w:space="0" w:color="005EB8"/>
                                  </w:tcBorders>
                                </w:tcPr>
                                <w:p w14:paraId="4C8F1F0F" w14:textId="3890B33E" w:rsidR="0092198F" w:rsidRDefault="0092198F">
                                  <w:pPr>
                                    <w:pStyle w:val="TableParagraph"/>
                                    <w:spacing w:before="2"/>
                                    <w:ind w:left="107"/>
                                    <w:rPr>
                                      <w:sz w:val="32"/>
                                    </w:rPr>
                                  </w:pPr>
                                  <w:r w:rsidRPr="0092198F">
                                    <w:rPr>
                                      <w:sz w:val="32"/>
                                    </w:rPr>
                                    <w:t>Thematic analysis and our ongoing patient safety risks</w:t>
                                  </w:r>
                                </w:p>
                              </w:tc>
                              <w:tc>
                                <w:tcPr>
                                  <w:tcW w:w="1562" w:type="dxa"/>
                                  <w:tcBorders>
                                    <w:top w:val="single" w:sz="4" w:space="0" w:color="005EB8"/>
                                    <w:bottom w:val="single" w:sz="4" w:space="0" w:color="005EB8"/>
                                  </w:tcBorders>
                                </w:tcPr>
                                <w:p w14:paraId="29A7503A" w14:textId="510EA993" w:rsidR="0092198F" w:rsidRDefault="0092198F">
                                  <w:pPr>
                                    <w:pStyle w:val="TableParagraph"/>
                                    <w:spacing w:before="2"/>
                                    <w:ind w:left="272"/>
                                    <w:jc w:val="center"/>
                                    <w:rPr>
                                      <w:w w:val="99"/>
                                      <w:sz w:val="32"/>
                                    </w:rPr>
                                  </w:pPr>
                                  <w:r>
                                    <w:rPr>
                                      <w:w w:val="99"/>
                                      <w:sz w:val="32"/>
                                    </w:rPr>
                                    <w:t>8</w:t>
                                  </w:r>
                                </w:p>
                              </w:tc>
                            </w:tr>
                            <w:tr w:rsidR="00862BC0" w14:paraId="3AE1F829" w14:textId="77777777">
                              <w:trPr>
                                <w:trHeight w:val="976"/>
                              </w:trPr>
                              <w:tc>
                                <w:tcPr>
                                  <w:tcW w:w="8353" w:type="dxa"/>
                                  <w:tcBorders>
                                    <w:top w:val="single" w:sz="4" w:space="0" w:color="005EB8"/>
                                    <w:bottom w:val="single" w:sz="4" w:space="0" w:color="005EB8"/>
                                  </w:tcBorders>
                                </w:tcPr>
                                <w:p w14:paraId="5AA85D44" w14:textId="77777777" w:rsidR="00862BC0" w:rsidRDefault="00327E40">
                                  <w:pPr>
                                    <w:pStyle w:val="TableParagraph"/>
                                    <w:ind w:left="107"/>
                                    <w:rPr>
                                      <w:sz w:val="32"/>
                                    </w:rPr>
                                  </w:pPr>
                                  <w:r>
                                    <w:rPr>
                                      <w:sz w:val="32"/>
                                    </w:rPr>
                                    <w:t>Our</w:t>
                                  </w:r>
                                  <w:r>
                                    <w:rPr>
                                      <w:spacing w:val="-9"/>
                                      <w:sz w:val="32"/>
                                    </w:rPr>
                                    <w:t xml:space="preserve"> </w:t>
                                  </w:r>
                                  <w:r>
                                    <w:rPr>
                                      <w:sz w:val="32"/>
                                    </w:rPr>
                                    <w:t>Patient</w:t>
                                  </w:r>
                                  <w:r>
                                    <w:rPr>
                                      <w:spacing w:val="-8"/>
                                      <w:sz w:val="32"/>
                                    </w:rPr>
                                    <w:t xml:space="preserve"> </w:t>
                                  </w:r>
                                  <w:r>
                                    <w:rPr>
                                      <w:sz w:val="32"/>
                                    </w:rPr>
                                    <w:t>Safety</w:t>
                                  </w:r>
                                  <w:r>
                                    <w:rPr>
                                      <w:spacing w:val="-10"/>
                                      <w:sz w:val="32"/>
                                    </w:rPr>
                                    <w:t xml:space="preserve"> </w:t>
                                  </w:r>
                                  <w:r>
                                    <w:rPr>
                                      <w:spacing w:val="-2"/>
                                      <w:sz w:val="32"/>
                                    </w:rPr>
                                    <w:t>Priorities</w:t>
                                  </w:r>
                                </w:p>
                              </w:tc>
                              <w:tc>
                                <w:tcPr>
                                  <w:tcW w:w="1562" w:type="dxa"/>
                                  <w:tcBorders>
                                    <w:top w:val="single" w:sz="4" w:space="0" w:color="005EB8"/>
                                    <w:bottom w:val="single" w:sz="4" w:space="0" w:color="005EB8"/>
                                  </w:tcBorders>
                                </w:tcPr>
                                <w:p w14:paraId="080ECD2D" w14:textId="0B9ECE2C" w:rsidR="00862BC0" w:rsidRDefault="0092198F">
                                  <w:pPr>
                                    <w:pStyle w:val="TableParagraph"/>
                                    <w:ind w:left="730" w:right="457"/>
                                    <w:jc w:val="center"/>
                                    <w:rPr>
                                      <w:sz w:val="32"/>
                                    </w:rPr>
                                  </w:pPr>
                                  <w:r>
                                    <w:rPr>
                                      <w:spacing w:val="-5"/>
                                      <w:sz w:val="32"/>
                                    </w:rPr>
                                    <w:t>9</w:t>
                                  </w:r>
                                </w:p>
                              </w:tc>
                            </w:tr>
                            <w:tr w:rsidR="00862BC0" w14:paraId="37046DD1" w14:textId="77777777">
                              <w:trPr>
                                <w:trHeight w:val="957"/>
                              </w:trPr>
                              <w:tc>
                                <w:tcPr>
                                  <w:tcW w:w="8353" w:type="dxa"/>
                                  <w:tcBorders>
                                    <w:top w:val="single" w:sz="4" w:space="0" w:color="005EB8"/>
                                    <w:bottom w:val="single" w:sz="4" w:space="0" w:color="005EB8"/>
                                  </w:tcBorders>
                                </w:tcPr>
                                <w:p w14:paraId="09FA1B4F" w14:textId="77777777" w:rsidR="00862BC0" w:rsidRDefault="00327E40">
                                  <w:pPr>
                                    <w:pStyle w:val="TableParagraph"/>
                                    <w:ind w:left="107"/>
                                    <w:rPr>
                                      <w:sz w:val="32"/>
                                    </w:rPr>
                                  </w:pPr>
                                  <w:r>
                                    <w:rPr>
                                      <w:sz w:val="32"/>
                                    </w:rPr>
                                    <w:t>How</w:t>
                                  </w:r>
                                  <w:r>
                                    <w:rPr>
                                      <w:spacing w:val="-7"/>
                                      <w:sz w:val="32"/>
                                    </w:rPr>
                                    <w:t xml:space="preserve"> </w:t>
                                  </w:r>
                                  <w:r>
                                    <w:rPr>
                                      <w:sz w:val="32"/>
                                    </w:rPr>
                                    <w:t>we</w:t>
                                  </w:r>
                                  <w:r>
                                    <w:rPr>
                                      <w:spacing w:val="-5"/>
                                      <w:sz w:val="32"/>
                                    </w:rPr>
                                    <w:t xml:space="preserve"> </w:t>
                                  </w:r>
                                  <w:r>
                                    <w:rPr>
                                      <w:sz w:val="32"/>
                                    </w:rPr>
                                    <w:t>will</w:t>
                                  </w:r>
                                  <w:r>
                                    <w:rPr>
                                      <w:spacing w:val="-9"/>
                                      <w:sz w:val="32"/>
                                    </w:rPr>
                                    <w:t xml:space="preserve"> </w:t>
                                  </w:r>
                                  <w:r>
                                    <w:rPr>
                                      <w:sz w:val="32"/>
                                    </w:rPr>
                                    <w:t>respond</w:t>
                                  </w:r>
                                  <w:r>
                                    <w:rPr>
                                      <w:spacing w:val="-7"/>
                                      <w:sz w:val="32"/>
                                    </w:rPr>
                                    <w:t xml:space="preserve"> </w:t>
                                  </w:r>
                                  <w:r>
                                    <w:rPr>
                                      <w:sz w:val="32"/>
                                    </w:rPr>
                                    <w:t>to</w:t>
                                  </w:r>
                                  <w:r>
                                    <w:rPr>
                                      <w:spacing w:val="-7"/>
                                      <w:sz w:val="32"/>
                                    </w:rPr>
                                    <w:t xml:space="preserve"> </w:t>
                                  </w:r>
                                  <w:r>
                                    <w:rPr>
                                      <w:sz w:val="32"/>
                                    </w:rPr>
                                    <w:t>patient</w:t>
                                  </w:r>
                                  <w:r>
                                    <w:rPr>
                                      <w:spacing w:val="-6"/>
                                      <w:sz w:val="32"/>
                                    </w:rPr>
                                    <w:t xml:space="preserve"> </w:t>
                                  </w:r>
                                  <w:r>
                                    <w:rPr>
                                      <w:sz w:val="32"/>
                                    </w:rPr>
                                    <w:t>safety</w:t>
                                  </w:r>
                                  <w:r>
                                    <w:rPr>
                                      <w:spacing w:val="-9"/>
                                      <w:sz w:val="32"/>
                                    </w:rPr>
                                    <w:t xml:space="preserve"> </w:t>
                                  </w:r>
                                  <w:r>
                                    <w:rPr>
                                      <w:spacing w:val="-2"/>
                                      <w:sz w:val="32"/>
                                    </w:rPr>
                                    <w:t>incidents</w:t>
                                  </w:r>
                                </w:p>
                              </w:tc>
                              <w:tc>
                                <w:tcPr>
                                  <w:tcW w:w="1562" w:type="dxa"/>
                                  <w:tcBorders>
                                    <w:top w:val="single" w:sz="4" w:space="0" w:color="005EB8"/>
                                    <w:bottom w:val="single" w:sz="4" w:space="0" w:color="005EB8"/>
                                  </w:tcBorders>
                                </w:tcPr>
                                <w:p w14:paraId="5AF65414" w14:textId="61B1DFD5" w:rsidR="00862BC0" w:rsidRDefault="00840066" w:rsidP="00840066">
                                  <w:pPr>
                                    <w:pStyle w:val="TableParagraph"/>
                                    <w:ind w:right="457"/>
                                    <w:jc w:val="right"/>
                                    <w:rPr>
                                      <w:sz w:val="32"/>
                                    </w:rPr>
                                  </w:pPr>
                                  <w:r>
                                    <w:rPr>
                                      <w:spacing w:val="-5"/>
                                      <w:sz w:val="32"/>
                                    </w:rPr>
                                    <w:t xml:space="preserve">   11-13</w:t>
                                  </w:r>
                                </w:p>
                              </w:tc>
                            </w:tr>
                            <w:tr w:rsidR="00840066" w14:paraId="5B06E6F6" w14:textId="77777777">
                              <w:trPr>
                                <w:trHeight w:val="957"/>
                              </w:trPr>
                              <w:tc>
                                <w:tcPr>
                                  <w:tcW w:w="8353" w:type="dxa"/>
                                  <w:tcBorders>
                                    <w:top w:val="single" w:sz="4" w:space="0" w:color="005EB8"/>
                                    <w:bottom w:val="single" w:sz="4" w:space="0" w:color="005EB8"/>
                                  </w:tcBorders>
                                </w:tcPr>
                                <w:p w14:paraId="47692920" w14:textId="693B8B61" w:rsidR="00840066" w:rsidRDefault="00840066">
                                  <w:pPr>
                                    <w:pStyle w:val="TableParagraph"/>
                                    <w:ind w:left="107"/>
                                    <w:rPr>
                                      <w:sz w:val="32"/>
                                    </w:rPr>
                                  </w:pPr>
                                  <w:r>
                                    <w:rPr>
                                      <w:sz w:val="32"/>
                                    </w:rPr>
                                    <w:t>Incident Learning Responses</w:t>
                                  </w:r>
                                </w:p>
                              </w:tc>
                              <w:tc>
                                <w:tcPr>
                                  <w:tcW w:w="1562" w:type="dxa"/>
                                  <w:tcBorders>
                                    <w:top w:val="single" w:sz="4" w:space="0" w:color="005EB8"/>
                                    <w:bottom w:val="single" w:sz="4" w:space="0" w:color="005EB8"/>
                                  </w:tcBorders>
                                </w:tcPr>
                                <w:p w14:paraId="285B8B97" w14:textId="526C8466" w:rsidR="00840066" w:rsidRDefault="00840066" w:rsidP="00840066">
                                  <w:pPr>
                                    <w:pStyle w:val="TableParagraph"/>
                                    <w:ind w:right="457"/>
                                    <w:jc w:val="right"/>
                                    <w:rPr>
                                      <w:spacing w:val="-5"/>
                                      <w:sz w:val="32"/>
                                    </w:rPr>
                                  </w:pPr>
                                  <w:r>
                                    <w:rPr>
                                      <w:spacing w:val="-5"/>
                                      <w:sz w:val="32"/>
                                    </w:rPr>
                                    <w:t>14</w:t>
                                  </w:r>
                                </w:p>
                              </w:tc>
                            </w:tr>
                            <w:tr w:rsidR="00862BC0" w14:paraId="32BB0258" w14:textId="77777777">
                              <w:trPr>
                                <w:trHeight w:val="1182"/>
                              </w:trPr>
                              <w:tc>
                                <w:tcPr>
                                  <w:tcW w:w="8353" w:type="dxa"/>
                                  <w:tcBorders>
                                    <w:top w:val="single" w:sz="4" w:space="0" w:color="005EB8"/>
                                    <w:bottom w:val="single" w:sz="4" w:space="0" w:color="005EB8"/>
                                  </w:tcBorders>
                                </w:tcPr>
                                <w:p w14:paraId="3FF5A9A4" w14:textId="77777777" w:rsidR="00862BC0" w:rsidRDefault="00327E40">
                                  <w:pPr>
                                    <w:pStyle w:val="TableParagraph"/>
                                    <w:ind w:left="107"/>
                                    <w:rPr>
                                      <w:sz w:val="32"/>
                                    </w:rPr>
                                  </w:pPr>
                                  <w:r>
                                    <w:rPr>
                                      <w:sz w:val="32"/>
                                    </w:rPr>
                                    <w:t>Involvement</w:t>
                                  </w:r>
                                  <w:r>
                                    <w:rPr>
                                      <w:spacing w:val="-7"/>
                                      <w:sz w:val="32"/>
                                    </w:rPr>
                                    <w:t xml:space="preserve"> </w:t>
                                  </w:r>
                                  <w:r>
                                    <w:rPr>
                                      <w:sz w:val="32"/>
                                    </w:rPr>
                                    <w:t>of</w:t>
                                  </w:r>
                                  <w:r>
                                    <w:rPr>
                                      <w:spacing w:val="-8"/>
                                      <w:sz w:val="32"/>
                                    </w:rPr>
                                    <w:t xml:space="preserve"> </w:t>
                                  </w:r>
                                  <w:r>
                                    <w:rPr>
                                      <w:sz w:val="32"/>
                                    </w:rPr>
                                    <w:t>patients,</w:t>
                                  </w:r>
                                  <w:r>
                                    <w:rPr>
                                      <w:spacing w:val="-6"/>
                                      <w:sz w:val="32"/>
                                    </w:rPr>
                                    <w:t xml:space="preserve"> </w:t>
                                  </w:r>
                                  <w:r>
                                    <w:rPr>
                                      <w:sz w:val="32"/>
                                    </w:rPr>
                                    <w:t>families</w:t>
                                  </w:r>
                                  <w:r>
                                    <w:rPr>
                                      <w:spacing w:val="-7"/>
                                      <w:sz w:val="32"/>
                                    </w:rPr>
                                    <w:t xml:space="preserve"> </w:t>
                                  </w:r>
                                  <w:r>
                                    <w:rPr>
                                      <w:sz w:val="32"/>
                                    </w:rPr>
                                    <w:t>and</w:t>
                                  </w:r>
                                  <w:r>
                                    <w:rPr>
                                      <w:spacing w:val="-8"/>
                                      <w:sz w:val="32"/>
                                    </w:rPr>
                                    <w:t xml:space="preserve"> </w:t>
                                  </w:r>
                                  <w:r>
                                    <w:rPr>
                                      <w:sz w:val="32"/>
                                    </w:rPr>
                                    <w:t>carers</w:t>
                                  </w:r>
                                  <w:r>
                                    <w:rPr>
                                      <w:spacing w:val="-7"/>
                                      <w:sz w:val="32"/>
                                    </w:rPr>
                                    <w:t xml:space="preserve"> </w:t>
                                  </w:r>
                                  <w:r>
                                    <w:rPr>
                                      <w:sz w:val="32"/>
                                    </w:rPr>
                                    <w:t xml:space="preserve">following </w:t>
                                  </w:r>
                                  <w:r>
                                    <w:rPr>
                                      <w:spacing w:val="-2"/>
                                      <w:sz w:val="32"/>
                                    </w:rPr>
                                    <w:t>incidents</w:t>
                                  </w:r>
                                </w:p>
                              </w:tc>
                              <w:tc>
                                <w:tcPr>
                                  <w:tcW w:w="1562" w:type="dxa"/>
                                  <w:tcBorders>
                                    <w:top w:val="single" w:sz="4" w:space="0" w:color="005EB8"/>
                                    <w:bottom w:val="single" w:sz="4" w:space="0" w:color="005EB8"/>
                                  </w:tcBorders>
                                </w:tcPr>
                                <w:p w14:paraId="4E79D3B1" w14:textId="77777777" w:rsidR="00862BC0" w:rsidRDefault="00327E40">
                                  <w:pPr>
                                    <w:pStyle w:val="TableParagraph"/>
                                    <w:ind w:left="730" w:right="457"/>
                                    <w:jc w:val="center"/>
                                    <w:rPr>
                                      <w:sz w:val="32"/>
                                    </w:rPr>
                                  </w:pPr>
                                  <w:r>
                                    <w:rPr>
                                      <w:spacing w:val="-5"/>
                                      <w:sz w:val="32"/>
                                    </w:rPr>
                                    <w:t>15</w:t>
                                  </w:r>
                                </w:p>
                              </w:tc>
                            </w:tr>
                            <w:tr w:rsidR="00862BC0" w14:paraId="31007254" w14:textId="77777777">
                              <w:trPr>
                                <w:trHeight w:val="899"/>
                              </w:trPr>
                              <w:tc>
                                <w:tcPr>
                                  <w:tcW w:w="8353" w:type="dxa"/>
                                  <w:tcBorders>
                                    <w:top w:val="single" w:sz="4" w:space="0" w:color="005EB8"/>
                                    <w:bottom w:val="single" w:sz="4" w:space="0" w:color="005EB8"/>
                                  </w:tcBorders>
                                </w:tcPr>
                                <w:p w14:paraId="4B55CA07" w14:textId="77777777" w:rsidR="00862BC0" w:rsidRDefault="00327E40">
                                  <w:pPr>
                                    <w:pStyle w:val="TableParagraph"/>
                                    <w:ind w:left="107"/>
                                    <w:rPr>
                                      <w:sz w:val="32"/>
                                    </w:rPr>
                                  </w:pPr>
                                  <w:r>
                                    <w:rPr>
                                      <w:sz w:val="32"/>
                                    </w:rPr>
                                    <w:t>Involvement</w:t>
                                  </w:r>
                                  <w:r>
                                    <w:rPr>
                                      <w:spacing w:val="-11"/>
                                      <w:sz w:val="32"/>
                                    </w:rPr>
                                    <w:t xml:space="preserve"> </w:t>
                                  </w:r>
                                  <w:r>
                                    <w:rPr>
                                      <w:sz w:val="32"/>
                                    </w:rPr>
                                    <w:t>and</w:t>
                                  </w:r>
                                  <w:r>
                                    <w:rPr>
                                      <w:spacing w:val="-9"/>
                                      <w:sz w:val="32"/>
                                    </w:rPr>
                                    <w:t xml:space="preserve"> </w:t>
                                  </w:r>
                                  <w:r>
                                    <w:rPr>
                                      <w:sz w:val="32"/>
                                    </w:rPr>
                                    <w:t>support</w:t>
                                  </w:r>
                                  <w:r>
                                    <w:rPr>
                                      <w:spacing w:val="-11"/>
                                      <w:sz w:val="32"/>
                                    </w:rPr>
                                    <w:t xml:space="preserve"> </w:t>
                                  </w:r>
                                  <w:r>
                                    <w:rPr>
                                      <w:sz w:val="32"/>
                                    </w:rPr>
                                    <w:t>for</w:t>
                                  </w:r>
                                  <w:r>
                                    <w:rPr>
                                      <w:spacing w:val="-10"/>
                                      <w:sz w:val="32"/>
                                    </w:rPr>
                                    <w:t xml:space="preserve"> </w:t>
                                  </w:r>
                                  <w:r>
                                    <w:rPr>
                                      <w:sz w:val="32"/>
                                    </w:rPr>
                                    <w:t>staff</w:t>
                                  </w:r>
                                  <w:r>
                                    <w:rPr>
                                      <w:spacing w:val="-7"/>
                                      <w:sz w:val="32"/>
                                    </w:rPr>
                                    <w:t xml:space="preserve"> </w:t>
                                  </w:r>
                                  <w:r>
                                    <w:rPr>
                                      <w:sz w:val="32"/>
                                    </w:rPr>
                                    <w:t>following</w:t>
                                  </w:r>
                                  <w:r>
                                    <w:rPr>
                                      <w:spacing w:val="-11"/>
                                      <w:sz w:val="32"/>
                                    </w:rPr>
                                    <w:t xml:space="preserve"> </w:t>
                                  </w:r>
                                  <w:r>
                                    <w:rPr>
                                      <w:spacing w:val="-2"/>
                                      <w:sz w:val="32"/>
                                    </w:rPr>
                                    <w:t>incidents</w:t>
                                  </w:r>
                                </w:p>
                              </w:tc>
                              <w:tc>
                                <w:tcPr>
                                  <w:tcW w:w="1562" w:type="dxa"/>
                                  <w:tcBorders>
                                    <w:top w:val="single" w:sz="4" w:space="0" w:color="005EB8"/>
                                    <w:bottom w:val="single" w:sz="4" w:space="0" w:color="005EB8"/>
                                  </w:tcBorders>
                                </w:tcPr>
                                <w:p w14:paraId="35344323" w14:textId="77777777" w:rsidR="00862BC0" w:rsidRDefault="00327E40">
                                  <w:pPr>
                                    <w:pStyle w:val="TableParagraph"/>
                                    <w:ind w:left="730" w:right="457"/>
                                    <w:jc w:val="center"/>
                                    <w:rPr>
                                      <w:sz w:val="32"/>
                                    </w:rPr>
                                  </w:pPr>
                                  <w:r>
                                    <w:rPr>
                                      <w:spacing w:val="-5"/>
                                      <w:sz w:val="32"/>
                                    </w:rPr>
                                    <w:t>16</w:t>
                                  </w:r>
                                </w:p>
                              </w:tc>
                            </w:tr>
                            <w:tr w:rsidR="00862BC0" w14:paraId="3667F107" w14:textId="77777777">
                              <w:trPr>
                                <w:trHeight w:val="425"/>
                              </w:trPr>
                              <w:tc>
                                <w:tcPr>
                                  <w:tcW w:w="8353" w:type="dxa"/>
                                  <w:tcBorders>
                                    <w:top w:val="single" w:sz="4" w:space="0" w:color="005EB8"/>
                                  </w:tcBorders>
                                </w:tcPr>
                                <w:p w14:paraId="792EC778" w14:textId="30E0EE0E" w:rsidR="00862BC0" w:rsidRDefault="00B37F88">
                                  <w:pPr>
                                    <w:pStyle w:val="TableParagraph"/>
                                    <w:spacing w:line="405" w:lineRule="exact"/>
                                    <w:ind w:left="107"/>
                                    <w:rPr>
                                      <w:sz w:val="32"/>
                                    </w:rPr>
                                  </w:pPr>
                                  <w:r>
                                    <w:rPr>
                                      <w:sz w:val="32"/>
                                    </w:rPr>
                                    <w:t>Governance and oversight</w:t>
                                  </w:r>
                                  <w:r w:rsidR="00327E40">
                                    <w:rPr>
                                      <w:spacing w:val="-9"/>
                                      <w:sz w:val="32"/>
                                    </w:rPr>
                                    <w:t xml:space="preserve"> </w:t>
                                  </w:r>
                                  <w:r w:rsidR="00327E40">
                                    <w:rPr>
                                      <w:sz w:val="32"/>
                                    </w:rPr>
                                    <w:t>in</w:t>
                                  </w:r>
                                  <w:r w:rsidR="00327E40">
                                    <w:rPr>
                                      <w:spacing w:val="-7"/>
                                      <w:sz w:val="32"/>
                                    </w:rPr>
                                    <w:t xml:space="preserve"> </w:t>
                                  </w:r>
                                  <w:r w:rsidR="00327E40">
                                    <w:rPr>
                                      <w:sz w:val="32"/>
                                    </w:rPr>
                                    <w:t>the</w:t>
                                  </w:r>
                                  <w:r w:rsidR="00327E40">
                                    <w:rPr>
                                      <w:spacing w:val="-7"/>
                                      <w:sz w:val="32"/>
                                    </w:rPr>
                                    <w:t xml:space="preserve"> </w:t>
                                  </w:r>
                                  <w:r w:rsidR="00327E40">
                                    <w:rPr>
                                      <w:sz w:val="32"/>
                                    </w:rPr>
                                    <w:t>new</w:t>
                                  </w:r>
                                  <w:r w:rsidR="00327E40">
                                    <w:rPr>
                                      <w:spacing w:val="-7"/>
                                      <w:sz w:val="32"/>
                                    </w:rPr>
                                    <w:t xml:space="preserve"> </w:t>
                                  </w:r>
                                  <w:r w:rsidR="00327E40">
                                    <w:rPr>
                                      <w:spacing w:val="-2"/>
                                      <w:sz w:val="32"/>
                                    </w:rPr>
                                    <w:t>system</w:t>
                                  </w:r>
                                </w:p>
                              </w:tc>
                              <w:tc>
                                <w:tcPr>
                                  <w:tcW w:w="1562" w:type="dxa"/>
                                  <w:tcBorders>
                                    <w:top w:val="single" w:sz="4" w:space="0" w:color="005EB8"/>
                                  </w:tcBorders>
                                </w:tcPr>
                                <w:p w14:paraId="12A74753" w14:textId="5CB93CE5" w:rsidR="00862BC0" w:rsidRDefault="00327E40">
                                  <w:pPr>
                                    <w:pStyle w:val="TableParagraph"/>
                                    <w:spacing w:line="405" w:lineRule="exact"/>
                                    <w:ind w:left="730" w:right="457"/>
                                    <w:jc w:val="center"/>
                                    <w:rPr>
                                      <w:sz w:val="32"/>
                                    </w:rPr>
                                  </w:pPr>
                                  <w:r>
                                    <w:rPr>
                                      <w:spacing w:val="-5"/>
                                      <w:sz w:val="32"/>
                                    </w:rPr>
                                    <w:t>1</w:t>
                                  </w:r>
                                  <w:r w:rsidR="00B37F88">
                                    <w:rPr>
                                      <w:spacing w:val="-5"/>
                                      <w:sz w:val="32"/>
                                    </w:rPr>
                                    <w:t>7</w:t>
                                  </w:r>
                                </w:p>
                              </w:tc>
                            </w:tr>
                          </w:tbl>
                          <w:p w14:paraId="4C966405" w14:textId="77777777" w:rsidR="00862BC0" w:rsidRDefault="00862BC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6A06F" id="_x0000_t202" coordsize="21600,21600" o:spt="202" path="m,l,21600r21600,l21600,xe">
                <v:stroke joinstyle="miter"/>
                <v:path gradientshapeok="t" o:connecttype="rect"/>
              </v:shapetype>
              <v:shape id="docshape11" o:spid="_x0000_s1026" type="#_x0000_t202" style="position:absolute;margin-left:45pt;margin-top:5.55pt;width:495.7pt;height:54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53"/>
                        <w:gridCol w:w="1562"/>
                      </w:tblGrid>
                      <w:tr w:rsidR="00862BC0" w14:paraId="7028637D" w14:textId="77777777">
                        <w:trPr>
                          <w:trHeight w:val="851"/>
                        </w:trPr>
                        <w:tc>
                          <w:tcPr>
                            <w:tcW w:w="8353" w:type="dxa"/>
                            <w:tcBorders>
                              <w:top w:val="single" w:sz="4" w:space="0" w:color="005EB8"/>
                              <w:bottom w:val="single" w:sz="4" w:space="0" w:color="005EB8"/>
                            </w:tcBorders>
                          </w:tcPr>
                          <w:p w14:paraId="2A93A372" w14:textId="4AE7147E" w:rsidR="00862BC0" w:rsidRDefault="00327E40">
                            <w:pPr>
                              <w:pStyle w:val="TableParagraph"/>
                              <w:ind w:left="107"/>
                              <w:rPr>
                                <w:sz w:val="32"/>
                              </w:rPr>
                            </w:pPr>
                            <w:r>
                              <w:rPr>
                                <w:spacing w:val="-2"/>
                                <w:sz w:val="32"/>
                              </w:rPr>
                              <w:t>Introduction</w:t>
                            </w:r>
                          </w:p>
                        </w:tc>
                        <w:tc>
                          <w:tcPr>
                            <w:tcW w:w="1562" w:type="dxa"/>
                            <w:tcBorders>
                              <w:top w:val="single" w:sz="4" w:space="0" w:color="005EB8"/>
                              <w:bottom w:val="single" w:sz="4" w:space="0" w:color="005EB8"/>
                            </w:tcBorders>
                          </w:tcPr>
                          <w:p w14:paraId="7CF222A7" w14:textId="27924874" w:rsidR="00862BC0" w:rsidRDefault="005F4AA3">
                            <w:pPr>
                              <w:pStyle w:val="TableParagraph"/>
                              <w:ind w:left="272"/>
                              <w:jc w:val="center"/>
                              <w:rPr>
                                <w:sz w:val="32"/>
                              </w:rPr>
                            </w:pPr>
                            <w:r>
                              <w:rPr>
                                <w:w w:val="99"/>
                                <w:sz w:val="32"/>
                              </w:rPr>
                              <w:t>3</w:t>
                            </w:r>
                          </w:p>
                        </w:tc>
                      </w:tr>
                      <w:tr w:rsidR="00862BC0" w14:paraId="2E7102B5" w14:textId="77777777">
                        <w:trPr>
                          <w:trHeight w:val="780"/>
                        </w:trPr>
                        <w:tc>
                          <w:tcPr>
                            <w:tcW w:w="8353" w:type="dxa"/>
                            <w:tcBorders>
                              <w:top w:val="single" w:sz="4" w:space="0" w:color="005EB8"/>
                              <w:bottom w:val="single" w:sz="4" w:space="0" w:color="005EB8"/>
                            </w:tcBorders>
                          </w:tcPr>
                          <w:p w14:paraId="587DB84E" w14:textId="77777777" w:rsidR="00862BC0" w:rsidRDefault="00327E40">
                            <w:pPr>
                              <w:pStyle w:val="TableParagraph"/>
                              <w:ind w:left="107"/>
                              <w:rPr>
                                <w:sz w:val="32"/>
                              </w:rPr>
                            </w:pPr>
                            <w:r>
                              <w:rPr>
                                <w:sz w:val="32"/>
                              </w:rPr>
                              <w:t>The</w:t>
                            </w:r>
                            <w:r>
                              <w:rPr>
                                <w:spacing w:val="-7"/>
                                <w:sz w:val="32"/>
                              </w:rPr>
                              <w:t xml:space="preserve"> </w:t>
                            </w:r>
                            <w:r>
                              <w:rPr>
                                <w:sz w:val="32"/>
                              </w:rPr>
                              <w:t>scope</w:t>
                            </w:r>
                            <w:r>
                              <w:rPr>
                                <w:spacing w:val="-4"/>
                                <w:sz w:val="32"/>
                              </w:rPr>
                              <w:t xml:space="preserve"> </w:t>
                            </w:r>
                            <w:r>
                              <w:rPr>
                                <w:sz w:val="32"/>
                              </w:rPr>
                              <w:t>of</w:t>
                            </w:r>
                            <w:r>
                              <w:rPr>
                                <w:spacing w:val="-6"/>
                                <w:sz w:val="32"/>
                              </w:rPr>
                              <w:t xml:space="preserve"> </w:t>
                            </w:r>
                            <w:r>
                              <w:rPr>
                                <w:sz w:val="32"/>
                              </w:rPr>
                              <w:t>PSIRP</w:t>
                            </w:r>
                            <w:r>
                              <w:rPr>
                                <w:spacing w:val="-7"/>
                                <w:sz w:val="32"/>
                              </w:rPr>
                              <w:t xml:space="preserve"> </w:t>
                            </w:r>
                            <w:r>
                              <w:rPr>
                                <w:sz w:val="32"/>
                              </w:rPr>
                              <w:t>and</w:t>
                            </w:r>
                            <w:r>
                              <w:rPr>
                                <w:spacing w:val="-7"/>
                                <w:sz w:val="32"/>
                              </w:rPr>
                              <w:t xml:space="preserve"> </w:t>
                            </w:r>
                            <w:r>
                              <w:rPr>
                                <w:sz w:val="32"/>
                              </w:rPr>
                              <w:t>our</w:t>
                            </w:r>
                            <w:r>
                              <w:rPr>
                                <w:spacing w:val="-6"/>
                                <w:sz w:val="32"/>
                              </w:rPr>
                              <w:t xml:space="preserve"> </w:t>
                            </w:r>
                            <w:r>
                              <w:rPr>
                                <w:spacing w:val="-2"/>
                                <w:sz w:val="32"/>
                              </w:rPr>
                              <w:t>vision</w:t>
                            </w:r>
                          </w:p>
                        </w:tc>
                        <w:tc>
                          <w:tcPr>
                            <w:tcW w:w="1562" w:type="dxa"/>
                            <w:tcBorders>
                              <w:top w:val="single" w:sz="4" w:space="0" w:color="005EB8"/>
                              <w:bottom w:val="single" w:sz="4" w:space="0" w:color="005EB8"/>
                            </w:tcBorders>
                          </w:tcPr>
                          <w:p w14:paraId="6A1478F3" w14:textId="384084E5" w:rsidR="00862BC0" w:rsidRDefault="005F4AA3">
                            <w:pPr>
                              <w:pStyle w:val="TableParagraph"/>
                              <w:ind w:left="272"/>
                              <w:jc w:val="center"/>
                              <w:rPr>
                                <w:sz w:val="32"/>
                              </w:rPr>
                            </w:pPr>
                            <w:r>
                              <w:rPr>
                                <w:w w:val="99"/>
                                <w:sz w:val="32"/>
                              </w:rPr>
                              <w:t>4</w:t>
                            </w:r>
                          </w:p>
                        </w:tc>
                      </w:tr>
                      <w:tr w:rsidR="00862BC0" w14:paraId="6198509C" w14:textId="77777777">
                        <w:trPr>
                          <w:trHeight w:val="849"/>
                        </w:trPr>
                        <w:tc>
                          <w:tcPr>
                            <w:tcW w:w="8353" w:type="dxa"/>
                            <w:tcBorders>
                              <w:top w:val="single" w:sz="4" w:space="0" w:color="005EB8"/>
                              <w:bottom w:val="single" w:sz="4" w:space="0" w:color="005EB8"/>
                            </w:tcBorders>
                          </w:tcPr>
                          <w:p w14:paraId="408199F8" w14:textId="35292AB2" w:rsidR="00862BC0" w:rsidRDefault="00327E40">
                            <w:pPr>
                              <w:pStyle w:val="TableParagraph"/>
                              <w:ind w:left="107"/>
                              <w:rPr>
                                <w:sz w:val="32"/>
                              </w:rPr>
                            </w:pPr>
                            <w:r>
                              <w:rPr>
                                <w:sz w:val="32"/>
                              </w:rPr>
                              <w:t>System</w:t>
                            </w:r>
                            <w:r>
                              <w:rPr>
                                <w:spacing w:val="-10"/>
                                <w:sz w:val="32"/>
                              </w:rPr>
                              <w:t xml:space="preserve"> </w:t>
                            </w:r>
                            <w:r>
                              <w:rPr>
                                <w:sz w:val="32"/>
                              </w:rPr>
                              <w:t>overview</w:t>
                            </w:r>
                            <w:r>
                              <w:rPr>
                                <w:spacing w:val="-9"/>
                                <w:sz w:val="32"/>
                              </w:rPr>
                              <w:t xml:space="preserve"> </w:t>
                            </w:r>
                            <w:r>
                              <w:rPr>
                                <w:sz w:val="32"/>
                              </w:rPr>
                              <w:t>of</w:t>
                            </w:r>
                            <w:r>
                              <w:rPr>
                                <w:spacing w:val="-9"/>
                                <w:sz w:val="32"/>
                              </w:rPr>
                              <w:t xml:space="preserve"> </w:t>
                            </w:r>
                            <w:r w:rsidR="00E459EE">
                              <w:rPr>
                                <w:sz w:val="32"/>
                              </w:rPr>
                              <w:t>Whittington Health NHSFT</w:t>
                            </w:r>
                          </w:p>
                        </w:tc>
                        <w:tc>
                          <w:tcPr>
                            <w:tcW w:w="1562" w:type="dxa"/>
                            <w:tcBorders>
                              <w:top w:val="single" w:sz="4" w:space="0" w:color="005EB8"/>
                              <w:bottom w:val="single" w:sz="4" w:space="0" w:color="005EB8"/>
                            </w:tcBorders>
                          </w:tcPr>
                          <w:p w14:paraId="46FC8C1F" w14:textId="78ABF93C" w:rsidR="00862BC0" w:rsidRDefault="005F4AA3">
                            <w:pPr>
                              <w:pStyle w:val="TableParagraph"/>
                              <w:ind w:left="272"/>
                              <w:jc w:val="center"/>
                              <w:rPr>
                                <w:sz w:val="32"/>
                              </w:rPr>
                            </w:pPr>
                            <w:r>
                              <w:rPr>
                                <w:w w:val="99"/>
                                <w:sz w:val="32"/>
                              </w:rPr>
                              <w:t>5</w:t>
                            </w:r>
                          </w:p>
                        </w:tc>
                      </w:tr>
                      <w:tr w:rsidR="0092198F" w14:paraId="07D46A9F" w14:textId="77777777">
                        <w:trPr>
                          <w:trHeight w:val="849"/>
                        </w:trPr>
                        <w:tc>
                          <w:tcPr>
                            <w:tcW w:w="8353" w:type="dxa"/>
                            <w:tcBorders>
                              <w:top w:val="single" w:sz="4" w:space="0" w:color="005EB8"/>
                              <w:bottom w:val="single" w:sz="4" w:space="0" w:color="005EB8"/>
                            </w:tcBorders>
                          </w:tcPr>
                          <w:p w14:paraId="4817E5F9" w14:textId="7B62356A" w:rsidR="0092198F" w:rsidRDefault="0092198F">
                            <w:pPr>
                              <w:pStyle w:val="TableParagraph"/>
                              <w:ind w:left="107"/>
                              <w:rPr>
                                <w:sz w:val="32"/>
                              </w:rPr>
                            </w:pPr>
                            <w:r>
                              <w:rPr>
                                <w:sz w:val="32"/>
                              </w:rPr>
                              <w:t>Our Priorities &amp; Structure</w:t>
                            </w:r>
                          </w:p>
                        </w:tc>
                        <w:tc>
                          <w:tcPr>
                            <w:tcW w:w="1562" w:type="dxa"/>
                            <w:tcBorders>
                              <w:top w:val="single" w:sz="4" w:space="0" w:color="005EB8"/>
                              <w:bottom w:val="single" w:sz="4" w:space="0" w:color="005EB8"/>
                            </w:tcBorders>
                          </w:tcPr>
                          <w:p w14:paraId="57DE57A0" w14:textId="01A82536" w:rsidR="0092198F" w:rsidRDefault="0092198F">
                            <w:pPr>
                              <w:pStyle w:val="TableParagraph"/>
                              <w:ind w:left="272"/>
                              <w:jc w:val="center"/>
                              <w:rPr>
                                <w:w w:val="99"/>
                                <w:sz w:val="32"/>
                              </w:rPr>
                            </w:pPr>
                            <w:r>
                              <w:rPr>
                                <w:w w:val="99"/>
                                <w:sz w:val="32"/>
                              </w:rPr>
                              <w:t>6</w:t>
                            </w:r>
                          </w:p>
                        </w:tc>
                      </w:tr>
                      <w:tr w:rsidR="00862BC0" w14:paraId="460576B8" w14:textId="77777777">
                        <w:trPr>
                          <w:trHeight w:val="851"/>
                        </w:trPr>
                        <w:tc>
                          <w:tcPr>
                            <w:tcW w:w="8353" w:type="dxa"/>
                            <w:tcBorders>
                              <w:top w:val="single" w:sz="4" w:space="0" w:color="005EB8"/>
                              <w:bottom w:val="single" w:sz="4" w:space="0" w:color="005EB8"/>
                            </w:tcBorders>
                          </w:tcPr>
                          <w:p w14:paraId="2B595839" w14:textId="77777777" w:rsidR="00862BC0" w:rsidRDefault="00327E40">
                            <w:pPr>
                              <w:pStyle w:val="TableParagraph"/>
                              <w:spacing w:before="2"/>
                              <w:ind w:left="107"/>
                              <w:rPr>
                                <w:sz w:val="32"/>
                              </w:rPr>
                            </w:pPr>
                            <w:r>
                              <w:rPr>
                                <w:sz w:val="32"/>
                              </w:rPr>
                              <w:t>Situational</w:t>
                            </w:r>
                            <w:r>
                              <w:rPr>
                                <w:spacing w:val="-12"/>
                                <w:sz w:val="32"/>
                              </w:rPr>
                              <w:t xml:space="preserve"> </w:t>
                            </w:r>
                            <w:r>
                              <w:rPr>
                                <w:sz w:val="32"/>
                              </w:rPr>
                              <w:t>Analysis</w:t>
                            </w:r>
                            <w:r>
                              <w:rPr>
                                <w:spacing w:val="-11"/>
                                <w:sz w:val="32"/>
                              </w:rPr>
                              <w:t xml:space="preserve"> </w:t>
                            </w:r>
                            <w:r>
                              <w:rPr>
                                <w:sz w:val="32"/>
                              </w:rPr>
                              <w:t>of</w:t>
                            </w:r>
                            <w:r>
                              <w:rPr>
                                <w:spacing w:val="-11"/>
                                <w:sz w:val="32"/>
                              </w:rPr>
                              <w:t xml:space="preserve"> </w:t>
                            </w:r>
                            <w:r>
                              <w:rPr>
                                <w:sz w:val="32"/>
                              </w:rPr>
                              <w:t>Patient</w:t>
                            </w:r>
                            <w:r>
                              <w:rPr>
                                <w:spacing w:val="-12"/>
                                <w:sz w:val="32"/>
                              </w:rPr>
                              <w:t xml:space="preserve"> </w:t>
                            </w:r>
                            <w:r>
                              <w:rPr>
                                <w:sz w:val="32"/>
                              </w:rPr>
                              <w:t>Safety</w:t>
                            </w:r>
                            <w:r>
                              <w:rPr>
                                <w:spacing w:val="-13"/>
                                <w:sz w:val="32"/>
                              </w:rPr>
                              <w:t xml:space="preserve"> </w:t>
                            </w:r>
                            <w:r>
                              <w:rPr>
                                <w:spacing w:val="-2"/>
                                <w:sz w:val="32"/>
                              </w:rPr>
                              <w:t>Activity</w:t>
                            </w:r>
                          </w:p>
                        </w:tc>
                        <w:tc>
                          <w:tcPr>
                            <w:tcW w:w="1562" w:type="dxa"/>
                            <w:tcBorders>
                              <w:top w:val="single" w:sz="4" w:space="0" w:color="005EB8"/>
                              <w:bottom w:val="single" w:sz="4" w:space="0" w:color="005EB8"/>
                            </w:tcBorders>
                          </w:tcPr>
                          <w:p w14:paraId="1D9A5D99" w14:textId="2A5D9318" w:rsidR="00862BC0" w:rsidRDefault="0092198F">
                            <w:pPr>
                              <w:pStyle w:val="TableParagraph"/>
                              <w:spacing w:before="2"/>
                              <w:ind w:left="272"/>
                              <w:jc w:val="center"/>
                              <w:rPr>
                                <w:sz w:val="32"/>
                              </w:rPr>
                            </w:pPr>
                            <w:r>
                              <w:rPr>
                                <w:w w:val="99"/>
                                <w:sz w:val="32"/>
                              </w:rPr>
                              <w:t>7</w:t>
                            </w:r>
                          </w:p>
                        </w:tc>
                      </w:tr>
                      <w:tr w:rsidR="0092198F" w14:paraId="12BD8961" w14:textId="77777777">
                        <w:trPr>
                          <w:trHeight w:val="851"/>
                        </w:trPr>
                        <w:tc>
                          <w:tcPr>
                            <w:tcW w:w="8353" w:type="dxa"/>
                            <w:tcBorders>
                              <w:top w:val="single" w:sz="4" w:space="0" w:color="005EB8"/>
                              <w:bottom w:val="single" w:sz="4" w:space="0" w:color="005EB8"/>
                            </w:tcBorders>
                          </w:tcPr>
                          <w:p w14:paraId="4C8F1F0F" w14:textId="3890B33E" w:rsidR="0092198F" w:rsidRDefault="0092198F">
                            <w:pPr>
                              <w:pStyle w:val="TableParagraph"/>
                              <w:spacing w:before="2"/>
                              <w:ind w:left="107"/>
                              <w:rPr>
                                <w:sz w:val="32"/>
                              </w:rPr>
                            </w:pPr>
                            <w:r w:rsidRPr="0092198F">
                              <w:rPr>
                                <w:sz w:val="32"/>
                              </w:rPr>
                              <w:t>Thematic analysis and our ongoing patient safety risks</w:t>
                            </w:r>
                          </w:p>
                        </w:tc>
                        <w:tc>
                          <w:tcPr>
                            <w:tcW w:w="1562" w:type="dxa"/>
                            <w:tcBorders>
                              <w:top w:val="single" w:sz="4" w:space="0" w:color="005EB8"/>
                              <w:bottom w:val="single" w:sz="4" w:space="0" w:color="005EB8"/>
                            </w:tcBorders>
                          </w:tcPr>
                          <w:p w14:paraId="29A7503A" w14:textId="510EA993" w:rsidR="0092198F" w:rsidRDefault="0092198F">
                            <w:pPr>
                              <w:pStyle w:val="TableParagraph"/>
                              <w:spacing w:before="2"/>
                              <w:ind w:left="272"/>
                              <w:jc w:val="center"/>
                              <w:rPr>
                                <w:w w:val="99"/>
                                <w:sz w:val="32"/>
                              </w:rPr>
                            </w:pPr>
                            <w:r>
                              <w:rPr>
                                <w:w w:val="99"/>
                                <w:sz w:val="32"/>
                              </w:rPr>
                              <w:t>8</w:t>
                            </w:r>
                          </w:p>
                        </w:tc>
                      </w:tr>
                      <w:tr w:rsidR="00862BC0" w14:paraId="3AE1F829" w14:textId="77777777">
                        <w:trPr>
                          <w:trHeight w:val="976"/>
                        </w:trPr>
                        <w:tc>
                          <w:tcPr>
                            <w:tcW w:w="8353" w:type="dxa"/>
                            <w:tcBorders>
                              <w:top w:val="single" w:sz="4" w:space="0" w:color="005EB8"/>
                              <w:bottom w:val="single" w:sz="4" w:space="0" w:color="005EB8"/>
                            </w:tcBorders>
                          </w:tcPr>
                          <w:p w14:paraId="5AA85D44" w14:textId="77777777" w:rsidR="00862BC0" w:rsidRDefault="00327E40">
                            <w:pPr>
                              <w:pStyle w:val="TableParagraph"/>
                              <w:ind w:left="107"/>
                              <w:rPr>
                                <w:sz w:val="32"/>
                              </w:rPr>
                            </w:pPr>
                            <w:r>
                              <w:rPr>
                                <w:sz w:val="32"/>
                              </w:rPr>
                              <w:t>Our</w:t>
                            </w:r>
                            <w:r>
                              <w:rPr>
                                <w:spacing w:val="-9"/>
                                <w:sz w:val="32"/>
                              </w:rPr>
                              <w:t xml:space="preserve"> </w:t>
                            </w:r>
                            <w:r>
                              <w:rPr>
                                <w:sz w:val="32"/>
                              </w:rPr>
                              <w:t>Patient</w:t>
                            </w:r>
                            <w:r>
                              <w:rPr>
                                <w:spacing w:val="-8"/>
                                <w:sz w:val="32"/>
                              </w:rPr>
                              <w:t xml:space="preserve"> </w:t>
                            </w:r>
                            <w:r>
                              <w:rPr>
                                <w:sz w:val="32"/>
                              </w:rPr>
                              <w:t>Safety</w:t>
                            </w:r>
                            <w:r>
                              <w:rPr>
                                <w:spacing w:val="-10"/>
                                <w:sz w:val="32"/>
                              </w:rPr>
                              <w:t xml:space="preserve"> </w:t>
                            </w:r>
                            <w:r>
                              <w:rPr>
                                <w:spacing w:val="-2"/>
                                <w:sz w:val="32"/>
                              </w:rPr>
                              <w:t>Priorities</w:t>
                            </w:r>
                          </w:p>
                        </w:tc>
                        <w:tc>
                          <w:tcPr>
                            <w:tcW w:w="1562" w:type="dxa"/>
                            <w:tcBorders>
                              <w:top w:val="single" w:sz="4" w:space="0" w:color="005EB8"/>
                              <w:bottom w:val="single" w:sz="4" w:space="0" w:color="005EB8"/>
                            </w:tcBorders>
                          </w:tcPr>
                          <w:p w14:paraId="080ECD2D" w14:textId="0B9ECE2C" w:rsidR="00862BC0" w:rsidRDefault="0092198F">
                            <w:pPr>
                              <w:pStyle w:val="TableParagraph"/>
                              <w:ind w:left="730" w:right="457"/>
                              <w:jc w:val="center"/>
                              <w:rPr>
                                <w:sz w:val="32"/>
                              </w:rPr>
                            </w:pPr>
                            <w:r>
                              <w:rPr>
                                <w:spacing w:val="-5"/>
                                <w:sz w:val="32"/>
                              </w:rPr>
                              <w:t>9</w:t>
                            </w:r>
                          </w:p>
                        </w:tc>
                      </w:tr>
                      <w:tr w:rsidR="00862BC0" w14:paraId="37046DD1" w14:textId="77777777">
                        <w:trPr>
                          <w:trHeight w:val="957"/>
                        </w:trPr>
                        <w:tc>
                          <w:tcPr>
                            <w:tcW w:w="8353" w:type="dxa"/>
                            <w:tcBorders>
                              <w:top w:val="single" w:sz="4" w:space="0" w:color="005EB8"/>
                              <w:bottom w:val="single" w:sz="4" w:space="0" w:color="005EB8"/>
                            </w:tcBorders>
                          </w:tcPr>
                          <w:p w14:paraId="09FA1B4F" w14:textId="77777777" w:rsidR="00862BC0" w:rsidRDefault="00327E40">
                            <w:pPr>
                              <w:pStyle w:val="TableParagraph"/>
                              <w:ind w:left="107"/>
                              <w:rPr>
                                <w:sz w:val="32"/>
                              </w:rPr>
                            </w:pPr>
                            <w:r>
                              <w:rPr>
                                <w:sz w:val="32"/>
                              </w:rPr>
                              <w:t>How</w:t>
                            </w:r>
                            <w:r>
                              <w:rPr>
                                <w:spacing w:val="-7"/>
                                <w:sz w:val="32"/>
                              </w:rPr>
                              <w:t xml:space="preserve"> </w:t>
                            </w:r>
                            <w:r>
                              <w:rPr>
                                <w:sz w:val="32"/>
                              </w:rPr>
                              <w:t>we</w:t>
                            </w:r>
                            <w:r>
                              <w:rPr>
                                <w:spacing w:val="-5"/>
                                <w:sz w:val="32"/>
                              </w:rPr>
                              <w:t xml:space="preserve"> </w:t>
                            </w:r>
                            <w:r>
                              <w:rPr>
                                <w:sz w:val="32"/>
                              </w:rPr>
                              <w:t>will</w:t>
                            </w:r>
                            <w:r>
                              <w:rPr>
                                <w:spacing w:val="-9"/>
                                <w:sz w:val="32"/>
                              </w:rPr>
                              <w:t xml:space="preserve"> </w:t>
                            </w:r>
                            <w:r>
                              <w:rPr>
                                <w:sz w:val="32"/>
                              </w:rPr>
                              <w:t>respond</w:t>
                            </w:r>
                            <w:r>
                              <w:rPr>
                                <w:spacing w:val="-7"/>
                                <w:sz w:val="32"/>
                              </w:rPr>
                              <w:t xml:space="preserve"> </w:t>
                            </w:r>
                            <w:r>
                              <w:rPr>
                                <w:sz w:val="32"/>
                              </w:rPr>
                              <w:t>to</w:t>
                            </w:r>
                            <w:r>
                              <w:rPr>
                                <w:spacing w:val="-7"/>
                                <w:sz w:val="32"/>
                              </w:rPr>
                              <w:t xml:space="preserve"> </w:t>
                            </w:r>
                            <w:r>
                              <w:rPr>
                                <w:sz w:val="32"/>
                              </w:rPr>
                              <w:t>patient</w:t>
                            </w:r>
                            <w:r>
                              <w:rPr>
                                <w:spacing w:val="-6"/>
                                <w:sz w:val="32"/>
                              </w:rPr>
                              <w:t xml:space="preserve"> </w:t>
                            </w:r>
                            <w:r>
                              <w:rPr>
                                <w:sz w:val="32"/>
                              </w:rPr>
                              <w:t>safety</w:t>
                            </w:r>
                            <w:r>
                              <w:rPr>
                                <w:spacing w:val="-9"/>
                                <w:sz w:val="32"/>
                              </w:rPr>
                              <w:t xml:space="preserve"> </w:t>
                            </w:r>
                            <w:r>
                              <w:rPr>
                                <w:spacing w:val="-2"/>
                                <w:sz w:val="32"/>
                              </w:rPr>
                              <w:t>incidents</w:t>
                            </w:r>
                          </w:p>
                        </w:tc>
                        <w:tc>
                          <w:tcPr>
                            <w:tcW w:w="1562" w:type="dxa"/>
                            <w:tcBorders>
                              <w:top w:val="single" w:sz="4" w:space="0" w:color="005EB8"/>
                              <w:bottom w:val="single" w:sz="4" w:space="0" w:color="005EB8"/>
                            </w:tcBorders>
                          </w:tcPr>
                          <w:p w14:paraId="5AF65414" w14:textId="61B1DFD5" w:rsidR="00862BC0" w:rsidRDefault="00840066" w:rsidP="00840066">
                            <w:pPr>
                              <w:pStyle w:val="TableParagraph"/>
                              <w:ind w:right="457"/>
                              <w:jc w:val="right"/>
                              <w:rPr>
                                <w:sz w:val="32"/>
                              </w:rPr>
                            </w:pPr>
                            <w:r>
                              <w:rPr>
                                <w:spacing w:val="-5"/>
                                <w:sz w:val="32"/>
                              </w:rPr>
                              <w:t xml:space="preserve">   11-13</w:t>
                            </w:r>
                          </w:p>
                        </w:tc>
                      </w:tr>
                      <w:tr w:rsidR="00840066" w14:paraId="5B06E6F6" w14:textId="77777777">
                        <w:trPr>
                          <w:trHeight w:val="957"/>
                        </w:trPr>
                        <w:tc>
                          <w:tcPr>
                            <w:tcW w:w="8353" w:type="dxa"/>
                            <w:tcBorders>
                              <w:top w:val="single" w:sz="4" w:space="0" w:color="005EB8"/>
                              <w:bottom w:val="single" w:sz="4" w:space="0" w:color="005EB8"/>
                            </w:tcBorders>
                          </w:tcPr>
                          <w:p w14:paraId="47692920" w14:textId="693B8B61" w:rsidR="00840066" w:rsidRDefault="00840066">
                            <w:pPr>
                              <w:pStyle w:val="TableParagraph"/>
                              <w:ind w:left="107"/>
                              <w:rPr>
                                <w:sz w:val="32"/>
                              </w:rPr>
                            </w:pPr>
                            <w:r>
                              <w:rPr>
                                <w:sz w:val="32"/>
                              </w:rPr>
                              <w:t>Incident Learning Responses</w:t>
                            </w:r>
                          </w:p>
                        </w:tc>
                        <w:tc>
                          <w:tcPr>
                            <w:tcW w:w="1562" w:type="dxa"/>
                            <w:tcBorders>
                              <w:top w:val="single" w:sz="4" w:space="0" w:color="005EB8"/>
                              <w:bottom w:val="single" w:sz="4" w:space="0" w:color="005EB8"/>
                            </w:tcBorders>
                          </w:tcPr>
                          <w:p w14:paraId="285B8B97" w14:textId="526C8466" w:rsidR="00840066" w:rsidRDefault="00840066" w:rsidP="00840066">
                            <w:pPr>
                              <w:pStyle w:val="TableParagraph"/>
                              <w:ind w:right="457"/>
                              <w:jc w:val="right"/>
                              <w:rPr>
                                <w:spacing w:val="-5"/>
                                <w:sz w:val="32"/>
                              </w:rPr>
                            </w:pPr>
                            <w:r>
                              <w:rPr>
                                <w:spacing w:val="-5"/>
                                <w:sz w:val="32"/>
                              </w:rPr>
                              <w:t>14</w:t>
                            </w:r>
                          </w:p>
                        </w:tc>
                      </w:tr>
                      <w:tr w:rsidR="00862BC0" w14:paraId="32BB0258" w14:textId="77777777">
                        <w:trPr>
                          <w:trHeight w:val="1182"/>
                        </w:trPr>
                        <w:tc>
                          <w:tcPr>
                            <w:tcW w:w="8353" w:type="dxa"/>
                            <w:tcBorders>
                              <w:top w:val="single" w:sz="4" w:space="0" w:color="005EB8"/>
                              <w:bottom w:val="single" w:sz="4" w:space="0" w:color="005EB8"/>
                            </w:tcBorders>
                          </w:tcPr>
                          <w:p w14:paraId="3FF5A9A4" w14:textId="77777777" w:rsidR="00862BC0" w:rsidRDefault="00327E40">
                            <w:pPr>
                              <w:pStyle w:val="TableParagraph"/>
                              <w:ind w:left="107"/>
                              <w:rPr>
                                <w:sz w:val="32"/>
                              </w:rPr>
                            </w:pPr>
                            <w:r>
                              <w:rPr>
                                <w:sz w:val="32"/>
                              </w:rPr>
                              <w:t>Involvement</w:t>
                            </w:r>
                            <w:r>
                              <w:rPr>
                                <w:spacing w:val="-7"/>
                                <w:sz w:val="32"/>
                              </w:rPr>
                              <w:t xml:space="preserve"> </w:t>
                            </w:r>
                            <w:r>
                              <w:rPr>
                                <w:sz w:val="32"/>
                              </w:rPr>
                              <w:t>of</w:t>
                            </w:r>
                            <w:r>
                              <w:rPr>
                                <w:spacing w:val="-8"/>
                                <w:sz w:val="32"/>
                              </w:rPr>
                              <w:t xml:space="preserve"> </w:t>
                            </w:r>
                            <w:r>
                              <w:rPr>
                                <w:sz w:val="32"/>
                              </w:rPr>
                              <w:t>patients,</w:t>
                            </w:r>
                            <w:r>
                              <w:rPr>
                                <w:spacing w:val="-6"/>
                                <w:sz w:val="32"/>
                              </w:rPr>
                              <w:t xml:space="preserve"> </w:t>
                            </w:r>
                            <w:r>
                              <w:rPr>
                                <w:sz w:val="32"/>
                              </w:rPr>
                              <w:t>families</w:t>
                            </w:r>
                            <w:r>
                              <w:rPr>
                                <w:spacing w:val="-7"/>
                                <w:sz w:val="32"/>
                              </w:rPr>
                              <w:t xml:space="preserve"> </w:t>
                            </w:r>
                            <w:r>
                              <w:rPr>
                                <w:sz w:val="32"/>
                              </w:rPr>
                              <w:t>and</w:t>
                            </w:r>
                            <w:r>
                              <w:rPr>
                                <w:spacing w:val="-8"/>
                                <w:sz w:val="32"/>
                              </w:rPr>
                              <w:t xml:space="preserve"> </w:t>
                            </w:r>
                            <w:r>
                              <w:rPr>
                                <w:sz w:val="32"/>
                              </w:rPr>
                              <w:t>carers</w:t>
                            </w:r>
                            <w:r>
                              <w:rPr>
                                <w:spacing w:val="-7"/>
                                <w:sz w:val="32"/>
                              </w:rPr>
                              <w:t xml:space="preserve"> </w:t>
                            </w:r>
                            <w:r>
                              <w:rPr>
                                <w:sz w:val="32"/>
                              </w:rPr>
                              <w:t xml:space="preserve">following </w:t>
                            </w:r>
                            <w:r>
                              <w:rPr>
                                <w:spacing w:val="-2"/>
                                <w:sz w:val="32"/>
                              </w:rPr>
                              <w:t>incidents</w:t>
                            </w:r>
                          </w:p>
                        </w:tc>
                        <w:tc>
                          <w:tcPr>
                            <w:tcW w:w="1562" w:type="dxa"/>
                            <w:tcBorders>
                              <w:top w:val="single" w:sz="4" w:space="0" w:color="005EB8"/>
                              <w:bottom w:val="single" w:sz="4" w:space="0" w:color="005EB8"/>
                            </w:tcBorders>
                          </w:tcPr>
                          <w:p w14:paraId="4E79D3B1" w14:textId="77777777" w:rsidR="00862BC0" w:rsidRDefault="00327E40">
                            <w:pPr>
                              <w:pStyle w:val="TableParagraph"/>
                              <w:ind w:left="730" w:right="457"/>
                              <w:jc w:val="center"/>
                              <w:rPr>
                                <w:sz w:val="32"/>
                              </w:rPr>
                            </w:pPr>
                            <w:r>
                              <w:rPr>
                                <w:spacing w:val="-5"/>
                                <w:sz w:val="32"/>
                              </w:rPr>
                              <w:t>15</w:t>
                            </w:r>
                          </w:p>
                        </w:tc>
                      </w:tr>
                      <w:tr w:rsidR="00862BC0" w14:paraId="31007254" w14:textId="77777777">
                        <w:trPr>
                          <w:trHeight w:val="899"/>
                        </w:trPr>
                        <w:tc>
                          <w:tcPr>
                            <w:tcW w:w="8353" w:type="dxa"/>
                            <w:tcBorders>
                              <w:top w:val="single" w:sz="4" w:space="0" w:color="005EB8"/>
                              <w:bottom w:val="single" w:sz="4" w:space="0" w:color="005EB8"/>
                            </w:tcBorders>
                          </w:tcPr>
                          <w:p w14:paraId="4B55CA07" w14:textId="77777777" w:rsidR="00862BC0" w:rsidRDefault="00327E40">
                            <w:pPr>
                              <w:pStyle w:val="TableParagraph"/>
                              <w:ind w:left="107"/>
                              <w:rPr>
                                <w:sz w:val="32"/>
                              </w:rPr>
                            </w:pPr>
                            <w:r>
                              <w:rPr>
                                <w:sz w:val="32"/>
                              </w:rPr>
                              <w:t>Involvement</w:t>
                            </w:r>
                            <w:r>
                              <w:rPr>
                                <w:spacing w:val="-11"/>
                                <w:sz w:val="32"/>
                              </w:rPr>
                              <w:t xml:space="preserve"> </w:t>
                            </w:r>
                            <w:r>
                              <w:rPr>
                                <w:sz w:val="32"/>
                              </w:rPr>
                              <w:t>and</w:t>
                            </w:r>
                            <w:r>
                              <w:rPr>
                                <w:spacing w:val="-9"/>
                                <w:sz w:val="32"/>
                              </w:rPr>
                              <w:t xml:space="preserve"> </w:t>
                            </w:r>
                            <w:r>
                              <w:rPr>
                                <w:sz w:val="32"/>
                              </w:rPr>
                              <w:t>support</w:t>
                            </w:r>
                            <w:r>
                              <w:rPr>
                                <w:spacing w:val="-11"/>
                                <w:sz w:val="32"/>
                              </w:rPr>
                              <w:t xml:space="preserve"> </w:t>
                            </w:r>
                            <w:r>
                              <w:rPr>
                                <w:sz w:val="32"/>
                              </w:rPr>
                              <w:t>for</w:t>
                            </w:r>
                            <w:r>
                              <w:rPr>
                                <w:spacing w:val="-10"/>
                                <w:sz w:val="32"/>
                              </w:rPr>
                              <w:t xml:space="preserve"> </w:t>
                            </w:r>
                            <w:r>
                              <w:rPr>
                                <w:sz w:val="32"/>
                              </w:rPr>
                              <w:t>staff</w:t>
                            </w:r>
                            <w:r>
                              <w:rPr>
                                <w:spacing w:val="-7"/>
                                <w:sz w:val="32"/>
                              </w:rPr>
                              <w:t xml:space="preserve"> </w:t>
                            </w:r>
                            <w:r>
                              <w:rPr>
                                <w:sz w:val="32"/>
                              </w:rPr>
                              <w:t>following</w:t>
                            </w:r>
                            <w:r>
                              <w:rPr>
                                <w:spacing w:val="-11"/>
                                <w:sz w:val="32"/>
                              </w:rPr>
                              <w:t xml:space="preserve"> </w:t>
                            </w:r>
                            <w:r>
                              <w:rPr>
                                <w:spacing w:val="-2"/>
                                <w:sz w:val="32"/>
                              </w:rPr>
                              <w:t>incidents</w:t>
                            </w:r>
                          </w:p>
                        </w:tc>
                        <w:tc>
                          <w:tcPr>
                            <w:tcW w:w="1562" w:type="dxa"/>
                            <w:tcBorders>
                              <w:top w:val="single" w:sz="4" w:space="0" w:color="005EB8"/>
                              <w:bottom w:val="single" w:sz="4" w:space="0" w:color="005EB8"/>
                            </w:tcBorders>
                          </w:tcPr>
                          <w:p w14:paraId="35344323" w14:textId="77777777" w:rsidR="00862BC0" w:rsidRDefault="00327E40">
                            <w:pPr>
                              <w:pStyle w:val="TableParagraph"/>
                              <w:ind w:left="730" w:right="457"/>
                              <w:jc w:val="center"/>
                              <w:rPr>
                                <w:sz w:val="32"/>
                              </w:rPr>
                            </w:pPr>
                            <w:r>
                              <w:rPr>
                                <w:spacing w:val="-5"/>
                                <w:sz w:val="32"/>
                              </w:rPr>
                              <w:t>16</w:t>
                            </w:r>
                          </w:p>
                        </w:tc>
                      </w:tr>
                      <w:tr w:rsidR="00862BC0" w14:paraId="3667F107" w14:textId="77777777">
                        <w:trPr>
                          <w:trHeight w:val="425"/>
                        </w:trPr>
                        <w:tc>
                          <w:tcPr>
                            <w:tcW w:w="8353" w:type="dxa"/>
                            <w:tcBorders>
                              <w:top w:val="single" w:sz="4" w:space="0" w:color="005EB8"/>
                            </w:tcBorders>
                          </w:tcPr>
                          <w:p w14:paraId="792EC778" w14:textId="30E0EE0E" w:rsidR="00862BC0" w:rsidRDefault="00B37F88">
                            <w:pPr>
                              <w:pStyle w:val="TableParagraph"/>
                              <w:spacing w:line="405" w:lineRule="exact"/>
                              <w:ind w:left="107"/>
                              <w:rPr>
                                <w:sz w:val="32"/>
                              </w:rPr>
                            </w:pPr>
                            <w:r>
                              <w:rPr>
                                <w:sz w:val="32"/>
                              </w:rPr>
                              <w:t>Governance and oversight</w:t>
                            </w:r>
                            <w:r w:rsidR="00327E40">
                              <w:rPr>
                                <w:spacing w:val="-9"/>
                                <w:sz w:val="32"/>
                              </w:rPr>
                              <w:t xml:space="preserve"> </w:t>
                            </w:r>
                            <w:r w:rsidR="00327E40">
                              <w:rPr>
                                <w:sz w:val="32"/>
                              </w:rPr>
                              <w:t>in</w:t>
                            </w:r>
                            <w:r w:rsidR="00327E40">
                              <w:rPr>
                                <w:spacing w:val="-7"/>
                                <w:sz w:val="32"/>
                              </w:rPr>
                              <w:t xml:space="preserve"> </w:t>
                            </w:r>
                            <w:r w:rsidR="00327E40">
                              <w:rPr>
                                <w:sz w:val="32"/>
                              </w:rPr>
                              <w:t>the</w:t>
                            </w:r>
                            <w:r w:rsidR="00327E40">
                              <w:rPr>
                                <w:spacing w:val="-7"/>
                                <w:sz w:val="32"/>
                              </w:rPr>
                              <w:t xml:space="preserve"> </w:t>
                            </w:r>
                            <w:r w:rsidR="00327E40">
                              <w:rPr>
                                <w:sz w:val="32"/>
                              </w:rPr>
                              <w:t>new</w:t>
                            </w:r>
                            <w:r w:rsidR="00327E40">
                              <w:rPr>
                                <w:spacing w:val="-7"/>
                                <w:sz w:val="32"/>
                              </w:rPr>
                              <w:t xml:space="preserve"> </w:t>
                            </w:r>
                            <w:r w:rsidR="00327E40">
                              <w:rPr>
                                <w:spacing w:val="-2"/>
                                <w:sz w:val="32"/>
                              </w:rPr>
                              <w:t>system</w:t>
                            </w:r>
                          </w:p>
                        </w:tc>
                        <w:tc>
                          <w:tcPr>
                            <w:tcW w:w="1562" w:type="dxa"/>
                            <w:tcBorders>
                              <w:top w:val="single" w:sz="4" w:space="0" w:color="005EB8"/>
                            </w:tcBorders>
                          </w:tcPr>
                          <w:p w14:paraId="12A74753" w14:textId="5CB93CE5" w:rsidR="00862BC0" w:rsidRDefault="00327E40">
                            <w:pPr>
                              <w:pStyle w:val="TableParagraph"/>
                              <w:spacing w:line="405" w:lineRule="exact"/>
                              <w:ind w:left="730" w:right="457"/>
                              <w:jc w:val="center"/>
                              <w:rPr>
                                <w:sz w:val="32"/>
                              </w:rPr>
                            </w:pPr>
                            <w:r>
                              <w:rPr>
                                <w:spacing w:val="-5"/>
                                <w:sz w:val="32"/>
                              </w:rPr>
                              <w:t>1</w:t>
                            </w:r>
                            <w:r w:rsidR="00B37F88">
                              <w:rPr>
                                <w:spacing w:val="-5"/>
                                <w:sz w:val="32"/>
                              </w:rPr>
                              <w:t>7</w:t>
                            </w:r>
                          </w:p>
                        </w:tc>
                      </w:tr>
                    </w:tbl>
                    <w:p w14:paraId="4C966405" w14:textId="77777777" w:rsidR="00862BC0" w:rsidRDefault="00862BC0">
                      <w:pPr>
                        <w:pStyle w:val="BodyText"/>
                      </w:pPr>
                    </w:p>
                  </w:txbxContent>
                </v:textbox>
                <w10:wrap anchorx="page"/>
              </v:shape>
            </w:pict>
          </mc:Fallback>
        </mc:AlternateContent>
      </w:r>
    </w:p>
    <w:p w14:paraId="460E9F77" w14:textId="77777777" w:rsidR="00862BC0" w:rsidRDefault="00862BC0">
      <w:pPr>
        <w:pStyle w:val="BodyText"/>
        <w:rPr>
          <w:b/>
          <w:sz w:val="20"/>
        </w:rPr>
      </w:pPr>
    </w:p>
    <w:p w14:paraId="3A08809B" w14:textId="77777777" w:rsidR="00862BC0" w:rsidRDefault="00862BC0">
      <w:pPr>
        <w:pStyle w:val="BodyText"/>
        <w:rPr>
          <w:b/>
          <w:sz w:val="20"/>
        </w:rPr>
      </w:pPr>
    </w:p>
    <w:p w14:paraId="733A951E" w14:textId="77777777" w:rsidR="00862BC0" w:rsidRDefault="00862BC0">
      <w:pPr>
        <w:pStyle w:val="BodyText"/>
        <w:rPr>
          <w:b/>
          <w:sz w:val="20"/>
        </w:rPr>
      </w:pPr>
    </w:p>
    <w:p w14:paraId="2977A5CC" w14:textId="77777777" w:rsidR="00862BC0" w:rsidRDefault="00862BC0">
      <w:pPr>
        <w:pStyle w:val="BodyText"/>
        <w:rPr>
          <w:b/>
          <w:sz w:val="20"/>
        </w:rPr>
      </w:pPr>
    </w:p>
    <w:p w14:paraId="6E204D5C" w14:textId="77777777" w:rsidR="00862BC0" w:rsidRDefault="00862BC0">
      <w:pPr>
        <w:pStyle w:val="BodyText"/>
        <w:rPr>
          <w:b/>
          <w:sz w:val="20"/>
        </w:rPr>
      </w:pPr>
    </w:p>
    <w:p w14:paraId="6844C2D9" w14:textId="77777777" w:rsidR="00862BC0" w:rsidRDefault="00862BC0">
      <w:pPr>
        <w:pStyle w:val="BodyText"/>
        <w:rPr>
          <w:b/>
          <w:sz w:val="20"/>
        </w:rPr>
      </w:pPr>
    </w:p>
    <w:p w14:paraId="30F3E58F" w14:textId="77777777" w:rsidR="00862BC0" w:rsidRDefault="00862BC0">
      <w:pPr>
        <w:pStyle w:val="BodyText"/>
        <w:rPr>
          <w:b/>
          <w:sz w:val="20"/>
        </w:rPr>
      </w:pPr>
    </w:p>
    <w:p w14:paraId="17BA79EA" w14:textId="77777777" w:rsidR="00862BC0" w:rsidRDefault="00862BC0">
      <w:pPr>
        <w:pStyle w:val="BodyText"/>
        <w:rPr>
          <w:b/>
          <w:sz w:val="20"/>
        </w:rPr>
      </w:pPr>
    </w:p>
    <w:p w14:paraId="67E3CD1D" w14:textId="77777777" w:rsidR="00862BC0" w:rsidRDefault="00862BC0">
      <w:pPr>
        <w:pStyle w:val="BodyText"/>
        <w:rPr>
          <w:b/>
          <w:sz w:val="20"/>
        </w:rPr>
      </w:pPr>
    </w:p>
    <w:p w14:paraId="2940B9D6" w14:textId="77777777" w:rsidR="00862BC0" w:rsidRDefault="00862BC0">
      <w:pPr>
        <w:pStyle w:val="BodyText"/>
        <w:rPr>
          <w:b/>
          <w:sz w:val="20"/>
        </w:rPr>
      </w:pPr>
    </w:p>
    <w:p w14:paraId="33261A97" w14:textId="77777777" w:rsidR="00862BC0" w:rsidRDefault="00862BC0">
      <w:pPr>
        <w:pStyle w:val="BodyText"/>
        <w:rPr>
          <w:b/>
          <w:sz w:val="20"/>
        </w:rPr>
      </w:pPr>
    </w:p>
    <w:p w14:paraId="57D6D025" w14:textId="77777777" w:rsidR="00862BC0" w:rsidRDefault="00862BC0">
      <w:pPr>
        <w:pStyle w:val="BodyText"/>
        <w:rPr>
          <w:b/>
          <w:sz w:val="20"/>
        </w:rPr>
      </w:pPr>
    </w:p>
    <w:p w14:paraId="66FC0B9B" w14:textId="77777777" w:rsidR="00862BC0" w:rsidRDefault="00862BC0">
      <w:pPr>
        <w:pStyle w:val="BodyText"/>
        <w:rPr>
          <w:b/>
          <w:sz w:val="20"/>
        </w:rPr>
      </w:pPr>
    </w:p>
    <w:p w14:paraId="6E563649" w14:textId="77777777" w:rsidR="00862BC0" w:rsidRDefault="00862BC0">
      <w:pPr>
        <w:pStyle w:val="BodyText"/>
        <w:rPr>
          <w:b/>
          <w:sz w:val="20"/>
        </w:rPr>
      </w:pPr>
    </w:p>
    <w:p w14:paraId="7C6D8DD2" w14:textId="77777777" w:rsidR="00862BC0" w:rsidRDefault="00862BC0">
      <w:pPr>
        <w:pStyle w:val="BodyText"/>
        <w:rPr>
          <w:b/>
          <w:sz w:val="20"/>
        </w:rPr>
      </w:pPr>
    </w:p>
    <w:p w14:paraId="11E6A282" w14:textId="77777777" w:rsidR="00862BC0" w:rsidRDefault="00862BC0">
      <w:pPr>
        <w:pStyle w:val="BodyText"/>
        <w:rPr>
          <w:b/>
          <w:sz w:val="20"/>
        </w:rPr>
      </w:pPr>
    </w:p>
    <w:p w14:paraId="57F51A62" w14:textId="77777777" w:rsidR="00862BC0" w:rsidRDefault="00862BC0">
      <w:pPr>
        <w:pStyle w:val="BodyText"/>
        <w:rPr>
          <w:b/>
          <w:sz w:val="20"/>
        </w:rPr>
      </w:pPr>
    </w:p>
    <w:p w14:paraId="7102148A" w14:textId="77777777" w:rsidR="00862BC0" w:rsidRDefault="00862BC0">
      <w:pPr>
        <w:pStyle w:val="BodyText"/>
        <w:rPr>
          <w:b/>
          <w:sz w:val="20"/>
        </w:rPr>
      </w:pPr>
    </w:p>
    <w:p w14:paraId="77DAE465" w14:textId="77777777" w:rsidR="00862BC0" w:rsidRDefault="00862BC0">
      <w:pPr>
        <w:pStyle w:val="BodyText"/>
        <w:rPr>
          <w:b/>
          <w:sz w:val="20"/>
        </w:rPr>
      </w:pPr>
    </w:p>
    <w:p w14:paraId="2378F70C" w14:textId="77777777" w:rsidR="00862BC0" w:rsidRDefault="00862BC0">
      <w:pPr>
        <w:pStyle w:val="BodyText"/>
        <w:rPr>
          <w:b/>
          <w:sz w:val="20"/>
        </w:rPr>
      </w:pPr>
    </w:p>
    <w:p w14:paraId="72AA40AD" w14:textId="77777777" w:rsidR="00862BC0" w:rsidRDefault="00862BC0">
      <w:pPr>
        <w:pStyle w:val="BodyText"/>
        <w:rPr>
          <w:b/>
          <w:sz w:val="20"/>
        </w:rPr>
      </w:pPr>
    </w:p>
    <w:p w14:paraId="08802B55" w14:textId="77777777" w:rsidR="00862BC0" w:rsidRDefault="00862BC0">
      <w:pPr>
        <w:pStyle w:val="BodyText"/>
        <w:rPr>
          <w:b/>
          <w:sz w:val="20"/>
        </w:rPr>
      </w:pPr>
    </w:p>
    <w:p w14:paraId="380B005F" w14:textId="77777777" w:rsidR="00862BC0" w:rsidRDefault="00862BC0">
      <w:pPr>
        <w:pStyle w:val="BodyText"/>
        <w:rPr>
          <w:b/>
          <w:sz w:val="20"/>
        </w:rPr>
      </w:pPr>
    </w:p>
    <w:p w14:paraId="191A0199" w14:textId="77777777" w:rsidR="00862BC0" w:rsidRDefault="00862BC0">
      <w:pPr>
        <w:pStyle w:val="BodyText"/>
        <w:rPr>
          <w:b/>
          <w:sz w:val="20"/>
        </w:rPr>
      </w:pPr>
    </w:p>
    <w:p w14:paraId="15BC1031" w14:textId="77777777" w:rsidR="00862BC0" w:rsidRDefault="00862BC0">
      <w:pPr>
        <w:pStyle w:val="BodyText"/>
        <w:rPr>
          <w:b/>
          <w:sz w:val="20"/>
        </w:rPr>
      </w:pPr>
    </w:p>
    <w:p w14:paraId="6AC5F7D2" w14:textId="77777777" w:rsidR="00862BC0" w:rsidRDefault="00862BC0">
      <w:pPr>
        <w:pStyle w:val="BodyText"/>
        <w:rPr>
          <w:b/>
          <w:sz w:val="20"/>
        </w:rPr>
      </w:pPr>
    </w:p>
    <w:p w14:paraId="47C13331" w14:textId="77777777" w:rsidR="00862BC0" w:rsidRDefault="00862BC0">
      <w:pPr>
        <w:pStyle w:val="BodyText"/>
        <w:rPr>
          <w:b/>
          <w:sz w:val="20"/>
        </w:rPr>
      </w:pPr>
    </w:p>
    <w:p w14:paraId="59D5BB09" w14:textId="77777777" w:rsidR="00862BC0" w:rsidRDefault="00862BC0">
      <w:pPr>
        <w:pStyle w:val="BodyText"/>
        <w:rPr>
          <w:b/>
          <w:sz w:val="20"/>
        </w:rPr>
      </w:pPr>
    </w:p>
    <w:p w14:paraId="7775391C" w14:textId="77777777" w:rsidR="00862BC0" w:rsidRDefault="00862BC0">
      <w:pPr>
        <w:pStyle w:val="BodyText"/>
        <w:rPr>
          <w:b/>
          <w:sz w:val="20"/>
        </w:rPr>
      </w:pPr>
    </w:p>
    <w:p w14:paraId="671CD623" w14:textId="77777777" w:rsidR="00862BC0" w:rsidRDefault="00862BC0">
      <w:pPr>
        <w:pStyle w:val="BodyText"/>
        <w:rPr>
          <w:b/>
          <w:sz w:val="20"/>
        </w:rPr>
      </w:pPr>
    </w:p>
    <w:p w14:paraId="584FFD5E" w14:textId="77777777" w:rsidR="00862BC0" w:rsidRDefault="00862BC0">
      <w:pPr>
        <w:pStyle w:val="BodyText"/>
        <w:rPr>
          <w:b/>
          <w:sz w:val="20"/>
        </w:rPr>
      </w:pPr>
    </w:p>
    <w:p w14:paraId="1A571BBB" w14:textId="77777777" w:rsidR="00862BC0" w:rsidRDefault="00862BC0">
      <w:pPr>
        <w:rPr>
          <w:sz w:val="25"/>
        </w:rPr>
        <w:sectPr w:rsidR="00862BC0" w:rsidSect="001D4088">
          <w:headerReference w:type="default" r:id="rId8"/>
          <w:pgSz w:w="11910" w:h="16840"/>
          <w:pgMar w:top="851" w:right="0" w:bottom="0" w:left="0" w:header="0" w:footer="0" w:gutter="0"/>
          <w:cols w:space="720"/>
        </w:sectPr>
      </w:pPr>
    </w:p>
    <w:p w14:paraId="7B0485D7" w14:textId="77777777" w:rsidR="00862BC0" w:rsidRDefault="00862BC0">
      <w:pPr>
        <w:sectPr w:rsidR="00862BC0">
          <w:type w:val="continuous"/>
          <w:pgSz w:w="11910" w:h="16840"/>
          <w:pgMar w:top="200" w:right="0" w:bottom="280" w:left="0" w:header="0" w:footer="0" w:gutter="0"/>
          <w:cols w:space="720"/>
        </w:sectPr>
      </w:pPr>
    </w:p>
    <w:p w14:paraId="778F7BBE" w14:textId="5E4F8C69" w:rsidR="00862BC0" w:rsidRDefault="0035496A">
      <w:pPr>
        <w:pStyle w:val="Heading1"/>
        <w:tabs>
          <w:tab w:val="right" w:pos="11175"/>
        </w:tabs>
        <w:spacing w:before="0" w:line="1075" w:lineRule="exact"/>
        <w:ind w:left="619"/>
        <w:rPr>
          <w:rFonts w:ascii="Arial"/>
          <w:sz w:val="24"/>
        </w:rPr>
      </w:pPr>
      <w:r>
        <w:rPr>
          <w:b w:val="0"/>
          <w:noProof/>
          <w:sz w:val="22"/>
        </w:rPr>
        <mc:AlternateContent>
          <mc:Choice Requires="wpg">
            <w:drawing>
              <wp:anchor distT="0" distB="0" distL="114300" distR="114300" simplePos="0" relativeHeight="251620352" behindDoc="0" locked="0" layoutInCell="1" allowOverlap="1" wp14:anchorId="3FE58125" wp14:editId="0C4C997D">
                <wp:simplePos x="0" y="0"/>
                <wp:positionH relativeFrom="page">
                  <wp:posOffset>222250</wp:posOffset>
                </wp:positionH>
                <wp:positionV relativeFrom="paragraph">
                  <wp:posOffset>-337185</wp:posOffset>
                </wp:positionV>
                <wp:extent cx="7016115" cy="1504950"/>
                <wp:effectExtent l="0" t="0" r="0" b="0"/>
                <wp:wrapNone/>
                <wp:docPr id="18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1504950"/>
                          <a:chOff x="349" y="59"/>
                          <a:chExt cx="11049" cy="2045"/>
                        </a:xfrm>
                      </wpg:grpSpPr>
                      <wps:wsp>
                        <wps:cNvPr id="182" name="docshape20"/>
                        <wps:cNvSpPr>
                          <a:spLocks/>
                        </wps:cNvSpPr>
                        <wps:spPr bwMode="auto">
                          <a:xfrm>
                            <a:off x="519" y="179"/>
                            <a:ext cx="10879" cy="1925"/>
                          </a:xfrm>
                          <a:custGeom>
                            <a:avLst/>
                            <a:gdLst>
                              <a:gd name="T0" fmla="+- 0 11398 519"/>
                              <a:gd name="T1" fmla="*/ T0 w 10879"/>
                              <a:gd name="T2" fmla="+- 0 599 599"/>
                              <a:gd name="T3" fmla="*/ 599 h 1925"/>
                              <a:gd name="T4" fmla="+- 0 519 519"/>
                              <a:gd name="T5" fmla="*/ T4 w 10879"/>
                              <a:gd name="T6" fmla="+- 0 599 599"/>
                              <a:gd name="T7" fmla="*/ 599 h 1925"/>
                              <a:gd name="T8" fmla="+- 0 519 519"/>
                              <a:gd name="T9" fmla="*/ T8 w 10879"/>
                              <a:gd name="T10" fmla="+- 0 2524 599"/>
                              <a:gd name="T11" fmla="*/ 2524 h 1925"/>
                              <a:gd name="T12" fmla="+- 0 10436 519"/>
                              <a:gd name="T13" fmla="*/ T12 w 10879"/>
                              <a:gd name="T14" fmla="+- 0 2524 599"/>
                              <a:gd name="T15" fmla="*/ 2524 h 1925"/>
                              <a:gd name="T16" fmla="+- 0 10511 519"/>
                              <a:gd name="T17" fmla="*/ T16 w 10879"/>
                              <a:gd name="T18" fmla="+- 0 2521 599"/>
                              <a:gd name="T19" fmla="*/ 2521 h 1925"/>
                              <a:gd name="T20" fmla="+- 0 10584 519"/>
                              <a:gd name="T21" fmla="*/ T20 w 10879"/>
                              <a:gd name="T22" fmla="+- 0 2513 599"/>
                              <a:gd name="T23" fmla="*/ 2513 h 1925"/>
                              <a:gd name="T24" fmla="+- 0 10656 519"/>
                              <a:gd name="T25" fmla="*/ T24 w 10879"/>
                              <a:gd name="T26" fmla="+- 0 2499 599"/>
                              <a:gd name="T27" fmla="*/ 2499 h 1925"/>
                              <a:gd name="T28" fmla="+- 0 10726 519"/>
                              <a:gd name="T29" fmla="*/ T28 w 10879"/>
                              <a:gd name="T30" fmla="+- 0 2480 599"/>
                              <a:gd name="T31" fmla="*/ 2480 h 1925"/>
                              <a:gd name="T32" fmla="+- 0 10794 519"/>
                              <a:gd name="T33" fmla="*/ T32 w 10879"/>
                              <a:gd name="T34" fmla="+- 0 2455 599"/>
                              <a:gd name="T35" fmla="*/ 2455 h 1925"/>
                              <a:gd name="T36" fmla="+- 0 10859 519"/>
                              <a:gd name="T37" fmla="*/ T36 w 10879"/>
                              <a:gd name="T38" fmla="+- 0 2426 599"/>
                              <a:gd name="T39" fmla="*/ 2426 h 1925"/>
                              <a:gd name="T40" fmla="+- 0 10921 519"/>
                              <a:gd name="T41" fmla="*/ T40 w 10879"/>
                              <a:gd name="T42" fmla="+- 0 2393 599"/>
                              <a:gd name="T43" fmla="*/ 2393 h 1925"/>
                              <a:gd name="T44" fmla="+- 0 10981 519"/>
                              <a:gd name="T45" fmla="*/ T44 w 10879"/>
                              <a:gd name="T46" fmla="+- 0 2355 599"/>
                              <a:gd name="T47" fmla="*/ 2355 h 1925"/>
                              <a:gd name="T48" fmla="+- 0 11037 519"/>
                              <a:gd name="T49" fmla="*/ T48 w 10879"/>
                              <a:gd name="T50" fmla="+- 0 2313 599"/>
                              <a:gd name="T51" fmla="*/ 2313 h 1925"/>
                              <a:gd name="T52" fmla="+- 0 11091 519"/>
                              <a:gd name="T53" fmla="*/ T52 w 10879"/>
                              <a:gd name="T54" fmla="+- 0 2267 599"/>
                              <a:gd name="T55" fmla="*/ 2267 h 1925"/>
                              <a:gd name="T56" fmla="+- 0 11141 519"/>
                              <a:gd name="T57" fmla="*/ T56 w 10879"/>
                              <a:gd name="T58" fmla="+- 0 2217 599"/>
                              <a:gd name="T59" fmla="*/ 2217 h 1925"/>
                              <a:gd name="T60" fmla="+- 0 11187 519"/>
                              <a:gd name="T61" fmla="*/ T60 w 10879"/>
                              <a:gd name="T62" fmla="+- 0 2164 599"/>
                              <a:gd name="T63" fmla="*/ 2164 h 1925"/>
                              <a:gd name="T64" fmla="+- 0 11229 519"/>
                              <a:gd name="T65" fmla="*/ T64 w 10879"/>
                              <a:gd name="T66" fmla="+- 0 2107 599"/>
                              <a:gd name="T67" fmla="*/ 2107 h 1925"/>
                              <a:gd name="T68" fmla="+- 0 11267 519"/>
                              <a:gd name="T69" fmla="*/ T68 w 10879"/>
                              <a:gd name="T70" fmla="+- 0 2047 599"/>
                              <a:gd name="T71" fmla="*/ 2047 h 1925"/>
                              <a:gd name="T72" fmla="+- 0 11300 519"/>
                              <a:gd name="T73" fmla="*/ T72 w 10879"/>
                              <a:gd name="T74" fmla="+- 0 1985 599"/>
                              <a:gd name="T75" fmla="*/ 1985 h 1925"/>
                              <a:gd name="T76" fmla="+- 0 11329 519"/>
                              <a:gd name="T77" fmla="*/ T76 w 10879"/>
                              <a:gd name="T78" fmla="+- 0 1920 599"/>
                              <a:gd name="T79" fmla="*/ 1920 h 1925"/>
                              <a:gd name="T80" fmla="+- 0 11353 519"/>
                              <a:gd name="T81" fmla="*/ T80 w 10879"/>
                              <a:gd name="T82" fmla="+- 0 1852 599"/>
                              <a:gd name="T83" fmla="*/ 1852 h 1925"/>
                              <a:gd name="T84" fmla="+- 0 11373 519"/>
                              <a:gd name="T85" fmla="*/ T84 w 10879"/>
                              <a:gd name="T86" fmla="+- 0 1782 599"/>
                              <a:gd name="T87" fmla="*/ 1782 h 1925"/>
                              <a:gd name="T88" fmla="+- 0 11387 519"/>
                              <a:gd name="T89" fmla="*/ T88 w 10879"/>
                              <a:gd name="T90" fmla="+- 0 1710 599"/>
                              <a:gd name="T91" fmla="*/ 1710 h 1925"/>
                              <a:gd name="T92" fmla="+- 0 11395 519"/>
                              <a:gd name="T93" fmla="*/ T92 w 10879"/>
                              <a:gd name="T94" fmla="+- 0 1637 599"/>
                              <a:gd name="T95" fmla="*/ 1637 h 1925"/>
                              <a:gd name="T96" fmla="+- 0 11398 519"/>
                              <a:gd name="T97" fmla="*/ T96 w 10879"/>
                              <a:gd name="T98" fmla="+- 0 1562 599"/>
                              <a:gd name="T99" fmla="*/ 1562 h 1925"/>
                              <a:gd name="T100" fmla="+- 0 11398 519"/>
                              <a:gd name="T101" fmla="*/ T100 w 10879"/>
                              <a:gd name="T102" fmla="+- 0 599 599"/>
                              <a:gd name="T103" fmla="*/ 599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879" h="1925">
                                <a:moveTo>
                                  <a:pt x="10879" y="0"/>
                                </a:moveTo>
                                <a:lnTo>
                                  <a:pt x="0" y="0"/>
                                </a:lnTo>
                                <a:lnTo>
                                  <a:pt x="0" y="1925"/>
                                </a:lnTo>
                                <a:lnTo>
                                  <a:pt x="9917" y="1925"/>
                                </a:lnTo>
                                <a:lnTo>
                                  <a:pt x="9992" y="1922"/>
                                </a:lnTo>
                                <a:lnTo>
                                  <a:pt x="10065" y="1914"/>
                                </a:lnTo>
                                <a:lnTo>
                                  <a:pt x="10137" y="1900"/>
                                </a:lnTo>
                                <a:lnTo>
                                  <a:pt x="10207" y="1881"/>
                                </a:lnTo>
                                <a:lnTo>
                                  <a:pt x="10275" y="1856"/>
                                </a:lnTo>
                                <a:lnTo>
                                  <a:pt x="10340" y="1827"/>
                                </a:lnTo>
                                <a:lnTo>
                                  <a:pt x="10402" y="1794"/>
                                </a:lnTo>
                                <a:lnTo>
                                  <a:pt x="10462" y="1756"/>
                                </a:lnTo>
                                <a:lnTo>
                                  <a:pt x="10518" y="1714"/>
                                </a:lnTo>
                                <a:lnTo>
                                  <a:pt x="10572" y="1668"/>
                                </a:lnTo>
                                <a:lnTo>
                                  <a:pt x="10622" y="1618"/>
                                </a:lnTo>
                                <a:lnTo>
                                  <a:pt x="10668" y="1565"/>
                                </a:lnTo>
                                <a:lnTo>
                                  <a:pt x="10710" y="1508"/>
                                </a:lnTo>
                                <a:lnTo>
                                  <a:pt x="10748" y="1448"/>
                                </a:lnTo>
                                <a:lnTo>
                                  <a:pt x="10781" y="1386"/>
                                </a:lnTo>
                                <a:lnTo>
                                  <a:pt x="10810" y="1321"/>
                                </a:lnTo>
                                <a:lnTo>
                                  <a:pt x="10834" y="1253"/>
                                </a:lnTo>
                                <a:lnTo>
                                  <a:pt x="10854" y="1183"/>
                                </a:lnTo>
                                <a:lnTo>
                                  <a:pt x="10868" y="1111"/>
                                </a:lnTo>
                                <a:lnTo>
                                  <a:pt x="10876" y="1038"/>
                                </a:lnTo>
                                <a:lnTo>
                                  <a:pt x="10879" y="963"/>
                                </a:lnTo>
                                <a:lnTo>
                                  <a:pt x="10879" y="0"/>
                                </a:lnTo>
                                <a:close/>
                              </a:path>
                            </a:pathLst>
                          </a:custGeom>
                          <a:solidFill>
                            <a:srgbClr val="48ACFF">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21"/>
                        <wps:cNvSpPr txBox="1">
                          <a:spLocks noChangeArrowheads="1"/>
                        </wps:cNvSpPr>
                        <wps:spPr bwMode="auto">
                          <a:xfrm>
                            <a:off x="349" y="59"/>
                            <a:ext cx="10879"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BD8C" w14:textId="77777777" w:rsidR="005F4AA3" w:rsidRPr="005F4AA3" w:rsidRDefault="005F4AA3">
                              <w:pPr>
                                <w:spacing w:before="146"/>
                                <w:ind w:left="301" w:right="322"/>
                                <w:jc w:val="both"/>
                                <w:rPr>
                                  <w:b/>
                                  <w:color w:val="FFFFFF"/>
                                  <w:sz w:val="28"/>
                                  <w:szCs w:val="24"/>
                                </w:rPr>
                              </w:pPr>
                              <w:r w:rsidRPr="005F4AA3">
                                <w:rPr>
                                  <w:b/>
                                  <w:color w:val="FFFFFF"/>
                                  <w:sz w:val="28"/>
                                  <w:szCs w:val="24"/>
                                </w:rPr>
                                <w:t>INTRODUCTION</w:t>
                              </w:r>
                            </w:p>
                            <w:p w14:paraId="2E087910" w14:textId="09526AAA" w:rsidR="00862BC0" w:rsidRDefault="00327E40">
                              <w:pPr>
                                <w:spacing w:before="146"/>
                                <w:ind w:left="301" w:right="322"/>
                                <w:jc w:val="both"/>
                                <w:rPr>
                                  <w:b/>
                                  <w:sz w:val="24"/>
                                </w:rPr>
                              </w:pPr>
                              <w:r>
                                <w:rPr>
                                  <w:b/>
                                  <w:color w:val="FFFFFF"/>
                                  <w:sz w:val="24"/>
                                </w:rPr>
                                <w:t>The NHS Patient Safety Strategy was published in 2019 and describes the Patient Safety Incident Response Framework (PSIRF), a replacement for the NHS Serious Incident Framework.</w:t>
                              </w:r>
                              <w:r>
                                <w:rPr>
                                  <w:b/>
                                  <w:color w:val="FFFFFF"/>
                                  <w:spacing w:val="11"/>
                                  <w:sz w:val="24"/>
                                </w:rPr>
                                <w:t xml:space="preserve"> </w:t>
                              </w:r>
                              <w:r>
                                <w:rPr>
                                  <w:b/>
                                  <w:color w:val="FFFFFF"/>
                                  <w:sz w:val="24"/>
                                </w:rPr>
                                <w:t>This</w:t>
                              </w:r>
                              <w:r>
                                <w:rPr>
                                  <w:b/>
                                  <w:color w:val="FFFFFF"/>
                                  <w:spacing w:val="-17"/>
                                  <w:sz w:val="24"/>
                                </w:rPr>
                                <w:t xml:space="preserve"> </w:t>
                              </w:r>
                              <w:r>
                                <w:rPr>
                                  <w:b/>
                                  <w:color w:val="FFFFFF"/>
                                  <w:sz w:val="24"/>
                                </w:rPr>
                                <w:t>document</w:t>
                              </w:r>
                              <w:r>
                                <w:rPr>
                                  <w:b/>
                                  <w:color w:val="FFFFFF"/>
                                  <w:spacing w:val="-16"/>
                                  <w:sz w:val="24"/>
                                </w:rPr>
                                <w:t xml:space="preserve"> </w:t>
                              </w:r>
                              <w:r>
                                <w:rPr>
                                  <w:b/>
                                  <w:color w:val="FFFFFF"/>
                                  <w:sz w:val="24"/>
                                </w:rPr>
                                <w:t>is</w:t>
                              </w:r>
                              <w:r>
                                <w:rPr>
                                  <w:b/>
                                  <w:color w:val="FFFFFF"/>
                                  <w:spacing w:val="-17"/>
                                  <w:sz w:val="24"/>
                                </w:rPr>
                                <w:t xml:space="preserve"> </w:t>
                              </w:r>
                              <w:r>
                                <w:rPr>
                                  <w:b/>
                                  <w:color w:val="FFFFFF"/>
                                  <w:sz w:val="24"/>
                                </w:rPr>
                                <w:t>the</w:t>
                              </w:r>
                              <w:r>
                                <w:rPr>
                                  <w:b/>
                                  <w:color w:val="FFFFFF"/>
                                  <w:spacing w:val="-16"/>
                                  <w:sz w:val="24"/>
                                </w:rPr>
                                <w:t xml:space="preserve"> </w:t>
                              </w:r>
                              <w:r>
                                <w:rPr>
                                  <w:b/>
                                  <w:color w:val="FFFFFF"/>
                                  <w:sz w:val="24"/>
                                </w:rPr>
                                <w:t>Patient</w:t>
                              </w:r>
                              <w:r>
                                <w:rPr>
                                  <w:b/>
                                  <w:color w:val="FFFFFF"/>
                                  <w:spacing w:val="-17"/>
                                  <w:sz w:val="24"/>
                                </w:rPr>
                                <w:t xml:space="preserve"> </w:t>
                              </w:r>
                              <w:r>
                                <w:rPr>
                                  <w:b/>
                                  <w:color w:val="FFFFFF"/>
                                  <w:sz w:val="24"/>
                                </w:rPr>
                                <w:t>Safety</w:t>
                              </w:r>
                              <w:r>
                                <w:rPr>
                                  <w:b/>
                                  <w:color w:val="FFFFFF"/>
                                  <w:spacing w:val="-16"/>
                                  <w:sz w:val="24"/>
                                </w:rPr>
                                <w:t xml:space="preserve"> </w:t>
                              </w:r>
                              <w:r>
                                <w:rPr>
                                  <w:b/>
                                  <w:color w:val="FFFFFF"/>
                                  <w:sz w:val="24"/>
                                </w:rPr>
                                <w:t>Incident</w:t>
                              </w:r>
                              <w:r>
                                <w:rPr>
                                  <w:b/>
                                  <w:color w:val="FFFFFF"/>
                                  <w:spacing w:val="-17"/>
                                  <w:sz w:val="24"/>
                                </w:rPr>
                                <w:t xml:space="preserve"> </w:t>
                              </w:r>
                              <w:r>
                                <w:rPr>
                                  <w:b/>
                                  <w:color w:val="FFFFFF"/>
                                  <w:sz w:val="24"/>
                                </w:rPr>
                                <w:t>Response</w:t>
                              </w:r>
                              <w:r>
                                <w:rPr>
                                  <w:b/>
                                  <w:color w:val="FFFFFF"/>
                                  <w:spacing w:val="-16"/>
                                  <w:sz w:val="24"/>
                                </w:rPr>
                                <w:t xml:space="preserve"> </w:t>
                              </w:r>
                              <w:r>
                                <w:rPr>
                                  <w:b/>
                                  <w:color w:val="FFFFFF"/>
                                  <w:sz w:val="24"/>
                                </w:rPr>
                                <w:t>Plan</w:t>
                              </w:r>
                              <w:r>
                                <w:rPr>
                                  <w:b/>
                                  <w:color w:val="FFFFFF"/>
                                  <w:spacing w:val="-17"/>
                                  <w:sz w:val="24"/>
                                </w:rPr>
                                <w:t xml:space="preserve"> </w:t>
                              </w:r>
                              <w:r>
                                <w:rPr>
                                  <w:b/>
                                  <w:color w:val="FFFFFF"/>
                                  <w:sz w:val="24"/>
                                </w:rPr>
                                <w:t>(PSIRP).</w:t>
                              </w:r>
                              <w:r>
                                <w:rPr>
                                  <w:b/>
                                  <w:color w:val="FFFFFF"/>
                                  <w:spacing w:val="-17"/>
                                  <w:sz w:val="24"/>
                                </w:rPr>
                                <w:t xml:space="preserve"> </w:t>
                              </w:r>
                              <w:r>
                                <w:rPr>
                                  <w:b/>
                                  <w:color w:val="FFFFFF"/>
                                  <w:sz w:val="24"/>
                                </w:rPr>
                                <w:t>It</w:t>
                              </w:r>
                              <w:r>
                                <w:rPr>
                                  <w:b/>
                                  <w:color w:val="FFFFFF"/>
                                  <w:spacing w:val="-16"/>
                                  <w:sz w:val="24"/>
                                </w:rPr>
                                <w:t xml:space="preserve"> </w:t>
                              </w:r>
                              <w:r w:rsidR="001D4088">
                                <w:rPr>
                                  <w:b/>
                                  <w:color w:val="FFFFFF"/>
                                  <w:sz w:val="24"/>
                                </w:rPr>
                                <w:t xml:space="preserve">provides the detail of how we will implement the requirement of the PSIRF as set out in our associated Patient Safety Incident Response Policy.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58125" id="docshapegroup19" o:spid="_x0000_s1027" style="position:absolute;left:0;text-align:left;margin-left:17.5pt;margin-top:-26.55pt;width:552.45pt;height:118.5pt;z-index:251620352;mso-position-horizontal-relative:page" coordorigin="349,59" coordsize="11049,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">
                <v:shape id="docshape20" o:spid="_x0000_s1028" style="position:absolute;left:519;top:179;width:10879;height:1925;visibility:visible;mso-wrap-style:square;v-text-anchor:top" coordsize="1087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" path="m10879,l,,,1925r9917,l9992,1922r73,-8l10137,1900r70,-19l10275,1856r65,-29l10402,1794r60,-38l10518,1714r54,-46l10622,1618r46,-53l10710,1508r38,-60l10781,1386r29,-65l10834,1253r20,-70l10868,1111r8,-73l10879,963r,-963xe" fillcolor="#48acff" stroked="f">
                  <v:fill opacity="49087f"/>
                  <v:path arrowok="t" o:connecttype="custom" o:connectlocs="10879,599;0,599;0,2524;9917,2524;9992,2521;10065,2513;10137,2499;10207,2480;10275,2455;10340,2426;10402,2393;10462,2355;10518,2313;10572,2267;10622,2217;10668,2164;10710,2107;10748,2047;10781,1985;10810,1920;10834,1852;10854,1782;10868,1710;10876,1637;10879,1562;10879,599" o:connectangles="0,0,0,0,0,0,0,0,0,0,0,0,0,0,0,0,0,0,0,0,0,0,0,0,0,0"/>
                </v:shape>
                <v:shape id="docshape21" o:spid="_x0000_s1029" type="#_x0000_t202" style="position:absolute;left:349;top:59;width:10879;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9D2BD8C" w14:textId="77777777" w:rsidR="005F4AA3" w:rsidRPr="005F4AA3" w:rsidRDefault="005F4AA3">
                        <w:pPr>
                          <w:spacing w:before="146"/>
                          <w:ind w:left="301" w:right="322"/>
                          <w:jc w:val="both"/>
                          <w:rPr>
                            <w:b/>
                            <w:color w:val="FFFFFF"/>
                            <w:sz w:val="28"/>
                            <w:szCs w:val="24"/>
                          </w:rPr>
                        </w:pPr>
                        <w:r w:rsidRPr="005F4AA3">
                          <w:rPr>
                            <w:b/>
                            <w:color w:val="FFFFFF"/>
                            <w:sz w:val="28"/>
                            <w:szCs w:val="24"/>
                          </w:rPr>
                          <w:t>INTRODUCTION</w:t>
                        </w:r>
                      </w:p>
                      <w:p w14:paraId="2E087910" w14:textId="09526AAA" w:rsidR="00862BC0" w:rsidRDefault="00327E40">
                        <w:pPr>
                          <w:spacing w:before="146"/>
                          <w:ind w:left="301" w:right="322"/>
                          <w:jc w:val="both"/>
                          <w:rPr>
                            <w:b/>
                            <w:sz w:val="24"/>
                          </w:rPr>
                        </w:pPr>
                        <w:r>
                          <w:rPr>
                            <w:b/>
                            <w:color w:val="FFFFFF"/>
                            <w:sz w:val="24"/>
                          </w:rPr>
                          <w:t>The NHS Patient Safety Strategy was published in 2019 and describes the Patient Safety Incident Response Framework (PSIRF), a replacement for the NHS Serious Incident Framework.</w:t>
                        </w:r>
                        <w:r>
                          <w:rPr>
                            <w:b/>
                            <w:color w:val="FFFFFF"/>
                            <w:spacing w:val="11"/>
                            <w:sz w:val="24"/>
                          </w:rPr>
                          <w:t xml:space="preserve"> </w:t>
                        </w:r>
                        <w:r>
                          <w:rPr>
                            <w:b/>
                            <w:color w:val="FFFFFF"/>
                            <w:sz w:val="24"/>
                          </w:rPr>
                          <w:t>This</w:t>
                        </w:r>
                        <w:r>
                          <w:rPr>
                            <w:b/>
                            <w:color w:val="FFFFFF"/>
                            <w:spacing w:val="-17"/>
                            <w:sz w:val="24"/>
                          </w:rPr>
                          <w:t xml:space="preserve"> </w:t>
                        </w:r>
                        <w:r>
                          <w:rPr>
                            <w:b/>
                            <w:color w:val="FFFFFF"/>
                            <w:sz w:val="24"/>
                          </w:rPr>
                          <w:t>document</w:t>
                        </w:r>
                        <w:r>
                          <w:rPr>
                            <w:b/>
                            <w:color w:val="FFFFFF"/>
                            <w:spacing w:val="-16"/>
                            <w:sz w:val="24"/>
                          </w:rPr>
                          <w:t xml:space="preserve"> </w:t>
                        </w:r>
                        <w:r>
                          <w:rPr>
                            <w:b/>
                            <w:color w:val="FFFFFF"/>
                            <w:sz w:val="24"/>
                          </w:rPr>
                          <w:t>is</w:t>
                        </w:r>
                        <w:r>
                          <w:rPr>
                            <w:b/>
                            <w:color w:val="FFFFFF"/>
                            <w:spacing w:val="-17"/>
                            <w:sz w:val="24"/>
                          </w:rPr>
                          <w:t xml:space="preserve"> </w:t>
                        </w:r>
                        <w:r>
                          <w:rPr>
                            <w:b/>
                            <w:color w:val="FFFFFF"/>
                            <w:sz w:val="24"/>
                          </w:rPr>
                          <w:t>the</w:t>
                        </w:r>
                        <w:r>
                          <w:rPr>
                            <w:b/>
                            <w:color w:val="FFFFFF"/>
                            <w:spacing w:val="-16"/>
                            <w:sz w:val="24"/>
                          </w:rPr>
                          <w:t xml:space="preserve"> </w:t>
                        </w:r>
                        <w:r>
                          <w:rPr>
                            <w:b/>
                            <w:color w:val="FFFFFF"/>
                            <w:sz w:val="24"/>
                          </w:rPr>
                          <w:t>Patient</w:t>
                        </w:r>
                        <w:r>
                          <w:rPr>
                            <w:b/>
                            <w:color w:val="FFFFFF"/>
                            <w:spacing w:val="-17"/>
                            <w:sz w:val="24"/>
                          </w:rPr>
                          <w:t xml:space="preserve"> </w:t>
                        </w:r>
                        <w:r>
                          <w:rPr>
                            <w:b/>
                            <w:color w:val="FFFFFF"/>
                            <w:sz w:val="24"/>
                          </w:rPr>
                          <w:t>Safety</w:t>
                        </w:r>
                        <w:r>
                          <w:rPr>
                            <w:b/>
                            <w:color w:val="FFFFFF"/>
                            <w:spacing w:val="-16"/>
                            <w:sz w:val="24"/>
                          </w:rPr>
                          <w:t xml:space="preserve"> </w:t>
                        </w:r>
                        <w:r>
                          <w:rPr>
                            <w:b/>
                            <w:color w:val="FFFFFF"/>
                            <w:sz w:val="24"/>
                          </w:rPr>
                          <w:t>Incident</w:t>
                        </w:r>
                        <w:r>
                          <w:rPr>
                            <w:b/>
                            <w:color w:val="FFFFFF"/>
                            <w:spacing w:val="-17"/>
                            <w:sz w:val="24"/>
                          </w:rPr>
                          <w:t xml:space="preserve"> </w:t>
                        </w:r>
                        <w:r>
                          <w:rPr>
                            <w:b/>
                            <w:color w:val="FFFFFF"/>
                            <w:sz w:val="24"/>
                          </w:rPr>
                          <w:t>Response</w:t>
                        </w:r>
                        <w:r>
                          <w:rPr>
                            <w:b/>
                            <w:color w:val="FFFFFF"/>
                            <w:spacing w:val="-16"/>
                            <w:sz w:val="24"/>
                          </w:rPr>
                          <w:t xml:space="preserve"> </w:t>
                        </w:r>
                        <w:r>
                          <w:rPr>
                            <w:b/>
                            <w:color w:val="FFFFFF"/>
                            <w:sz w:val="24"/>
                          </w:rPr>
                          <w:t>Plan</w:t>
                        </w:r>
                        <w:r>
                          <w:rPr>
                            <w:b/>
                            <w:color w:val="FFFFFF"/>
                            <w:spacing w:val="-17"/>
                            <w:sz w:val="24"/>
                          </w:rPr>
                          <w:t xml:space="preserve"> </w:t>
                        </w:r>
                        <w:r>
                          <w:rPr>
                            <w:b/>
                            <w:color w:val="FFFFFF"/>
                            <w:sz w:val="24"/>
                          </w:rPr>
                          <w:t>(PSIRP).</w:t>
                        </w:r>
                        <w:r>
                          <w:rPr>
                            <w:b/>
                            <w:color w:val="FFFFFF"/>
                            <w:spacing w:val="-17"/>
                            <w:sz w:val="24"/>
                          </w:rPr>
                          <w:t xml:space="preserve"> </w:t>
                        </w:r>
                        <w:r>
                          <w:rPr>
                            <w:b/>
                            <w:color w:val="FFFFFF"/>
                            <w:sz w:val="24"/>
                          </w:rPr>
                          <w:t>It</w:t>
                        </w:r>
                        <w:r>
                          <w:rPr>
                            <w:b/>
                            <w:color w:val="FFFFFF"/>
                            <w:spacing w:val="-16"/>
                            <w:sz w:val="24"/>
                          </w:rPr>
                          <w:t xml:space="preserve"> </w:t>
                        </w:r>
                        <w:r w:rsidR="001D4088">
                          <w:rPr>
                            <w:b/>
                            <w:color w:val="FFFFFF"/>
                            <w:sz w:val="24"/>
                          </w:rPr>
                          <w:t xml:space="preserve">provides the detail of how we will implement the requirement of the PSIRF as set out in our associated Patient Safety Incident Response Policy. </w:t>
                        </w:r>
                      </w:p>
                    </w:txbxContent>
                  </v:textbox>
                </v:shape>
                <w10:wrap anchorx="page"/>
              </v:group>
            </w:pict>
          </mc:Fallback>
        </mc:AlternateContent>
      </w:r>
      <w:r w:rsidR="00327E40">
        <w:rPr>
          <w:color w:val="FFFFFF"/>
        </w:rPr>
        <w:t>An</w:t>
      </w:r>
      <w:r w:rsidR="00327E40">
        <w:rPr>
          <w:color w:val="FFFFFF"/>
          <w:spacing w:val="-9"/>
        </w:rPr>
        <w:t xml:space="preserve"> </w:t>
      </w:r>
      <w:r w:rsidR="00327E40">
        <w:rPr>
          <w:color w:val="FFFFFF"/>
        </w:rPr>
        <w:t>introduction</w:t>
      </w:r>
      <w:r w:rsidR="00327E40">
        <w:rPr>
          <w:color w:val="FFFFFF"/>
          <w:spacing w:val="-6"/>
        </w:rPr>
        <w:t xml:space="preserve"> </w:t>
      </w:r>
      <w:r w:rsidR="00327E40">
        <w:rPr>
          <w:color w:val="FFFFFF"/>
        </w:rPr>
        <w:t>to</w:t>
      </w:r>
      <w:r w:rsidR="00327E40">
        <w:rPr>
          <w:color w:val="FFFFFF"/>
          <w:spacing w:val="-5"/>
        </w:rPr>
        <w:t xml:space="preserve"> </w:t>
      </w:r>
      <w:r w:rsidR="00327E40">
        <w:rPr>
          <w:color w:val="FFFFFF"/>
        </w:rPr>
        <w:t>the</w:t>
      </w:r>
      <w:r w:rsidR="00327E40">
        <w:rPr>
          <w:color w:val="FFFFFF"/>
          <w:spacing w:val="-4"/>
        </w:rPr>
        <w:t xml:space="preserve"> </w:t>
      </w:r>
      <w:r w:rsidR="00327E40">
        <w:rPr>
          <w:color w:val="FFFFFF"/>
        </w:rPr>
        <w:t>Patient</w:t>
      </w:r>
      <w:r w:rsidR="00327E40">
        <w:rPr>
          <w:color w:val="FFFFFF"/>
          <w:spacing w:val="-5"/>
        </w:rPr>
        <w:t xml:space="preserve"> </w:t>
      </w:r>
      <w:r w:rsidR="00327E40">
        <w:rPr>
          <w:color w:val="FFFFFF"/>
        </w:rPr>
        <w:t>Safety</w:t>
      </w:r>
      <w:r w:rsidR="00327E40">
        <w:rPr>
          <w:color w:val="FFFFFF"/>
          <w:spacing w:val="-4"/>
        </w:rPr>
        <w:t xml:space="preserve"> </w:t>
      </w:r>
      <w:r w:rsidR="00327E40">
        <w:rPr>
          <w:color w:val="FFFFFF"/>
          <w:spacing w:val="-2"/>
        </w:rPr>
        <w:t>Incident</w:t>
      </w:r>
      <w:r w:rsidR="00327E40">
        <w:rPr>
          <w:color w:val="FFFFFF"/>
        </w:rPr>
        <w:tab/>
      </w:r>
      <w:r w:rsidR="00327E40">
        <w:rPr>
          <w:rFonts w:ascii="Arial"/>
          <w:color w:val="FFFFFF"/>
          <w:spacing w:val="-10"/>
          <w:position w:val="6"/>
          <w:sz w:val="24"/>
        </w:rPr>
        <w:t>4</w:t>
      </w:r>
    </w:p>
    <w:p w14:paraId="568B24EE" w14:textId="40CAE167" w:rsidR="00862BC0" w:rsidRDefault="00327E40">
      <w:pPr>
        <w:spacing w:line="436" w:lineRule="exact"/>
        <w:ind w:left="619"/>
        <w:rPr>
          <w:b/>
          <w:sz w:val="40"/>
        </w:rPr>
      </w:pPr>
      <w:r>
        <w:rPr>
          <w:b/>
          <w:color w:val="FFFFFF"/>
          <w:sz w:val="40"/>
        </w:rPr>
        <w:t>Response</w:t>
      </w:r>
      <w:r>
        <w:rPr>
          <w:b/>
          <w:color w:val="FFFFFF"/>
          <w:spacing w:val="-8"/>
          <w:sz w:val="40"/>
        </w:rPr>
        <w:t xml:space="preserve"> </w:t>
      </w:r>
      <w:r>
        <w:rPr>
          <w:b/>
          <w:color w:val="FFFFFF"/>
          <w:spacing w:val="-4"/>
          <w:sz w:val="40"/>
        </w:rPr>
        <w:t>Plan</w:t>
      </w:r>
    </w:p>
    <w:p w14:paraId="33149082" w14:textId="77777777" w:rsidR="00862BC0" w:rsidRDefault="00862BC0">
      <w:pPr>
        <w:spacing w:line="436" w:lineRule="exact"/>
        <w:rPr>
          <w:sz w:val="40"/>
        </w:rPr>
        <w:sectPr w:rsidR="00862BC0" w:rsidSect="001D4088">
          <w:headerReference w:type="default" r:id="rId9"/>
          <w:pgSz w:w="11910" w:h="16840"/>
          <w:pgMar w:top="851" w:right="0" w:bottom="0" w:left="0" w:header="0" w:footer="0" w:gutter="0"/>
          <w:cols w:space="720"/>
        </w:sectPr>
      </w:pPr>
    </w:p>
    <w:p w14:paraId="36F8A118" w14:textId="77777777" w:rsidR="00862BC0" w:rsidRDefault="00862BC0">
      <w:pPr>
        <w:pStyle w:val="BodyText"/>
        <w:rPr>
          <w:b/>
          <w:sz w:val="34"/>
        </w:rPr>
      </w:pPr>
    </w:p>
    <w:p w14:paraId="7B48F5B3" w14:textId="77777777" w:rsidR="00862BC0" w:rsidRDefault="00862BC0">
      <w:pPr>
        <w:pStyle w:val="BodyText"/>
        <w:spacing w:before="1"/>
        <w:rPr>
          <w:b/>
          <w:sz w:val="28"/>
        </w:rPr>
      </w:pPr>
    </w:p>
    <w:p w14:paraId="3906C804" w14:textId="77777777" w:rsidR="00862BC0" w:rsidRPr="005079F2" w:rsidRDefault="00327E40">
      <w:pPr>
        <w:ind w:left="525"/>
        <w:jc w:val="both"/>
        <w:rPr>
          <w:sz w:val="24"/>
          <w:szCs w:val="24"/>
        </w:rPr>
      </w:pPr>
      <w:r w:rsidRPr="005079F2">
        <w:rPr>
          <w:sz w:val="24"/>
          <w:szCs w:val="24"/>
        </w:rPr>
        <w:t>The Serious Incident Framework provided structure and guidance on how to identify, report</w:t>
      </w:r>
      <w:r w:rsidRPr="005079F2">
        <w:rPr>
          <w:spacing w:val="-8"/>
          <w:sz w:val="24"/>
          <w:szCs w:val="24"/>
        </w:rPr>
        <w:t xml:space="preserve"> </w:t>
      </w:r>
      <w:r w:rsidRPr="005079F2">
        <w:rPr>
          <w:sz w:val="24"/>
          <w:szCs w:val="24"/>
        </w:rPr>
        <w:t>and</w:t>
      </w:r>
      <w:r w:rsidRPr="005079F2">
        <w:rPr>
          <w:spacing w:val="-8"/>
          <w:sz w:val="24"/>
          <w:szCs w:val="24"/>
        </w:rPr>
        <w:t xml:space="preserve"> </w:t>
      </w:r>
      <w:r w:rsidRPr="005079F2">
        <w:rPr>
          <w:sz w:val="24"/>
          <w:szCs w:val="24"/>
        </w:rPr>
        <w:t>investigate</w:t>
      </w:r>
      <w:r w:rsidRPr="005079F2">
        <w:rPr>
          <w:spacing w:val="-8"/>
          <w:sz w:val="24"/>
          <w:szCs w:val="24"/>
        </w:rPr>
        <w:t xml:space="preserve"> </w:t>
      </w:r>
      <w:r w:rsidRPr="005079F2">
        <w:rPr>
          <w:sz w:val="24"/>
          <w:szCs w:val="24"/>
        </w:rPr>
        <w:t>an</w:t>
      </w:r>
      <w:r w:rsidRPr="005079F2">
        <w:rPr>
          <w:spacing w:val="-9"/>
          <w:sz w:val="24"/>
          <w:szCs w:val="24"/>
        </w:rPr>
        <w:t xml:space="preserve"> </w:t>
      </w:r>
      <w:r w:rsidRPr="005079F2">
        <w:rPr>
          <w:sz w:val="24"/>
          <w:szCs w:val="24"/>
        </w:rPr>
        <w:t>incident</w:t>
      </w:r>
      <w:r w:rsidRPr="005079F2">
        <w:rPr>
          <w:spacing w:val="-8"/>
          <w:sz w:val="24"/>
          <w:szCs w:val="24"/>
        </w:rPr>
        <w:t xml:space="preserve"> </w:t>
      </w:r>
      <w:r w:rsidRPr="005079F2">
        <w:rPr>
          <w:sz w:val="24"/>
          <w:szCs w:val="24"/>
        </w:rPr>
        <w:t>resulting</w:t>
      </w:r>
      <w:r w:rsidRPr="005079F2">
        <w:rPr>
          <w:spacing w:val="-9"/>
          <w:sz w:val="24"/>
          <w:szCs w:val="24"/>
        </w:rPr>
        <w:t xml:space="preserve"> </w:t>
      </w:r>
      <w:r w:rsidRPr="005079F2">
        <w:rPr>
          <w:sz w:val="24"/>
          <w:szCs w:val="24"/>
        </w:rPr>
        <w:t>in severe harm or death. PSIRF is best considered as a learning and improvement framework with the emphasis placed on the system and culture that support continuous improvement in patient safety through how we respond to patient safety incidents.</w:t>
      </w:r>
    </w:p>
    <w:p w14:paraId="5434222F" w14:textId="77777777" w:rsidR="00862BC0" w:rsidRPr="005079F2" w:rsidRDefault="00862BC0">
      <w:pPr>
        <w:pStyle w:val="BodyText"/>
        <w:spacing w:before="1"/>
      </w:pPr>
    </w:p>
    <w:p w14:paraId="6F105204" w14:textId="47F1E5BF" w:rsidR="00862BC0" w:rsidRPr="005079F2" w:rsidRDefault="00327E40">
      <w:pPr>
        <w:ind w:left="525"/>
        <w:jc w:val="both"/>
        <w:rPr>
          <w:sz w:val="24"/>
          <w:szCs w:val="24"/>
        </w:rPr>
      </w:pPr>
      <w:r w:rsidRPr="005079F2">
        <w:rPr>
          <w:sz w:val="24"/>
          <w:szCs w:val="24"/>
        </w:rPr>
        <w:t>One</w:t>
      </w:r>
      <w:r w:rsidRPr="005079F2">
        <w:rPr>
          <w:spacing w:val="-15"/>
          <w:sz w:val="24"/>
          <w:szCs w:val="24"/>
        </w:rPr>
        <w:t xml:space="preserve"> </w:t>
      </w:r>
      <w:r w:rsidRPr="005079F2">
        <w:rPr>
          <w:sz w:val="24"/>
          <w:szCs w:val="24"/>
        </w:rPr>
        <w:t>of</w:t>
      </w:r>
      <w:r w:rsidRPr="005079F2">
        <w:rPr>
          <w:spacing w:val="-16"/>
          <w:sz w:val="24"/>
          <w:szCs w:val="24"/>
        </w:rPr>
        <w:t xml:space="preserve"> </w:t>
      </w:r>
      <w:r w:rsidRPr="005079F2">
        <w:rPr>
          <w:sz w:val="24"/>
          <w:szCs w:val="24"/>
        </w:rPr>
        <w:t>the</w:t>
      </w:r>
      <w:r w:rsidRPr="005079F2">
        <w:rPr>
          <w:spacing w:val="-15"/>
          <w:sz w:val="24"/>
          <w:szCs w:val="24"/>
        </w:rPr>
        <w:t xml:space="preserve"> </w:t>
      </w:r>
      <w:r w:rsidRPr="005079F2">
        <w:rPr>
          <w:sz w:val="24"/>
          <w:szCs w:val="24"/>
        </w:rPr>
        <w:t>underpinning</w:t>
      </w:r>
      <w:r w:rsidRPr="005079F2">
        <w:rPr>
          <w:spacing w:val="-16"/>
          <w:sz w:val="24"/>
          <w:szCs w:val="24"/>
        </w:rPr>
        <w:t xml:space="preserve"> </w:t>
      </w:r>
      <w:r w:rsidRPr="005079F2">
        <w:rPr>
          <w:sz w:val="24"/>
          <w:szCs w:val="24"/>
        </w:rPr>
        <w:t>principles</w:t>
      </w:r>
      <w:r w:rsidRPr="005079F2">
        <w:rPr>
          <w:spacing w:val="-16"/>
          <w:sz w:val="24"/>
          <w:szCs w:val="24"/>
        </w:rPr>
        <w:t xml:space="preserve"> </w:t>
      </w:r>
      <w:r w:rsidRPr="005079F2">
        <w:rPr>
          <w:sz w:val="24"/>
          <w:szCs w:val="24"/>
        </w:rPr>
        <w:t>of</w:t>
      </w:r>
      <w:r w:rsidRPr="005079F2">
        <w:rPr>
          <w:spacing w:val="-16"/>
          <w:sz w:val="24"/>
          <w:szCs w:val="24"/>
        </w:rPr>
        <w:t xml:space="preserve"> </w:t>
      </w:r>
      <w:r w:rsidRPr="005079F2">
        <w:rPr>
          <w:sz w:val="24"/>
          <w:szCs w:val="24"/>
        </w:rPr>
        <w:t>PSIRF</w:t>
      </w:r>
      <w:r w:rsidRPr="005079F2">
        <w:rPr>
          <w:spacing w:val="-16"/>
          <w:sz w:val="24"/>
          <w:szCs w:val="24"/>
        </w:rPr>
        <w:t xml:space="preserve"> </w:t>
      </w:r>
      <w:r w:rsidRPr="005079F2">
        <w:rPr>
          <w:sz w:val="24"/>
          <w:szCs w:val="24"/>
        </w:rPr>
        <w:t>is to do fewer “investigations” but to do them better. Better means taking the time to conduct systems-based investigations by people that have been trained to do them. The NHS Patient Safety Strategy challenges us to think differently about learning and what it means for a healthcare organisation.</w:t>
      </w:r>
    </w:p>
    <w:p w14:paraId="602767B3" w14:textId="77777777" w:rsidR="00862BC0" w:rsidRPr="005079F2" w:rsidRDefault="00862BC0">
      <w:pPr>
        <w:pStyle w:val="BodyText"/>
        <w:spacing w:before="1"/>
      </w:pPr>
    </w:p>
    <w:p w14:paraId="62C22ECB" w14:textId="07D0897D" w:rsidR="00862BC0" w:rsidRPr="005079F2" w:rsidRDefault="00327E40">
      <w:pPr>
        <w:ind w:left="525"/>
        <w:jc w:val="both"/>
        <w:rPr>
          <w:sz w:val="24"/>
          <w:szCs w:val="24"/>
        </w:rPr>
      </w:pPr>
      <w:r w:rsidRPr="005079F2">
        <w:rPr>
          <w:sz w:val="24"/>
          <w:szCs w:val="24"/>
        </w:rPr>
        <w:t>Carrying out investigations for the right reasons can and does identify learning. Removal</w:t>
      </w:r>
      <w:r w:rsidRPr="005079F2">
        <w:rPr>
          <w:spacing w:val="-2"/>
          <w:sz w:val="24"/>
          <w:szCs w:val="24"/>
        </w:rPr>
        <w:t xml:space="preserve"> </w:t>
      </w:r>
      <w:r w:rsidRPr="005079F2">
        <w:rPr>
          <w:sz w:val="24"/>
          <w:szCs w:val="24"/>
        </w:rPr>
        <w:t>of</w:t>
      </w:r>
      <w:r w:rsidRPr="005079F2">
        <w:rPr>
          <w:spacing w:val="-1"/>
          <w:sz w:val="24"/>
          <w:szCs w:val="24"/>
        </w:rPr>
        <w:t xml:space="preserve"> </w:t>
      </w:r>
      <w:r w:rsidRPr="005079F2">
        <w:rPr>
          <w:sz w:val="24"/>
          <w:szCs w:val="24"/>
        </w:rPr>
        <w:t>the serious</w:t>
      </w:r>
      <w:r w:rsidRPr="005079F2">
        <w:rPr>
          <w:spacing w:val="-1"/>
          <w:sz w:val="24"/>
          <w:szCs w:val="24"/>
        </w:rPr>
        <w:t xml:space="preserve"> </w:t>
      </w:r>
      <w:r w:rsidRPr="005079F2">
        <w:rPr>
          <w:sz w:val="24"/>
          <w:szCs w:val="24"/>
        </w:rPr>
        <w:t>incident process</w:t>
      </w:r>
      <w:r w:rsidR="00705BB9" w:rsidRPr="005079F2">
        <w:rPr>
          <w:sz w:val="24"/>
          <w:szCs w:val="24"/>
        </w:rPr>
        <w:t xml:space="preserve"> and threshold</w:t>
      </w:r>
      <w:r w:rsidRPr="005079F2">
        <w:rPr>
          <w:spacing w:val="-1"/>
          <w:sz w:val="24"/>
          <w:szCs w:val="24"/>
        </w:rPr>
        <w:t xml:space="preserve"> </w:t>
      </w:r>
      <w:r w:rsidRPr="005079F2">
        <w:rPr>
          <w:sz w:val="24"/>
          <w:szCs w:val="24"/>
        </w:rPr>
        <w:t>does not mean “do nothing”, it means respond</w:t>
      </w:r>
      <w:r w:rsidR="001D4088" w:rsidRPr="005079F2">
        <w:rPr>
          <w:sz w:val="24"/>
          <w:szCs w:val="24"/>
        </w:rPr>
        <w:t>ing in a proportionate way to</w:t>
      </w:r>
      <w:r w:rsidR="008D7B5F" w:rsidRPr="005079F2">
        <w:rPr>
          <w:sz w:val="24"/>
          <w:szCs w:val="24"/>
        </w:rPr>
        <w:t xml:space="preserve"> </w:t>
      </w:r>
      <w:r w:rsidR="001D4088" w:rsidRPr="005079F2">
        <w:rPr>
          <w:sz w:val="24"/>
          <w:szCs w:val="24"/>
        </w:rPr>
        <w:t>incident</w:t>
      </w:r>
      <w:r w:rsidR="008D7B5F" w:rsidRPr="005079F2">
        <w:rPr>
          <w:sz w:val="24"/>
          <w:szCs w:val="24"/>
        </w:rPr>
        <w:t>s</w:t>
      </w:r>
      <w:r w:rsidR="001D4088" w:rsidRPr="005079F2">
        <w:rPr>
          <w:sz w:val="24"/>
          <w:szCs w:val="24"/>
        </w:rPr>
        <w:t xml:space="preserve"> and striking the right balance between investigation and learning and improv</w:t>
      </w:r>
      <w:r w:rsidR="008D7B5F" w:rsidRPr="005079F2">
        <w:rPr>
          <w:sz w:val="24"/>
          <w:szCs w:val="24"/>
        </w:rPr>
        <w:t>e</w:t>
      </w:r>
      <w:r w:rsidR="001D4088" w:rsidRPr="005079F2">
        <w:rPr>
          <w:sz w:val="24"/>
          <w:szCs w:val="24"/>
        </w:rPr>
        <w:t>ment</w:t>
      </w:r>
      <w:r w:rsidRPr="005079F2">
        <w:rPr>
          <w:sz w:val="24"/>
          <w:szCs w:val="24"/>
        </w:rPr>
        <w:t>.</w:t>
      </w:r>
      <w:r w:rsidR="008D7B5F" w:rsidRPr="005079F2">
        <w:rPr>
          <w:sz w:val="24"/>
          <w:szCs w:val="24"/>
        </w:rPr>
        <w:t xml:space="preserve"> PSIRF recogni</w:t>
      </w:r>
      <w:r w:rsidR="006E69E0">
        <w:rPr>
          <w:sz w:val="24"/>
          <w:szCs w:val="24"/>
        </w:rPr>
        <w:t>s</w:t>
      </w:r>
      <w:r w:rsidR="008D7B5F" w:rsidRPr="005079F2">
        <w:rPr>
          <w:sz w:val="24"/>
          <w:szCs w:val="24"/>
        </w:rPr>
        <w:t xml:space="preserve">es that under the old SI framework too much time and resource was spent investigating incidents based on a predefined threshold, such as subjective level of harm, when there may be little learning to be gained. PSIRF provides the framework to shift focus to provide a better balance between investigating and learning and improvement to improve patient safety. </w:t>
      </w:r>
    </w:p>
    <w:p w14:paraId="4E8A09BF" w14:textId="77777777" w:rsidR="00862BC0" w:rsidRPr="005079F2" w:rsidRDefault="00327E40">
      <w:pPr>
        <w:rPr>
          <w:sz w:val="24"/>
          <w:szCs w:val="24"/>
        </w:rPr>
      </w:pPr>
      <w:r w:rsidRPr="005079F2">
        <w:rPr>
          <w:sz w:val="24"/>
          <w:szCs w:val="24"/>
        </w:rPr>
        <w:br w:type="column"/>
      </w:r>
    </w:p>
    <w:p w14:paraId="20A4C2B9" w14:textId="77777777" w:rsidR="00862BC0" w:rsidRPr="005079F2" w:rsidRDefault="00862BC0">
      <w:pPr>
        <w:pStyle w:val="BodyText"/>
        <w:spacing w:before="8"/>
      </w:pPr>
    </w:p>
    <w:p w14:paraId="6BCF00FB" w14:textId="5C2343A5" w:rsidR="00862BC0" w:rsidRPr="005079F2" w:rsidRDefault="00327E40">
      <w:pPr>
        <w:ind w:left="363" w:right="573"/>
        <w:jc w:val="both"/>
        <w:rPr>
          <w:sz w:val="24"/>
          <w:szCs w:val="24"/>
        </w:rPr>
      </w:pPr>
      <w:r w:rsidRPr="005079F2">
        <w:rPr>
          <w:sz w:val="24"/>
          <w:szCs w:val="24"/>
        </w:rPr>
        <w:t>A risk to successfully implementing PSIRF is continuing</w:t>
      </w:r>
      <w:r w:rsidRPr="005079F2">
        <w:rPr>
          <w:spacing w:val="-18"/>
          <w:sz w:val="24"/>
          <w:szCs w:val="24"/>
        </w:rPr>
        <w:t xml:space="preserve"> </w:t>
      </w:r>
      <w:r w:rsidRPr="005079F2">
        <w:rPr>
          <w:sz w:val="24"/>
          <w:szCs w:val="24"/>
        </w:rPr>
        <w:t>to</w:t>
      </w:r>
      <w:r w:rsidRPr="005079F2">
        <w:rPr>
          <w:spacing w:val="-18"/>
          <w:sz w:val="24"/>
          <w:szCs w:val="24"/>
        </w:rPr>
        <w:t xml:space="preserve"> </w:t>
      </w:r>
      <w:r w:rsidRPr="005079F2">
        <w:rPr>
          <w:sz w:val="24"/>
          <w:szCs w:val="24"/>
        </w:rPr>
        <w:t>investigate</w:t>
      </w:r>
      <w:r w:rsidRPr="005079F2">
        <w:rPr>
          <w:spacing w:val="-18"/>
          <w:sz w:val="24"/>
          <w:szCs w:val="24"/>
        </w:rPr>
        <w:t xml:space="preserve"> </w:t>
      </w:r>
      <w:r w:rsidRPr="005079F2">
        <w:rPr>
          <w:sz w:val="24"/>
          <w:szCs w:val="24"/>
        </w:rPr>
        <w:t>and</w:t>
      </w:r>
      <w:r w:rsidRPr="005079F2">
        <w:rPr>
          <w:spacing w:val="-18"/>
          <w:sz w:val="24"/>
          <w:szCs w:val="24"/>
        </w:rPr>
        <w:t xml:space="preserve"> </w:t>
      </w:r>
      <w:r w:rsidRPr="005079F2">
        <w:rPr>
          <w:sz w:val="24"/>
          <w:szCs w:val="24"/>
        </w:rPr>
        <w:t>review</w:t>
      </w:r>
      <w:r w:rsidRPr="005079F2">
        <w:rPr>
          <w:spacing w:val="-18"/>
          <w:sz w:val="24"/>
          <w:szCs w:val="24"/>
        </w:rPr>
        <w:t xml:space="preserve"> </w:t>
      </w:r>
      <w:r w:rsidRPr="005079F2">
        <w:rPr>
          <w:sz w:val="24"/>
          <w:szCs w:val="24"/>
        </w:rPr>
        <w:t xml:space="preserve">incidents as we did before, but simply giving the process a new label. The challenge is to embed an approach to investigating that forms part of the wider response to patient safety incidents whilst allowing time to learn </w:t>
      </w:r>
      <w:r w:rsidR="00AA4778">
        <w:rPr>
          <w:sz w:val="24"/>
          <w:szCs w:val="24"/>
        </w:rPr>
        <w:t>key themes</w:t>
      </w:r>
      <w:r w:rsidRPr="005079F2">
        <w:rPr>
          <w:sz w:val="24"/>
          <w:szCs w:val="24"/>
        </w:rPr>
        <w:t xml:space="preserve"> from </w:t>
      </w:r>
      <w:r w:rsidR="00AA4778">
        <w:rPr>
          <w:sz w:val="24"/>
          <w:szCs w:val="24"/>
        </w:rPr>
        <w:t>all</w:t>
      </w:r>
      <w:r w:rsidRPr="005079F2">
        <w:rPr>
          <w:sz w:val="24"/>
          <w:szCs w:val="24"/>
        </w:rPr>
        <w:t xml:space="preserve"> patient safety </w:t>
      </w:r>
      <w:r w:rsidR="00AA4778">
        <w:rPr>
          <w:sz w:val="24"/>
          <w:szCs w:val="24"/>
        </w:rPr>
        <w:t xml:space="preserve">feedback and </w:t>
      </w:r>
      <w:r w:rsidRPr="005079F2">
        <w:rPr>
          <w:spacing w:val="-2"/>
          <w:sz w:val="24"/>
          <w:szCs w:val="24"/>
        </w:rPr>
        <w:t>insights.</w:t>
      </w:r>
    </w:p>
    <w:p w14:paraId="7F658BD9" w14:textId="77777777" w:rsidR="00862BC0" w:rsidRPr="005079F2" w:rsidRDefault="00862BC0">
      <w:pPr>
        <w:pStyle w:val="BodyText"/>
        <w:spacing w:before="1"/>
      </w:pPr>
    </w:p>
    <w:p w14:paraId="75B30EF9" w14:textId="39C08BBB" w:rsidR="00862BC0" w:rsidRPr="005079F2" w:rsidRDefault="008D7B5F">
      <w:pPr>
        <w:tabs>
          <w:tab w:val="left" w:pos="3034"/>
        </w:tabs>
        <w:spacing w:before="1"/>
        <w:ind w:left="363" w:right="573"/>
        <w:jc w:val="both"/>
        <w:rPr>
          <w:sz w:val="24"/>
          <w:szCs w:val="24"/>
        </w:rPr>
      </w:pPr>
      <w:r w:rsidRPr="005079F2">
        <w:rPr>
          <w:sz w:val="24"/>
          <w:szCs w:val="24"/>
        </w:rPr>
        <w:t xml:space="preserve">Compassionate engagement and a ‘just culture’ are the foundation of </w:t>
      </w:r>
      <w:r w:rsidR="00327E40" w:rsidRPr="005079F2">
        <w:rPr>
          <w:sz w:val="24"/>
          <w:szCs w:val="24"/>
        </w:rPr>
        <w:t>PSIRF</w:t>
      </w:r>
      <w:r w:rsidRPr="005079F2">
        <w:rPr>
          <w:sz w:val="24"/>
          <w:szCs w:val="24"/>
        </w:rPr>
        <w:t>.</w:t>
      </w:r>
      <w:r w:rsidR="00327E40" w:rsidRPr="005079F2">
        <w:rPr>
          <w:sz w:val="24"/>
          <w:szCs w:val="24"/>
        </w:rPr>
        <w:t xml:space="preserve"> </w:t>
      </w:r>
      <w:r w:rsidRPr="005079F2">
        <w:rPr>
          <w:sz w:val="24"/>
          <w:szCs w:val="24"/>
        </w:rPr>
        <w:t xml:space="preserve">We </w:t>
      </w:r>
      <w:r w:rsidR="00327E40" w:rsidRPr="005079F2">
        <w:rPr>
          <w:sz w:val="24"/>
          <w:szCs w:val="24"/>
        </w:rPr>
        <w:t>need</w:t>
      </w:r>
      <w:r w:rsidR="00327E40" w:rsidRPr="005079F2">
        <w:rPr>
          <w:spacing w:val="-2"/>
          <w:sz w:val="24"/>
          <w:szCs w:val="24"/>
        </w:rPr>
        <w:t xml:space="preserve"> </w:t>
      </w:r>
      <w:r w:rsidR="00327E40" w:rsidRPr="005079F2">
        <w:rPr>
          <w:sz w:val="24"/>
          <w:szCs w:val="24"/>
        </w:rPr>
        <w:t>to</w:t>
      </w:r>
      <w:r w:rsidR="00327E40" w:rsidRPr="005079F2">
        <w:rPr>
          <w:spacing w:val="-1"/>
          <w:sz w:val="24"/>
          <w:szCs w:val="24"/>
        </w:rPr>
        <w:t xml:space="preserve"> </w:t>
      </w:r>
      <w:r w:rsidR="00327E40" w:rsidRPr="005079F2">
        <w:rPr>
          <w:sz w:val="24"/>
          <w:szCs w:val="24"/>
        </w:rPr>
        <w:t>ensure</w:t>
      </w:r>
      <w:r w:rsidR="00327E40" w:rsidRPr="005079F2">
        <w:rPr>
          <w:spacing w:val="-1"/>
          <w:sz w:val="24"/>
          <w:szCs w:val="24"/>
        </w:rPr>
        <w:t xml:space="preserve"> </w:t>
      </w:r>
      <w:r w:rsidR="00327E40" w:rsidRPr="005079F2">
        <w:rPr>
          <w:sz w:val="24"/>
          <w:szCs w:val="24"/>
        </w:rPr>
        <w:t>we</w:t>
      </w:r>
      <w:r w:rsidR="00327E40" w:rsidRPr="005079F2">
        <w:rPr>
          <w:spacing w:val="-1"/>
          <w:sz w:val="24"/>
          <w:szCs w:val="24"/>
        </w:rPr>
        <w:t xml:space="preserve"> </w:t>
      </w:r>
      <w:r w:rsidR="00327E40" w:rsidRPr="005079F2">
        <w:rPr>
          <w:sz w:val="24"/>
          <w:szCs w:val="24"/>
        </w:rPr>
        <w:t>have support structures for staff and patients involved in patient safety incidents. Part of which</w:t>
      </w:r>
      <w:r w:rsidR="00327E40" w:rsidRPr="005079F2">
        <w:rPr>
          <w:spacing w:val="-18"/>
          <w:sz w:val="24"/>
          <w:szCs w:val="24"/>
        </w:rPr>
        <w:t xml:space="preserve"> </w:t>
      </w:r>
      <w:r w:rsidR="00327E40" w:rsidRPr="005079F2">
        <w:rPr>
          <w:sz w:val="24"/>
          <w:szCs w:val="24"/>
        </w:rPr>
        <w:t>is</w:t>
      </w:r>
      <w:r w:rsidR="00327E40" w:rsidRPr="005079F2">
        <w:rPr>
          <w:spacing w:val="-18"/>
          <w:sz w:val="24"/>
          <w:szCs w:val="24"/>
        </w:rPr>
        <w:t xml:space="preserve"> </w:t>
      </w:r>
      <w:r w:rsidR="00327E40" w:rsidRPr="005079F2">
        <w:rPr>
          <w:sz w:val="24"/>
          <w:szCs w:val="24"/>
        </w:rPr>
        <w:t>the</w:t>
      </w:r>
      <w:r w:rsidR="00327E40" w:rsidRPr="005079F2">
        <w:rPr>
          <w:spacing w:val="-18"/>
          <w:sz w:val="24"/>
          <w:szCs w:val="24"/>
        </w:rPr>
        <w:t xml:space="preserve"> </w:t>
      </w:r>
      <w:r w:rsidR="00327E40" w:rsidRPr="005079F2">
        <w:rPr>
          <w:sz w:val="24"/>
          <w:szCs w:val="24"/>
        </w:rPr>
        <w:t>fostering</w:t>
      </w:r>
      <w:r w:rsidR="00327E40" w:rsidRPr="005079F2">
        <w:rPr>
          <w:spacing w:val="-18"/>
          <w:sz w:val="24"/>
          <w:szCs w:val="24"/>
        </w:rPr>
        <w:t xml:space="preserve"> </w:t>
      </w:r>
      <w:r w:rsidR="00327E40" w:rsidRPr="005079F2">
        <w:rPr>
          <w:sz w:val="24"/>
          <w:szCs w:val="24"/>
        </w:rPr>
        <w:t>of</w:t>
      </w:r>
      <w:r w:rsidR="00327E40" w:rsidRPr="005079F2">
        <w:rPr>
          <w:spacing w:val="-18"/>
          <w:sz w:val="24"/>
          <w:szCs w:val="24"/>
        </w:rPr>
        <w:t xml:space="preserve"> </w:t>
      </w:r>
      <w:r w:rsidR="00327E40" w:rsidRPr="005079F2">
        <w:rPr>
          <w:sz w:val="24"/>
          <w:szCs w:val="24"/>
        </w:rPr>
        <w:t>a</w:t>
      </w:r>
      <w:r w:rsidR="00327E40" w:rsidRPr="005079F2">
        <w:rPr>
          <w:spacing w:val="-17"/>
          <w:sz w:val="24"/>
          <w:szCs w:val="24"/>
        </w:rPr>
        <w:t xml:space="preserve"> </w:t>
      </w:r>
      <w:r w:rsidR="00327E40" w:rsidRPr="005079F2">
        <w:rPr>
          <w:sz w:val="24"/>
          <w:szCs w:val="24"/>
        </w:rPr>
        <w:t>psychologically</w:t>
      </w:r>
      <w:r w:rsidR="00327E40" w:rsidRPr="005079F2">
        <w:rPr>
          <w:spacing w:val="-18"/>
          <w:sz w:val="24"/>
          <w:szCs w:val="24"/>
        </w:rPr>
        <w:t xml:space="preserve"> </w:t>
      </w:r>
      <w:r w:rsidR="00327E40" w:rsidRPr="005079F2">
        <w:rPr>
          <w:sz w:val="24"/>
          <w:szCs w:val="24"/>
        </w:rPr>
        <w:t xml:space="preserve">safe culture </w:t>
      </w:r>
      <w:r w:rsidR="00705BB9" w:rsidRPr="005079F2">
        <w:rPr>
          <w:sz w:val="24"/>
          <w:szCs w:val="24"/>
        </w:rPr>
        <w:t>championed by</w:t>
      </w:r>
      <w:r w:rsidR="00327E40" w:rsidRPr="005079F2">
        <w:rPr>
          <w:sz w:val="24"/>
          <w:szCs w:val="24"/>
        </w:rPr>
        <w:t xml:space="preserve"> our leaders, our trust-wide </w:t>
      </w:r>
      <w:proofErr w:type="gramStart"/>
      <w:r w:rsidR="00327E40" w:rsidRPr="005079F2">
        <w:rPr>
          <w:sz w:val="24"/>
          <w:szCs w:val="24"/>
        </w:rPr>
        <w:t>strategy</w:t>
      </w:r>
      <w:proofErr w:type="gramEnd"/>
      <w:r w:rsidR="00327E40" w:rsidRPr="005079F2">
        <w:rPr>
          <w:sz w:val="24"/>
          <w:szCs w:val="24"/>
        </w:rPr>
        <w:t xml:space="preserve"> and our</w:t>
      </w:r>
      <w:r w:rsidRPr="005079F2">
        <w:rPr>
          <w:sz w:val="24"/>
          <w:szCs w:val="24"/>
        </w:rPr>
        <w:t xml:space="preserve"> </w:t>
      </w:r>
      <w:r w:rsidR="00327E40" w:rsidRPr="005079F2">
        <w:rPr>
          <w:sz w:val="24"/>
          <w:szCs w:val="24"/>
        </w:rPr>
        <w:t>reporting systems.</w:t>
      </w:r>
    </w:p>
    <w:p w14:paraId="71524C22" w14:textId="77777777" w:rsidR="00862BC0" w:rsidRPr="005079F2" w:rsidRDefault="00862BC0">
      <w:pPr>
        <w:pStyle w:val="BodyText"/>
        <w:spacing w:before="11"/>
      </w:pPr>
    </w:p>
    <w:p w14:paraId="7D3FA0EB" w14:textId="1F42EA5C" w:rsidR="00862BC0" w:rsidRPr="005079F2" w:rsidRDefault="00327E40" w:rsidP="00A8674A">
      <w:pPr>
        <w:ind w:left="363" w:right="575"/>
        <w:jc w:val="both"/>
        <w:rPr>
          <w:sz w:val="24"/>
          <w:szCs w:val="24"/>
          <w:highlight w:val="yellow"/>
        </w:rPr>
      </w:pPr>
      <w:r w:rsidRPr="005079F2">
        <w:rPr>
          <w:sz w:val="24"/>
          <w:szCs w:val="24"/>
        </w:rPr>
        <w:t xml:space="preserve">We have developed our understanding and insights over the past </w:t>
      </w:r>
      <w:r w:rsidR="008D7B5F" w:rsidRPr="005079F2">
        <w:rPr>
          <w:sz w:val="24"/>
          <w:szCs w:val="24"/>
        </w:rPr>
        <w:t>three</w:t>
      </w:r>
      <w:r w:rsidRPr="005079F2">
        <w:rPr>
          <w:sz w:val="24"/>
          <w:szCs w:val="24"/>
        </w:rPr>
        <w:t xml:space="preserve"> years, including regular discussions and engagement through our committees and group. </w:t>
      </w:r>
      <w:r w:rsidR="008D7B5F" w:rsidRPr="005079F2">
        <w:rPr>
          <w:sz w:val="24"/>
          <w:szCs w:val="24"/>
        </w:rPr>
        <w:t xml:space="preserve">We have also completed a detailed analysis of themes and trends arising from a range of information sources </w:t>
      </w:r>
      <w:r w:rsidR="00A8674A" w:rsidRPr="005079F2">
        <w:rPr>
          <w:sz w:val="24"/>
          <w:szCs w:val="24"/>
        </w:rPr>
        <w:t xml:space="preserve">over the last 3 years, </w:t>
      </w:r>
      <w:r w:rsidR="008D7B5F" w:rsidRPr="005079F2">
        <w:rPr>
          <w:sz w:val="24"/>
          <w:szCs w:val="24"/>
        </w:rPr>
        <w:t xml:space="preserve">such as </w:t>
      </w:r>
      <w:r w:rsidR="00A8674A" w:rsidRPr="005079F2">
        <w:rPr>
          <w:sz w:val="24"/>
          <w:szCs w:val="24"/>
        </w:rPr>
        <w:t xml:space="preserve">Incidents, complaints and concerns, GP enquiries, risk registers, coronial inquests, patient feedback (Friends &amp; Families Test), legal claims and staff concerns. </w:t>
      </w:r>
      <w:r w:rsidRPr="005079F2">
        <w:rPr>
          <w:sz w:val="24"/>
          <w:szCs w:val="24"/>
        </w:rPr>
        <w:t xml:space="preserve">This plan provides the </w:t>
      </w:r>
      <w:r w:rsidR="00A04278" w:rsidRPr="005079F2">
        <w:rPr>
          <w:sz w:val="24"/>
          <w:szCs w:val="24"/>
        </w:rPr>
        <w:t>mechanisms</w:t>
      </w:r>
      <w:r w:rsidRPr="005079F2">
        <w:rPr>
          <w:sz w:val="24"/>
          <w:szCs w:val="24"/>
        </w:rPr>
        <w:t xml:space="preserve"> of how PSIRF will be </w:t>
      </w:r>
      <w:r w:rsidR="00A04278" w:rsidRPr="005079F2">
        <w:rPr>
          <w:sz w:val="24"/>
          <w:szCs w:val="24"/>
        </w:rPr>
        <w:t xml:space="preserve">implemented at </w:t>
      </w:r>
      <w:r w:rsidR="00E459EE" w:rsidRPr="005079F2">
        <w:rPr>
          <w:sz w:val="24"/>
          <w:szCs w:val="24"/>
        </w:rPr>
        <w:t>The Whittington</w:t>
      </w:r>
      <w:r w:rsidRPr="005079F2">
        <w:rPr>
          <w:sz w:val="24"/>
          <w:szCs w:val="24"/>
        </w:rPr>
        <w:t>.</w:t>
      </w:r>
    </w:p>
    <w:p w14:paraId="0D0D5F38" w14:textId="77777777" w:rsidR="00862BC0" w:rsidRDefault="00862BC0">
      <w:pPr>
        <w:jc w:val="both"/>
        <w:rPr>
          <w:sz w:val="26"/>
        </w:rPr>
        <w:sectPr w:rsidR="00862BC0">
          <w:type w:val="continuous"/>
          <w:pgSz w:w="11910" w:h="16840"/>
          <w:pgMar w:top="200" w:right="0" w:bottom="280" w:left="0" w:header="0" w:footer="0" w:gutter="0"/>
          <w:cols w:num="2" w:space="720" w:equalWidth="0">
            <w:col w:w="5732" w:space="40"/>
            <w:col w:w="6138"/>
          </w:cols>
        </w:sectPr>
      </w:pPr>
    </w:p>
    <w:p w14:paraId="550AA6F5" w14:textId="4F1201C9" w:rsidR="00862BC0" w:rsidRDefault="0035496A">
      <w:pPr>
        <w:rPr>
          <w:sz w:val="2"/>
          <w:szCs w:val="2"/>
        </w:rPr>
      </w:pPr>
      <w:r>
        <w:rPr>
          <w:noProof/>
        </w:rPr>
        <mc:AlternateContent>
          <mc:Choice Requires="wps">
            <w:drawing>
              <wp:anchor distT="0" distB="0" distL="114300" distR="114300" simplePos="0" relativeHeight="251619328" behindDoc="0" locked="0" layoutInCell="1" allowOverlap="1" wp14:anchorId="62983DB5" wp14:editId="238DEB76">
                <wp:simplePos x="0" y="0"/>
                <wp:positionH relativeFrom="page">
                  <wp:posOffset>0</wp:posOffset>
                </wp:positionH>
                <wp:positionV relativeFrom="page">
                  <wp:posOffset>10089515</wp:posOffset>
                </wp:positionV>
                <wp:extent cx="7560310" cy="602615"/>
                <wp:effectExtent l="0" t="0" r="0" b="0"/>
                <wp:wrapNone/>
                <wp:docPr id="18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0261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78234" id="docshape22" o:spid="_x0000_s1026" style="position:absolute;margin-left:0;margin-top:794.45pt;width:595.3pt;height:47.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" fillcolor="#005eb8" stroked="f">
                <w10:wrap anchorx="page" anchory="page"/>
              </v:rect>
            </w:pict>
          </mc:Fallback>
        </mc:AlternateContent>
      </w:r>
    </w:p>
    <w:p w14:paraId="14B3E703" w14:textId="77777777" w:rsidR="00862BC0" w:rsidRDefault="00862BC0">
      <w:pPr>
        <w:rPr>
          <w:sz w:val="2"/>
          <w:szCs w:val="2"/>
        </w:rPr>
        <w:sectPr w:rsidR="00862BC0">
          <w:type w:val="continuous"/>
          <w:pgSz w:w="11910" w:h="16840"/>
          <w:pgMar w:top="200" w:right="0" w:bottom="280" w:left="0" w:header="0" w:footer="0" w:gutter="0"/>
          <w:cols w:space="720"/>
        </w:sectPr>
      </w:pPr>
    </w:p>
    <w:p w14:paraId="54B2280B" w14:textId="77777777" w:rsidR="00862BC0" w:rsidRDefault="00862BC0">
      <w:pPr>
        <w:pStyle w:val="BodyText"/>
        <w:spacing w:before="7"/>
        <w:rPr>
          <w:sz w:val="13"/>
        </w:rPr>
      </w:pPr>
    </w:p>
    <w:p w14:paraId="51B7128D" w14:textId="77777777" w:rsidR="00862BC0" w:rsidRDefault="00862BC0">
      <w:pPr>
        <w:rPr>
          <w:sz w:val="13"/>
        </w:rPr>
        <w:sectPr w:rsidR="00862BC0">
          <w:headerReference w:type="default" r:id="rId10"/>
          <w:pgSz w:w="11910" w:h="16840"/>
          <w:pgMar w:top="2020" w:right="0" w:bottom="0" w:left="0" w:header="0" w:footer="0" w:gutter="0"/>
          <w:cols w:space="720"/>
        </w:sectPr>
      </w:pPr>
    </w:p>
    <w:p w14:paraId="774F7BEB" w14:textId="77777777" w:rsidR="00862BC0" w:rsidRDefault="00327E40">
      <w:pPr>
        <w:pStyle w:val="BodyText"/>
        <w:spacing w:before="100"/>
        <w:ind w:left="753" w:right="1"/>
        <w:jc w:val="both"/>
      </w:pPr>
      <w:r>
        <w:t>There are many ways to respond to an incident. This document covers responses conducted</w:t>
      </w:r>
      <w:r>
        <w:rPr>
          <w:spacing w:val="-4"/>
        </w:rPr>
        <w:t xml:space="preserve"> </w:t>
      </w:r>
      <w:r>
        <w:t>solely</w:t>
      </w:r>
      <w:r>
        <w:rPr>
          <w:spacing w:val="-6"/>
        </w:rPr>
        <w:t xml:space="preserve"> </w:t>
      </w:r>
      <w:r>
        <w:t>for</w:t>
      </w:r>
      <w:r>
        <w:rPr>
          <w:spacing w:val="-4"/>
        </w:rPr>
        <w:t xml:space="preserve"> </w:t>
      </w:r>
      <w:r>
        <w:t>the</w:t>
      </w:r>
      <w:r>
        <w:rPr>
          <w:spacing w:val="-5"/>
        </w:rPr>
        <w:t xml:space="preserve"> </w:t>
      </w:r>
      <w:r>
        <w:t>purpose</w:t>
      </w:r>
      <w:r>
        <w:rPr>
          <w:spacing w:val="-5"/>
        </w:rPr>
        <w:t xml:space="preserve"> </w:t>
      </w:r>
      <w:r>
        <w:t>of</w:t>
      </w:r>
      <w:r>
        <w:rPr>
          <w:spacing w:val="-5"/>
        </w:rPr>
        <w:t xml:space="preserve"> </w:t>
      </w:r>
      <w:r>
        <w:t>systems- based learning and improvement.</w:t>
      </w:r>
    </w:p>
    <w:p w14:paraId="3F51D843" w14:textId="77777777" w:rsidR="00862BC0" w:rsidRDefault="00862BC0">
      <w:pPr>
        <w:pStyle w:val="BodyText"/>
      </w:pPr>
    </w:p>
    <w:p w14:paraId="5797BFCC" w14:textId="4FE6F785" w:rsidR="00E459EE" w:rsidRPr="00E459EE" w:rsidRDefault="00327E40" w:rsidP="00E459EE">
      <w:pPr>
        <w:pStyle w:val="BodyText"/>
        <w:ind w:left="753"/>
        <w:jc w:val="both"/>
        <w:rPr>
          <w:spacing w:val="-2"/>
        </w:rPr>
      </w:pPr>
      <w:r>
        <w:t xml:space="preserve">There is no remit within this Plan or PSIRF to apportion blame or determine liability, </w:t>
      </w:r>
      <w:proofErr w:type="gramStart"/>
      <w:r>
        <w:t>preventability</w:t>
      </w:r>
      <w:proofErr w:type="gramEnd"/>
      <w:r>
        <w:rPr>
          <w:spacing w:val="-11"/>
        </w:rPr>
        <w:t xml:space="preserve"> </w:t>
      </w:r>
      <w:r>
        <w:t>or</w:t>
      </w:r>
      <w:r>
        <w:rPr>
          <w:spacing w:val="-11"/>
        </w:rPr>
        <w:t xml:space="preserve"> </w:t>
      </w:r>
      <w:r>
        <w:t>cause</w:t>
      </w:r>
      <w:r>
        <w:rPr>
          <w:spacing w:val="-7"/>
        </w:rPr>
        <w:t xml:space="preserve"> </w:t>
      </w:r>
      <w:r>
        <w:t>of</w:t>
      </w:r>
      <w:r>
        <w:rPr>
          <w:spacing w:val="-11"/>
        </w:rPr>
        <w:t xml:space="preserve"> </w:t>
      </w:r>
      <w:r>
        <w:t>death</w:t>
      </w:r>
      <w:r>
        <w:rPr>
          <w:spacing w:val="-10"/>
        </w:rPr>
        <w:t xml:space="preserve"> </w:t>
      </w:r>
      <w:r>
        <w:t>in</w:t>
      </w:r>
      <w:r>
        <w:rPr>
          <w:spacing w:val="-11"/>
        </w:rPr>
        <w:t xml:space="preserve"> </w:t>
      </w:r>
      <w:r>
        <w:t>a</w:t>
      </w:r>
      <w:r>
        <w:rPr>
          <w:spacing w:val="-9"/>
        </w:rPr>
        <w:t xml:space="preserve"> </w:t>
      </w:r>
      <w:r>
        <w:t xml:space="preserve">response conducted for the purpose of learning and </w:t>
      </w:r>
      <w:r>
        <w:rPr>
          <w:spacing w:val="-2"/>
        </w:rPr>
        <w:t>improvement.</w:t>
      </w:r>
      <w:r w:rsidR="00E459EE">
        <w:rPr>
          <w:spacing w:val="-2"/>
        </w:rPr>
        <w:t xml:space="preserve"> This plan augments and reinforces existing guidance and best practice </w:t>
      </w:r>
      <w:r w:rsidR="00705BB9">
        <w:rPr>
          <w:spacing w:val="-2"/>
        </w:rPr>
        <w:t>in relation to</w:t>
      </w:r>
      <w:r w:rsidR="00E459EE">
        <w:rPr>
          <w:spacing w:val="-2"/>
        </w:rPr>
        <w:t xml:space="preserve"> </w:t>
      </w:r>
      <w:r w:rsidR="00705BB9" w:rsidRPr="00AA4778">
        <w:rPr>
          <w:spacing w:val="-2"/>
        </w:rPr>
        <w:t>‘</w:t>
      </w:r>
      <w:r w:rsidR="00E459EE" w:rsidRPr="00AA4778">
        <w:rPr>
          <w:spacing w:val="-2"/>
        </w:rPr>
        <w:t>Just Culture</w:t>
      </w:r>
      <w:r w:rsidR="00705BB9" w:rsidRPr="00AA4778">
        <w:rPr>
          <w:spacing w:val="-2"/>
        </w:rPr>
        <w:t>’</w:t>
      </w:r>
      <w:r w:rsidR="007B0268">
        <w:rPr>
          <w:spacing w:val="-2"/>
        </w:rPr>
        <w:t xml:space="preserve"> </w:t>
      </w:r>
      <w:r w:rsidR="00E459EE">
        <w:rPr>
          <w:spacing w:val="-2"/>
        </w:rPr>
        <w:t>and professional accountability.</w:t>
      </w:r>
      <w:r w:rsidR="007B0268">
        <w:rPr>
          <w:spacing w:val="-2"/>
        </w:rPr>
        <w:t xml:space="preserve"> </w:t>
      </w:r>
    </w:p>
    <w:p w14:paraId="24811C2D" w14:textId="2A9CFEDB" w:rsidR="00862BC0" w:rsidRDefault="00E459EE">
      <w:pPr>
        <w:pStyle w:val="BodyText"/>
        <w:spacing w:before="100"/>
        <w:ind w:left="544" w:right="764"/>
        <w:jc w:val="both"/>
      </w:pPr>
      <w:r>
        <w:rPr>
          <w:noProof/>
        </w:rPr>
        <mc:AlternateContent>
          <mc:Choice Requires="wps">
            <w:drawing>
              <wp:anchor distT="0" distB="0" distL="114300" distR="114300" simplePos="0" relativeHeight="251623424" behindDoc="0" locked="0" layoutInCell="1" allowOverlap="1" wp14:anchorId="629A98A2" wp14:editId="10530D1A">
                <wp:simplePos x="0" y="0"/>
                <wp:positionH relativeFrom="column">
                  <wp:posOffset>12700</wp:posOffset>
                </wp:positionH>
                <wp:positionV relativeFrom="paragraph">
                  <wp:posOffset>69215</wp:posOffset>
                </wp:positionV>
                <wp:extent cx="7548880" cy="2372360"/>
                <wp:effectExtent l="0" t="0" r="0" b="8890"/>
                <wp:wrapNone/>
                <wp:docPr id="17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80" cy="2372360"/>
                        </a:xfrm>
                        <a:prstGeom prst="rect">
                          <a:avLst/>
                        </a:prstGeom>
                        <a:solidFill>
                          <a:schemeClr val="accent5">
                            <a:lumMod val="20000"/>
                            <a:lumOff val="80000"/>
                          </a:schemeClr>
                        </a:solidFill>
                        <a:ln>
                          <a:noFill/>
                        </a:ln>
                      </wps:spPr>
                      <wps:txbx>
                        <w:txbxContent>
                          <w:p w14:paraId="5EDB7713" w14:textId="77777777" w:rsidR="00245FEF" w:rsidRDefault="00245FEF" w:rsidP="00245FEF">
                            <w:pPr>
                              <w:ind w:right="683" w:firstLine="720"/>
                              <w:jc w:val="both"/>
                              <w:rPr>
                                <w:sz w:val="24"/>
                              </w:rPr>
                            </w:pPr>
                          </w:p>
                          <w:p w14:paraId="00282440" w14:textId="49FDB4F2" w:rsidR="00245FEF" w:rsidRDefault="00245FEF" w:rsidP="00245FEF">
                            <w:pPr>
                              <w:ind w:left="720" w:right="683"/>
                              <w:jc w:val="both"/>
                              <w:rPr>
                                <w:sz w:val="24"/>
                                <w:szCs w:val="24"/>
                              </w:rPr>
                            </w:pPr>
                            <w:r>
                              <w:rPr>
                                <w:spacing w:val="-9"/>
                                <w:sz w:val="24"/>
                              </w:rPr>
                              <w:t xml:space="preserve">Our vision: </w:t>
                            </w:r>
                            <w:r w:rsidRPr="00245FEF">
                              <w:rPr>
                                <w:i/>
                                <w:iCs/>
                                <w:sz w:val="24"/>
                                <w:szCs w:val="24"/>
                              </w:rPr>
                              <w:t>“Helping local people live longer, healthier lives”</w:t>
                            </w:r>
                            <w:r>
                              <w:rPr>
                                <w:sz w:val="24"/>
                                <w:szCs w:val="24"/>
                              </w:rPr>
                              <w:t xml:space="preserve"> supported by our ‘ICARE’ values: </w:t>
                            </w:r>
                            <w:r w:rsidR="00705BB9">
                              <w:rPr>
                                <w:sz w:val="24"/>
                                <w:szCs w:val="24"/>
                              </w:rPr>
                              <w:t>(</w:t>
                            </w:r>
                            <w:r>
                              <w:rPr>
                                <w:sz w:val="24"/>
                                <w:szCs w:val="24"/>
                              </w:rPr>
                              <w:t>Innovation, Compassion, Accountability, Respect</w:t>
                            </w:r>
                            <w:r w:rsidR="00705BB9">
                              <w:rPr>
                                <w:sz w:val="24"/>
                                <w:szCs w:val="24"/>
                              </w:rPr>
                              <w:t xml:space="preserve"> and</w:t>
                            </w:r>
                            <w:r>
                              <w:rPr>
                                <w:sz w:val="24"/>
                                <w:szCs w:val="24"/>
                              </w:rPr>
                              <w:t xml:space="preserve"> Excellence</w:t>
                            </w:r>
                            <w:r w:rsidR="00705BB9">
                              <w:rPr>
                                <w:sz w:val="24"/>
                                <w:szCs w:val="24"/>
                              </w:rPr>
                              <w:t>),</w:t>
                            </w:r>
                            <w:r>
                              <w:rPr>
                                <w:sz w:val="24"/>
                                <w:szCs w:val="24"/>
                              </w:rPr>
                              <w:t xml:space="preserve"> a</w:t>
                            </w:r>
                            <w:r w:rsidR="00C13B21">
                              <w:rPr>
                                <w:sz w:val="24"/>
                                <w:szCs w:val="24"/>
                              </w:rPr>
                              <w:t>long with</w:t>
                            </w:r>
                            <w:r>
                              <w:rPr>
                                <w:sz w:val="24"/>
                                <w:szCs w:val="24"/>
                              </w:rPr>
                              <w:t xml:space="preserve"> our strategic aims:</w:t>
                            </w:r>
                          </w:p>
                          <w:p w14:paraId="4FF9B518" w14:textId="77777777" w:rsidR="00C13B21" w:rsidRDefault="00C13B21" w:rsidP="00245FEF">
                            <w:pPr>
                              <w:ind w:left="720" w:right="683"/>
                              <w:jc w:val="both"/>
                              <w:rPr>
                                <w:sz w:val="24"/>
                                <w:szCs w:val="24"/>
                              </w:rPr>
                            </w:pPr>
                          </w:p>
                          <w:p w14:paraId="4968F7B1" w14:textId="77777777" w:rsidR="00245FEF" w:rsidRPr="00C13B21" w:rsidRDefault="00245FEF" w:rsidP="00C13B21">
                            <w:pPr>
                              <w:pStyle w:val="ListParagraph"/>
                              <w:numPr>
                                <w:ilvl w:val="0"/>
                                <w:numId w:val="7"/>
                              </w:numPr>
                              <w:ind w:right="691"/>
                              <w:jc w:val="both"/>
                              <w:rPr>
                                <w:i/>
                                <w:iCs/>
                                <w:sz w:val="24"/>
                              </w:rPr>
                            </w:pPr>
                            <w:r w:rsidRPr="00C13B21">
                              <w:rPr>
                                <w:i/>
                                <w:iCs/>
                                <w:sz w:val="24"/>
                              </w:rPr>
                              <w:t xml:space="preserve">Deliver outstanding safe, compassionate care in partnership with </w:t>
                            </w:r>
                            <w:proofErr w:type="gramStart"/>
                            <w:r w:rsidRPr="00C13B21">
                              <w:rPr>
                                <w:i/>
                                <w:iCs/>
                                <w:sz w:val="24"/>
                              </w:rPr>
                              <w:t>patients</w:t>
                            </w:r>
                            <w:proofErr w:type="gramEnd"/>
                          </w:p>
                          <w:p w14:paraId="5C9876CC" w14:textId="59455291" w:rsidR="00245FEF" w:rsidRPr="00C13B21" w:rsidRDefault="00245FEF" w:rsidP="00C13B21">
                            <w:pPr>
                              <w:pStyle w:val="ListParagraph"/>
                              <w:numPr>
                                <w:ilvl w:val="0"/>
                                <w:numId w:val="7"/>
                              </w:numPr>
                              <w:ind w:right="683"/>
                              <w:jc w:val="both"/>
                              <w:rPr>
                                <w:i/>
                                <w:iCs/>
                              </w:rPr>
                            </w:pPr>
                            <w:r w:rsidRPr="00C13B21">
                              <w:rPr>
                                <w:i/>
                                <w:iCs/>
                              </w:rPr>
                              <w:t xml:space="preserve">Empower, support and develop an engaged staff </w:t>
                            </w:r>
                            <w:proofErr w:type="gramStart"/>
                            <w:r w:rsidRPr="00C13B21">
                              <w:rPr>
                                <w:i/>
                                <w:iCs/>
                              </w:rPr>
                              <w:t>community</w:t>
                            </w:r>
                            <w:proofErr w:type="gramEnd"/>
                          </w:p>
                          <w:p w14:paraId="1C8C7CCD" w14:textId="3AB0D6E2" w:rsidR="00245FEF" w:rsidRPr="00C13B21" w:rsidRDefault="00C13B21" w:rsidP="00C13B21">
                            <w:pPr>
                              <w:pStyle w:val="ListParagraph"/>
                              <w:numPr>
                                <w:ilvl w:val="0"/>
                                <w:numId w:val="7"/>
                              </w:numPr>
                              <w:ind w:right="683"/>
                              <w:jc w:val="both"/>
                              <w:rPr>
                                <w:i/>
                                <w:iCs/>
                                <w:sz w:val="24"/>
                                <w:szCs w:val="24"/>
                              </w:rPr>
                            </w:pPr>
                            <w:r w:rsidRPr="00C13B21">
                              <w:rPr>
                                <w:i/>
                                <w:iCs/>
                                <w:sz w:val="24"/>
                                <w:szCs w:val="24"/>
                              </w:rPr>
                              <w:t xml:space="preserve">Integrate care with partners and promote health and </w:t>
                            </w:r>
                            <w:proofErr w:type="gramStart"/>
                            <w:r w:rsidRPr="00C13B21">
                              <w:rPr>
                                <w:i/>
                                <w:iCs/>
                                <w:sz w:val="24"/>
                                <w:szCs w:val="24"/>
                              </w:rPr>
                              <w:t>wellbeing</w:t>
                            </w:r>
                            <w:proofErr w:type="gramEnd"/>
                          </w:p>
                          <w:p w14:paraId="7E0B5181" w14:textId="08DBC4BB" w:rsidR="00C13B21" w:rsidRPr="00C13B21" w:rsidRDefault="00C13B21" w:rsidP="00C13B21">
                            <w:pPr>
                              <w:pStyle w:val="ListParagraph"/>
                              <w:numPr>
                                <w:ilvl w:val="0"/>
                                <w:numId w:val="7"/>
                              </w:numPr>
                              <w:ind w:right="683"/>
                              <w:jc w:val="both"/>
                              <w:rPr>
                                <w:i/>
                                <w:iCs/>
                                <w:sz w:val="24"/>
                                <w:szCs w:val="24"/>
                              </w:rPr>
                            </w:pPr>
                            <w:r w:rsidRPr="00C13B21">
                              <w:rPr>
                                <w:i/>
                                <w:iCs/>
                                <w:sz w:val="24"/>
                                <w:szCs w:val="24"/>
                              </w:rPr>
                              <w:t xml:space="preserve">Transform and deliver innovative, financially sustainable </w:t>
                            </w:r>
                            <w:proofErr w:type="gramStart"/>
                            <w:r w:rsidRPr="00C13B21">
                              <w:rPr>
                                <w:i/>
                                <w:iCs/>
                                <w:sz w:val="24"/>
                                <w:szCs w:val="24"/>
                              </w:rPr>
                              <w:t>services</w:t>
                            </w:r>
                            <w:proofErr w:type="gramEnd"/>
                          </w:p>
                          <w:p w14:paraId="3371FB08" w14:textId="77777777" w:rsidR="00C13B21" w:rsidRDefault="00C13B21" w:rsidP="00C13B21">
                            <w:pPr>
                              <w:ind w:left="720" w:right="683"/>
                              <w:jc w:val="both"/>
                              <w:rPr>
                                <w:sz w:val="24"/>
                                <w:szCs w:val="24"/>
                              </w:rPr>
                            </w:pPr>
                          </w:p>
                          <w:p w14:paraId="5733704B" w14:textId="14C60C6F" w:rsidR="00245FEF" w:rsidRPr="00245FEF" w:rsidRDefault="00245FEF" w:rsidP="00245FEF">
                            <w:pPr>
                              <w:ind w:left="720" w:right="683"/>
                              <w:jc w:val="both"/>
                              <w:rPr>
                                <w:sz w:val="28"/>
                                <w:szCs w:val="24"/>
                              </w:rPr>
                            </w:pPr>
                            <w:r>
                              <w:rPr>
                                <w:sz w:val="24"/>
                                <w:szCs w:val="24"/>
                              </w:rPr>
                              <w:t xml:space="preserve"> </w:t>
                            </w:r>
                            <w:r w:rsidR="00705BB9">
                              <w:rPr>
                                <w:sz w:val="24"/>
                                <w:szCs w:val="24"/>
                              </w:rPr>
                              <w:t>w</w:t>
                            </w:r>
                            <w:r>
                              <w:rPr>
                                <w:sz w:val="24"/>
                                <w:szCs w:val="24"/>
                              </w:rPr>
                              <w:t xml:space="preserve">ill </w:t>
                            </w:r>
                            <w:r w:rsidR="00C13B21">
                              <w:rPr>
                                <w:sz w:val="24"/>
                                <w:szCs w:val="24"/>
                              </w:rPr>
                              <w:t>sit at the heart of</w:t>
                            </w:r>
                            <w:r>
                              <w:rPr>
                                <w:sz w:val="24"/>
                                <w:szCs w:val="24"/>
                              </w:rPr>
                              <w:t xml:space="preserve"> </w:t>
                            </w:r>
                            <w:r w:rsidR="00C13B21">
                              <w:rPr>
                                <w:sz w:val="24"/>
                                <w:szCs w:val="24"/>
                              </w:rPr>
                              <w:t xml:space="preserve">our </w:t>
                            </w:r>
                            <w:r>
                              <w:rPr>
                                <w:sz w:val="24"/>
                                <w:szCs w:val="24"/>
                              </w:rPr>
                              <w:t>implementation and delivery of this PSIRP.</w:t>
                            </w:r>
                          </w:p>
                          <w:p w14:paraId="094AA0E9" w14:textId="77777777" w:rsidR="00862BC0" w:rsidRDefault="00862BC0">
                            <w:pPr>
                              <w:rPr>
                                <w:sz w:val="24"/>
                              </w:rPr>
                            </w:pPr>
                          </w:p>
                          <w:p w14:paraId="3373C8C9" w14:textId="3FF07D05" w:rsidR="00862BC0" w:rsidRDefault="00862BC0">
                            <w:pPr>
                              <w:ind w:left="718" w:right="691"/>
                              <w:jc w:val="both"/>
                              <w:rPr>
                                <w:sz w:val="24"/>
                              </w:rPr>
                            </w:pPr>
                          </w:p>
                        </w:txbxContent>
                      </wps:txbx>
                      <wps:bodyPr rot="0" vert="horz" wrap="square" lIns="0" tIns="0" rIns="0" bIns="0" anchor="t" anchorCtr="0" upright="1">
                        <a:noAutofit/>
                      </wps:bodyPr>
                    </wps:wsp>
                  </a:graphicData>
                </a:graphic>
              </wp:anchor>
            </w:drawing>
          </mc:Choice>
          <mc:Fallback>
            <w:pict>
              <v:shape w14:anchorId="629A98A2" id="docshape28" o:spid="_x0000_s1030" type="#_x0000_t202" style="position:absolute;left:0;text-align:left;margin-left:1pt;margin-top:5.45pt;width:594.4pt;height:186.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" fillcolor="#daeef3 [664]" stroked="f">
                <v:textbox inset="0,0,0,0">
                  <w:txbxContent>
                    <w:p w14:paraId="5EDB7713" w14:textId="77777777" w:rsidR="00245FEF" w:rsidRDefault="00245FEF" w:rsidP="00245FEF">
                      <w:pPr>
                        <w:ind w:right="683" w:firstLine="720"/>
                        <w:jc w:val="both"/>
                        <w:rPr>
                          <w:sz w:val="24"/>
                        </w:rPr>
                      </w:pPr>
                    </w:p>
                    <w:p w14:paraId="00282440" w14:textId="49FDB4F2" w:rsidR="00245FEF" w:rsidRDefault="00245FEF" w:rsidP="00245FEF">
                      <w:pPr>
                        <w:ind w:left="720" w:right="683"/>
                        <w:jc w:val="both"/>
                        <w:rPr>
                          <w:sz w:val="24"/>
                          <w:szCs w:val="24"/>
                        </w:rPr>
                      </w:pPr>
                      <w:r>
                        <w:rPr>
                          <w:spacing w:val="-9"/>
                          <w:sz w:val="24"/>
                        </w:rPr>
                        <w:t xml:space="preserve">Our vision: </w:t>
                      </w:r>
                      <w:r w:rsidRPr="00245FEF">
                        <w:rPr>
                          <w:i/>
                          <w:iCs/>
                          <w:sz w:val="24"/>
                          <w:szCs w:val="24"/>
                        </w:rPr>
                        <w:t>“Helping local people live longer, healthier lives”</w:t>
                      </w:r>
                      <w:r>
                        <w:rPr>
                          <w:sz w:val="24"/>
                          <w:szCs w:val="24"/>
                        </w:rPr>
                        <w:t xml:space="preserve"> supported by our ‘ICARE’ values: </w:t>
                      </w:r>
                      <w:r w:rsidR="00705BB9">
                        <w:rPr>
                          <w:sz w:val="24"/>
                          <w:szCs w:val="24"/>
                        </w:rPr>
                        <w:t>(</w:t>
                      </w:r>
                      <w:r>
                        <w:rPr>
                          <w:sz w:val="24"/>
                          <w:szCs w:val="24"/>
                        </w:rPr>
                        <w:t>Innovation, Compassion, Accountability, Respect</w:t>
                      </w:r>
                      <w:r w:rsidR="00705BB9">
                        <w:rPr>
                          <w:sz w:val="24"/>
                          <w:szCs w:val="24"/>
                        </w:rPr>
                        <w:t xml:space="preserve"> and</w:t>
                      </w:r>
                      <w:r>
                        <w:rPr>
                          <w:sz w:val="24"/>
                          <w:szCs w:val="24"/>
                        </w:rPr>
                        <w:t xml:space="preserve"> Excellence</w:t>
                      </w:r>
                      <w:r w:rsidR="00705BB9">
                        <w:rPr>
                          <w:sz w:val="24"/>
                          <w:szCs w:val="24"/>
                        </w:rPr>
                        <w:t>),</w:t>
                      </w:r>
                      <w:r>
                        <w:rPr>
                          <w:sz w:val="24"/>
                          <w:szCs w:val="24"/>
                        </w:rPr>
                        <w:t xml:space="preserve"> a</w:t>
                      </w:r>
                      <w:r w:rsidR="00C13B21">
                        <w:rPr>
                          <w:sz w:val="24"/>
                          <w:szCs w:val="24"/>
                        </w:rPr>
                        <w:t>long with</w:t>
                      </w:r>
                      <w:r>
                        <w:rPr>
                          <w:sz w:val="24"/>
                          <w:szCs w:val="24"/>
                        </w:rPr>
                        <w:t xml:space="preserve"> our strategic aims:</w:t>
                      </w:r>
                    </w:p>
                    <w:p w14:paraId="4FF9B518" w14:textId="77777777" w:rsidR="00C13B21" w:rsidRDefault="00C13B21" w:rsidP="00245FEF">
                      <w:pPr>
                        <w:ind w:left="720" w:right="683"/>
                        <w:jc w:val="both"/>
                        <w:rPr>
                          <w:sz w:val="24"/>
                          <w:szCs w:val="24"/>
                        </w:rPr>
                      </w:pPr>
                    </w:p>
                    <w:p w14:paraId="4968F7B1" w14:textId="77777777" w:rsidR="00245FEF" w:rsidRPr="00C13B21" w:rsidRDefault="00245FEF" w:rsidP="00C13B21">
                      <w:pPr>
                        <w:pStyle w:val="ListParagraph"/>
                        <w:numPr>
                          <w:ilvl w:val="0"/>
                          <w:numId w:val="7"/>
                        </w:numPr>
                        <w:ind w:right="691"/>
                        <w:jc w:val="both"/>
                        <w:rPr>
                          <w:i/>
                          <w:iCs/>
                          <w:sz w:val="24"/>
                        </w:rPr>
                      </w:pPr>
                      <w:r w:rsidRPr="00C13B21">
                        <w:rPr>
                          <w:i/>
                          <w:iCs/>
                          <w:sz w:val="24"/>
                        </w:rPr>
                        <w:t xml:space="preserve">Deliver outstanding safe, compassionate care in partnership with </w:t>
                      </w:r>
                      <w:proofErr w:type="gramStart"/>
                      <w:r w:rsidRPr="00C13B21">
                        <w:rPr>
                          <w:i/>
                          <w:iCs/>
                          <w:sz w:val="24"/>
                        </w:rPr>
                        <w:t>patients</w:t>
                      </w:r>
                      <w:proofErr w:type="gramEnd"/>
                    </w:p>
                    <w:p w14:paraId="5C9876CC" w14:textId="59455291" w:rsidR="00245FEF" w:rsidRPr="00C13B21" w:rsidRDefault="00245FEF" w:rsidP="00C13B21">
                      <w:pPr>
                        <w:pStyle w:val="ListParagraph"/>
                        <w:numPr>
                          <w:ilvl w:val="0"/>
                          <w:numId w:val="7"/>
                        </w:numPr>
                        <w:ind w:right="683"/>
                        <w:jc w:val="both"/>
                        <w:rPr>
                          <w:i/>
                          <w:iCs/>
                        </w:rPr>
                      </w:pPr>
                      <w:r w:rsidRPr="00C13B21">
                        <w:rPr>
                          <w:i/>
                          <w:iCs/>
                        </w:rPr>
                        <w:t xml:space="preserve">Empower, support and develop an engaged staff </w:t>
                      </w:r>
                      <w:proofErr w:type="gramStart"/>
                      <w:r w:rsidRPr="00C13B21">
                        <w:rPr>
                          <w:i/>
                          <w:iCs/>
                        </w:rPr>
                        <w:t>community</w:t>
                      </w:r>
                      <w:proofErr w:type="gramEnd"/>
                    </w:p>
                    <w:p w14:paraId="1C8C7CCD" w14:textId="3AB0D6E2" w:rsidR="00245FEF" w:rsidRPr="00C13B21" w:rsidRDefault="00C13B21" w:rsidP="00C13B21">
                      <w:pPr>
                        <w:pStyle w:val="ListParagraph"/>
                        <w:numPr>
                          <w:ilvl w:val="0"/>
                          <w:numId w:val="7"/>
                        </w:numPr>
                        <w:ind w:right="683"/>
                        <w:jc w:val="both"/>
                        <w:rPr>
                          <w:i/>
                          <w:iCs/>
                          <w:sz w:val="24"/>
                          <w:szCs w:val="24"/>
                        </w:rPr>
                      </w:pPr>
                      <w:r w:rsidRPr="00C13B21">
                        <w:rPr>
                          <w:i/>
                          <w:iCs/>
                          <w:sz w:val="24"/>
                          <w:szCs w:val="24"/>
                        </w:rPr>
                        <w:t xml:space="preserve">Integrate care with partners and promote health and </w:t>
                      </w:r>
                      <w:proofErr w:type="gramStart"/>
                      <w:r w:rsidRPr="00C13B21">
                        <w:rPr>
                          <w:i/>
                          <w:iCs/>
                          <w:sz w:val="24"/>
                          <w:szCs w:val="24"/>
                        </w:rPr>
                        <w:t>wellbeing</w:t>
                      </w:r>
                      <w:proofErr w:type="gramEnd"/>
                    </w:p>
                    <w:p w14:paraId="7E0B5181" w14:textId="08DBC4BB" w:rsidR="00C13B21" w:rsidRPr="00C13B21" w:rsidRDefault="00C13B21" w:rsidP="00C13B21">
                      <w:pPr>
                        <w:pStyle w:val="ListParagraph"/>
                        <w:numPr>
                          <w:ilvl w:val="0"/>
                          <w:numId w:val="7"/>
                        </w:numPr>
                        <w:ind w:right="683"/>
                        <w:jc w:val="both"/>
                        <w:rPr>
                          <w:i/>
                          <w:iCs/>
                          <w:sz w:val="24"/>
                          <w:szCs w:val="24"/>
                        </w:rPr>
                      </w:pPr>
                      <w:r w:rsidRPr="00C13B21">
                        <w:rPr>
                          <w:i/>
                          <w:iCs/>
                          <w:sz w:val="24"/>
                          <w:szCs w:val="24"/>
                        </w:rPr>
                        <w:t xml:space="preserve">Transform and deliver innovative, financially sustainable </w:t>
                      </w:r>
                      <w:proofErr w:type="gramStart"/>
                      <w:r w:rsidRPr="00C13B21">
                        <w:rPr>
                          <w:i/>
                          <w:iCs/>
                          <w:sz w:val="24"/>
                          <w:szCs w:val="24"/>
                        </w:rPr>
                        <w:t>services</w:t>
                      </w:r>
                      <w:proofErr w:type="gramEnd"/>
                    </w:p>
                    <w:p w14:paraId="3371FB08" w14:textId="77777777" w:rsidR="00C13B21" w:rsidRDefault="00C13B21" w:rsidP="00C13B21">
                      <w:pPr>
                        <w:ind w:left="720" w:right="683"/>
                        <w:jc w:val="both"/>
                        <w:rPr>
                          <w:sz w:val="24"/>
                          <w:szCs w:val="24"/>
                        </w:rPr>
                      </w:pPr>
                    </w:p>
                    <w:p w14:paraId="5733704B" w14:textId="14C60C6F" w:rsidR="00245FEF" w:rsidRPr="00245FEF" w:rsidRDefault="00245FEF" w:rsidP="00245FEF">
                      <w:pPr>
                        <w:ind w:left="720" w:right="683"/>
                        <w:jc w:val="both"/>
                        <w:rPr>
                          <w:sz w:val="28"/>
                          <w:szCs w:val="24"/>
                        </w:rPr>
                      </w:pPr>
                      <w:r>
                        <w:rPr>
                          <w:sz w:val="24"/>
                          <w:szCs w:val="24"/>
                        </w:rPr>
                        <w:t xml:space="preserve"> </w:t>
                      </w:r>
                      <w:r w:rsidR="00705BB9">
                        <w:rPr>
                          <w:sz w:val="24"/>
                          <w:szCs w:val="24"/>
                        </w:rPr>
                        <w:t>w</w:t>
                      </w:r>
                      <w:r>
                        <w:rPr>
                          <w:sz w:val="24"/>
                          <w:szCs w:val="24"/>
                        </w:rPr>
                        <w:t xml:space="preserve">ill </w:t>
                      </w:r>
                      <w:r w:rsidR="00C13B21">
                        <w:rPr>
                          <w:sz w:val="24"/>
                          <w:szCs w:val="24"/>
                        </w:rPr>
                        <w:t>sit at the heart of</w:t>
                      </w:r>
                      <w:r>
                        <w:rPr>
                          <w:sz w:val="24"/>
                          <w:szCs w:val="24"/>
                        </w:rPr>
                        <w:t xml:space="preserve"> </w:t>
                      </w:r>
                      <w:r w:rsidR="00C13B21">
                        <w:rPr>
                          <w:sz w:val="24"/>
                          <w:szCs w:val="24"/>
                        </w:rPr>
                        <w:t xml:space="preserve">our </w:t>
                      </w:r>
                      <w:r>
                        <w:rPr>
                          <w:sz w:val="24"/>
                          <w:szCs w:val="24"/>
                        </w:rPr>
                        <w:t>implementation and delivery of this PSIRP.</w:t>
                      </w:r>
                    </w:p>
                    <w:p w14:paraId="094AA0E9" w14:textId="77777777" w:rsidR="00862BC0" w:rsidRDefault="00862BC0">
                      <w:pPr>
                        <w:rPr>
                          <w:sz w:val="24"/>
                        </w:rPr>
                      </w:pPr>
                    </w:p>
                    <w:p w14:paraId="3373C8C9" w14:textId="3FF07D05" w:rsidR="00862BC0" w:rsidRDefault="00862BC0">
                      <w:pPr>
                        <w:ind w:left="718" w:right="691"/>
                        <w:jc w:val="both"/>
                        <w:rPr>
                          <w:sz w:val="24"/>
                        </w:rPr>
                      </w:pPr>
                    </w:p>
                  </w:txbxContent>
                </v:textbox>
              </v:shape>
            </w:pict>
          </mc:Fallback>
        </mc:AlternateContent>
      </w:r>
      <w:r w:rsidR="00327E40">
        <w:br w:type="column"/>
        <w:t>It</w:t>
      </w:r>
      <w:r w:rsidR="00327E40">
        <w:rPr>
          <w:spacing w:val="-17"/>
        </w:rPr>
        <w:t xml:space="preserve"> </w:t>
      </w:r>
      <w:r w:rsidR="00327E40">
        <w:t>is</w:t>
      </w:r>
      <w:r w:rsidR="00327E40">
        <w:rPr>
          <w:spacing w:val="-16"/>
        </w:rPr>
        <w:t xml:space="preserve"> </w:t>
      </w:r>
      <w:r w:rsidR="00327E40">
        <w:t>outside</w:t>
      </w:r>
      <w:r w:rsidR="00327E40">
        <w:rPr>
          <w:spacing w:val="-17"/>
        </w:rPr>
        <w:t xml:space="preserve"> </w:t>
      </w:r>
      <w:r w:rsidR="00327E40">
        <w:t>the</w:t>
      </w:r>
      <w:r w:rsidR="00327E40">
        <w:rPr>
          <w:spacing w:val="-16"/>
        </w:rPr>
        <w:t xml:space="preserve"> </w:t>
      </w:r>
      <w:r w:rsidR="00327E40">
        <w:t>scope</w:t>
      </w:r>
      <w:r w:rsidR="00327E40">
        <w:rPr>
          <w:spacing w:val="-17"/>
        </w:rPr>
        <w:t xml:space="preserve"> </w:t>
      </w:r>
      <w:r w:rsidR="00327E40">
        <w:t>of</w:t>
      </w:r>
      <w:r w:rsidR="00327E40">
        <w:rPr>
          <w:spacing w:val="-16"/>
        </w:rPr>
        <w:t xml:space="preserve"> </w:t>
      </w:r>
      <w:r w:rsidR="00327E40">
        <w:t>PSIRF</w:t>
      </w:r>
      <w:r w:rsidR="00327E40">
        <w:rPr>
          <w:spacing w:val="-17"/>
        </w:rPr>
        <w:t xml:space="preserve"> </w:t>
      </w:r>
      <w:r w:rsidR="00327E40">
        <w:t>to</w:t>
      </w:r>
      <w:r w:rsidR="00327E40">
        <w:rPr>
          <w:spacing w:val="-16"/>
        </w:rPr>
        <w:t xml:space="preserve"> </w:t>
      </w:r>
      <w:r w:rsidR="00327E40">
        <w:t>review</w:t>
      </w:r>
      <w:r w:rsidR="00327E40">
        <w:rPr>
          <w:spacing w:val="-16"/>
        </w:rPr>
        <w:t xml:space="preserve"> </w:t>
      </w:r>
      <w:r w:rsidR="00705BB9">
        <w:t>circumstances</w:t>
      </w:r>
      <w:r w:rsidR="00327E40">
        <w:t xml:space="preserve"> relating to complaints, HR matters, legal claims and inquests</w:t>
      </w:r>
      <w:r>
        <w:t xml:space="preserve"> which must be pursued through the appropriate guidance and policies</w:t>
      </w:r>
      <w:r w:rsidR="007B0268">
        <w:t>.</w:t>
      </w:r>
    </w:p>
    <w:p w14:paraId="0822BDBF" w14:textId="77777777" w:rsidR="00862BC0" w:rsidRDefault="00862BC0">
      <w:pPr>
        <w:pStyle w:val="BodyText"/>
      </w:pPr>
    </w:p>
    <w:p w14:paraId="37D6023B" w14:textId="77777777" w:rsidR="00862BC0" w:rsidRDefault="00327E40">
      <w:pPr>
        <w:pStyle w:val="BodyText"/>
        <w:ind w:left="544" w:right="764"/>
        <w:jc w:val="both"/>
      </w:pPr>
      <w:r>
        <w:t xml:space="preserve">This Plan explains the scope for a </w:t>
      </w:r>
      <w:proofErr w:type="gramStart"/>
      <w:r>
        <w:t>systems</w:t>
      </w:r>
      <w:proofErr w:type="gramEnd"/>
      <w:r>
        <w:t>- based</w:t>
      </w:r>
      <w:r>
        <w:rPr>
          <w:spacing w:val="-1"/>
        </w:rPr>
        <w:t xml:space="preserve"> </w:t>
      </w:r>
      <w:r>
        <w:t>approach to learning from</w:t>
      </w:r>
      <w:r>
        <w:rPr>
          <w:spacing w:val="-1"/>
        </w:rPr>
        <w:t xml:space="preserve"> </w:t>
      </w:r>
      <w:r>
        <w:t>patient</w:t>
      </w:r>
      <w:r>
        <w:rPr>
          <w:spacing w:val="-1"/>
        </w:rPr>
        <w:t xml:space="preserve"> </w:t>
      </w:r>
      <w:r>
        <w:t>safety incidents. We will identify incidents to review through nationally and locally defined patient safety priorities. An analysis of which is explained later within this document.</w:t>
      </w:r>
    </w:p>
    <w:p w14:paraId="282073F7" w14:textId="77777777" w:rsidR="00862BC0" w:rsidRDefault="00862BC0">
      <w:pPr>
        <w:jc w:val="both"/>
        <w:sectPr w:rsidR="00862BC0">
          <w:type w:val="continuous"/>
          <w:pgSz w:w="11910" w:h="16840"/>
          <w:pgMar w:top="200" w:right="0" w:bottom="280" w:left="0" w:header="0" w:footer="0" w:gutter="0"/>
          <w:cols w:num="2" w:space="720" w:equalWidth="0">
            <w:col w:w="5544" w:space="40"/>
            <w:col w:w="6326"/>
          </w:cols>
        </w:sectPr>
      </w:pPr>
    </w:p>
    <w:p w14:paraId="000D9F1B" w14:textId="10531BEC" w:rsidR="00862BC0" w:rsidRDefault="0035496A">
      <w:pPr>
        <w:pStyle w:val="BodyText"/>
        <w:rPr>
          <w:sz w:val="20"/>
        </w:rPr>
      </w:pPr>
      <w:r>
        <w:rPr>
          <w:noProof/>
        </w:rPr>
        <mc:AlternateContent>
          <mc:Choice Requires="wps">
            <w:drawing>
              <wp:anchor distT="0" distB="0" distL="114300" distR="114300" simplePos="0" relativeHeight="251621376" behindDoc="0" locked="0" layoutInCell="1" allowOverlap="1" wp14:anchorId="3D408413" wp14:editId="7FDB04C6">
                <wp:simplePos x="0" y="0"/>
                <wp:positionH relativeFrom="page">
                  <wp:posOffset>16510</wp:posOffset>
                </wp:positionH>
                <wp:positionV relativeFrom="page">
                  <wp:posOffset>10048240</wp:posOffset>
                </wp:positionV>
                <wp:extent cx="7543800" cy="644525"/>
                <wp:effectExtent l="0" t="0" r="0" b="0"/>
                <wp:wrapNone/>
                <wp:docPr id="17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4452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D964B" id="docshape29" o:spid="_x0000_s1026" style="position:absolute;margin-left:1.3pt;margin-top:791.2pt;width:594pt;height:50.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" fillcolor="#005eb8" stroked="f">
                <w10:wrap anchorx="page" anchory="page"/>
              </v:rect>
            </w:pict>
          </mc:Fallback>
        </mc:AlternateContent>
      </w:r>
    </w:p>
    <w:p w14:paraId="259D7027" w14:textId="77777777" w:rsidR="00862BC0" w:rsidRDefault="00862BC0">
      <w:pPr>
        <w:pStyle w:val="BodyText"/>
        <w:rPr>
          <w:sz w:val="20"/>
        </w:rPr>
      </w:pPr>
    </w:p>
    <w:p w14:paraId="23E45B7E" w14:textId="77777777" w:rsidR="00862BC0" w:rsidRDefault="00862BC0">
      <w:pPr>
        <w:pStyle w:val="BodyText"/>
        <w:rPr>
          <w:sz w:val="20"/>
        </w:rPr>
      </w:pPr>
    </w:p>
    <w:p w14:paraId="0A96B14A" w14:textId="77777777" w:rsidR="00862BC0" w:rsidRDefault="00862BC0">
      <w:pPr>
        <w:pStyle w:val="BodyText"/>
        <w:rPr>
          <w:sz w:val="20"/>
        </w:rPr>
      </w:pPr>
    </w:p>
    <w:p w14:paraId="521C266B" w14:textId="77777777" w:rsidR="00862BC0" w:rsidRDefault="00862BC0">
      <w:pPr>
        <w:pStyle w:val="BodyText"/>
        <w:rPr>
          <w:sz w:val="20"/>
        </w:rPr>
      </w:pPr>
    </w:p>
    <w:p w14:paraId="1CFABC1A" w14:textId="77777777" w:rsidR="00862BC0" w:rsidRDefault="00862BC0">
      <w:pPr>
        <w:pStyle w:val="BodyText"/>
        <w:rPr>
          <w:sz w:val="20"/>
        </w:rPr>
      </w:pPr>
    </w:p>
    <w:p w14:paraId="5A0EF421" w14:textId="77777777" w:rsidR="00862BC0" w:rsidRDefault="00862BC0">
      <w:pPr>
        <w:pStyle w:val="BodyText"/>
        <w:rPr>
          <w:sz w:val="20"/>
        </w:rPr>
      </w:pPr>
    </w:p>
    <w:p w14:paraId="0AB88928" w14:textId="77777777" w:rsidR="00862BC0" w:rsidRDefault="00862BC0">
      <w:pPr>
        <w:pStyle w:val="BodyText"/>
        <w:rPr>
          <w:sz w:val="20"/>
        </w:rPr>
      </w:pPr>
    </w:p>
    <w:p w14:paraId="64727DF9" w14:textId="77777777" w:rsidR="00862BC0" w:rsidRDefault="00862BC0">
      <w:pPr>
        <w:pStyle w:val="BodyText"/>
        <w:rPr>
          <w:sz w:val="20"/>
        </w:rPr>
      </w:pPr>
    </w:p>
    <w:p w14:paraId="1757AD60" w14:textId="77777777" w:rsidR="00862BC0" w:rsidRDefault="00862BC0">
      <w:pPr>
        <w:pStyle w:val="BodyText"/>
        <w:rPr>
          <w:sz w:val="20"/>
        </w:rPr>
      </w:pPr>
    </w:p>
    <w:p w14:paraId="19A2EF47" w14:textId="77777777" w:rsidR="00862BC0" w:rsidRDefault="00862BC0">
      <w:pPr>
        <w:pStyle w:val="BodyText"/>
        <w:rPr>
          <w:sz w:val="20"/>
        </w:rPr>
      </w:pPr>
    </w:p>
    <w:p w14:paraId="25E2C7E2" w14:textId="77777777" w:rsidR="00862BC0" w:rsidRDefault="00862BC0">
      <w:pPr>
        <w:pStyle w:val="BodyText"/>
        <w:rPr>
          <w:sz w:val="20"/>
        </w:rPr>
      </w:pPr>
    </w:p>
    <w:p w14:paraId="081AE8DF" w14:textId="77777777" w:rsidR="00862BC0" w:rsidRDefault="00862BC0">
      <w:pPr>
        <w:pStyle w:val="BodyText"/>
        <w:spacing w:before="12"/>
        <w:rPr>
          <w:sz w:val="23"/>
        </w:rPr>
      </w:pPr>
    </w:p>
    <w:p w14:paraId="0B646D3C" w14:textId="0BB2519B" w:rsidR="00862BC0" w:rsidRDefault="00327E40">
      <w:pPr>
        <w:tabs>
          <w:tab w:val="left" w:pos="5083"/>
          <w:tab w:val="left" w:pos="7318"/>
          <w:tab w:val="left" w:pos="9746"/>
        </w:tabs>
        <w:ind w:left="2848"/>
        <w:rPr>
          <w:sz w:val="20"/>
        </w:rPr>
      </w:pPr>
      <w:r>
        <w:rPr>
          <w:sz w:val="20"/>
        </w:rPr>
        <w:tab/>
      </w:r>
      <w:r>
        <w:rPr>
          <w:position w:val="6"/>
          <w:sz w:val="20"/>
        </w:rPr>
        <w:tab/>
      </w:r>
      <w:r>
        <w:rPr>
          <w:position w:val="5"/>
          <w:sz w:val="20"/>
        </w:rPr>
        <w:tab/>
      </w:r>
    </w:p>
    <w:p w14:paraId="26BF4F72" w14:textId="1D971C46" w:rsidR="00862BC0" w:rsidRDefault="00862BC0">
      <w:pPr>
        <w:pStyle w:val="BodyText"/>
        <w:rPr>
          <w:sz w:val="20"/>
        </w:rPr>
      </w:pPr>
    </w:p>
    <w:p w14:paraId="1457882E" w14:textId="0F780B29" w:rsidR="00862BC0" w:rsidRDefault="00B21626">
      <w:pPr>
        <w:spacing w:before="238"/>
        <w:ind w:left="655"/>
        <w:rPr>
          <w:b/>
          <w:color w:val="002F86"/>
          <w:spacing w:val="-5"/>
          <w:sz w:val="24"/>
        </w:rPr>
      </w:pPr>
      <w:r>
        <w:rPr>
          <w:b/>
          <w:color w:val="002F86"/>
          <w:spacing w:val="-5"/>
          <w:sz w:val="24"/>
        </w:rPr>
        <w:t>Our Values</w:t>
      </w:r>
      <w:r w:rsidR="00BB47FC">
        <w:rPr>
          <w:b/>
          <w:color w:val="002F86"/>
          <w:spacing w:val="-5"/>
          <w:sz w:val="24"/>
        </w:rPr>
        <w:t>:</w:t>
      </w:r>
      <w:r>
        <w:rPr>
          <w:b/>
          <w:color w:val="002F86"/>
          <w:spacing w:val="-5"/>
          <w:sz w:val="24"/>
        </w:rPr>
        <w:tab/>
      </w:r>
      <w:r w:rsidRPr="00BB47FC">
        <w:rPr>
          <w:b/>
          <w:color w:val="0070C0"/>
          <w:spacing w:val="-5"/>
          <w:sz w:val="24"/>
        </w:rPr>
        <w:t>Innovation</w:t>
      </w:r>
      <w:r>
        <w:rPr>
          <w:b/>
          <w:color w:val="002F86"/>
          <w:spacing w:val="-5"/>
          <w:sz w:val="24"/>
        </w:rPr>
        <w:tab/>
      </w:r>
      <w:r w:rsidR="00C928B9">
        <w:rPr>
          <w:b/>
          <w:color w:val="002F86"/>
          <w:spacing w:val="-5"/>
          <w:sz w:val="24"/>
        </w:rPr>
        <w:t xml:space="preserve">  </w:t>
      </w:r>
      <w:r w:rsidR="00BB47FC">
        <w:rPr>
          <w:b/>
          <w:color w:val="002F86"/>
          <w:spacing w:val="-5"/>
          <w:sz w:val="24"/>
        </w:rPr>
        <w:t xml:space="preserve"> </w:t>
      </w:r>
      <w:r w:rsidRPr="00BB47FC">
        <w:rPr>
          <w:b/>
          <w:color w:val="5F497A" w:themeColor="accent4" w:themeShade="BF"/>
          <w:spacing w:val="-5"/>
          <w:sz w:val="24"/>
        </w:rPr>
        <w:t>Compassion</w:t>
      </w:r>
      <w:r w:rsidR="00BB47FC">
        <w:rPr>
          <w:b/>
          <w:color w:val="002F86"/>
          <w:spacing w:val="-5"/>
          <w:sz w:val="24"/>
        </w:rPr>
        <w:t xml:space="preserve">       </w:t>
      </w:r>
      <w:r w:rsidRPr="00BB47FC">
        <w:rPr>
          <w:b/>
          <w:color w:val="943634" w:themeColor="accent2" w:themeShade="BF"/>
          <w:spacing w:val="-5"/>
          <w:sz w:val="24"/>
        </w:rPr>
        <w:t>Accountability</w:t>
      </w:r>
      <w:r>
        <w:rPr>
          <w:b/>
          <w:color w:val="002F86"/>
          <w:spacing w:val="-5"/>
          <w:sz w:val="24"/>
        </w:rPr>
        <w:tab/>
      </w:r>
      <w:r w:rsidR="00C928B9">
        <w:rPr>
          <w:b/>
          <w:color w:val="002F86"/>
          <w:spacing w:val="-5"/>
          <w:sz w:val="24"/>
        </w:rPr>
        <w:t xml:space="preserve">      </w:t>
      </w:r>
      <w:r w:rsidRPr="00BB47FC">
        <w:rPr>
          <w:b/>
          <w:color w:val="E36C0A" w:themeColor="accent6" w:themeShade="BF"/>
          <w:spacing w:val="-5"/>
          <w:sz w:val="24"/>
        </w:rPr>
        <w:t>Respect</w:t>
      </w:r>
      <w:r>
        <w:rPr>
          <w:b/>
          <w:color w:val="002F86"/>
          <w:spacing w:val="-5"/>
          <w:sz w:val="24"/>
        </w:rPr>
        <w:tab/>
      </w:r>
      <w:r w:rsidR="00C928B9">
        <w:rPr>
          <w:b/>
          <w:color w:val="002F86"/>
          <w:spacing w:val="-5"/>
          <w:sz w:val="24"/>
        </w:rPr>
        <w:t xml:space="preserve">      </w:t>
      </w:r>
      <w:r w:rsidR="00BB47FC">
        <w:rPr>
          <w:b/>
          <w:color w:val="002F86"/>
          <w:spacing w:val="-5"/>
          <w:sz w:val="24"/>
        </w:rPr>
        <w:t xml:space="preserve">  </w:t>
      </w:r>
      <w:r w:rsidR="00BB47FC">
        <w:rPr>
          <w:b/>
          <w:color w:val="31849B" w:themeColor="accent5" w:themeShade="BF"/>
          <w:spacing w:val="-5"/>
          <w:sz w:val="24"/>
        </w:rPr>
        <w:t>Excellence</w:t>
      </w:r>
      <w:r>
        <w:rPr>
          <w:b/>
          <w:color w:val="002F86"/>
          <w:spacing w:val="-5"/>
          <w:sz w:val="24"/>
        </w:rPr>
        <w:tab/>
      </w:r>
    </w:p>
    <w:p w14:paraId="7AAA83D5" w14:textId="48CEC8A3" w:rsidR="00C928B9" w:rsidRDefault="00C928B9" w:rsidP="00C928B9">
      <w:pPr>
        <w:spacing w:before="238"/>
        <w:ind w:left="655"/>
        <w:jc w:val="center"/>
        <w:rPr>
          <w:b/>
          <w:color w:val="002F86"/>
          <w:spacing w:val="-5"/>
          <w:sz w:val="24"/>
        </w:rPr>
      </w:pPr>
      <w:r>
        <w:rPr>
          <w:b/>
          <w:noProof/>
          <w:color w:val="002F86"/>
          <w:spacing w:val="-5"/>
          <w:sz w:val="24"/>
        </w:rPr>
        <w:drawing>
          <wp:inline distT="0" distB="0" distL="0" distR="0" wp14:anchorId="1372F0F3" wp14:editId="5D0608ED">
            <wp:extent cx="4008898"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761" cy="578893"/>
                    </a:xfrm>
                    <a:prstGeom prst="rect">
                      <a:avLst/>
                    </a:prstGeom>
                    <a:noFill/>
                  </pic:spPr>
                </pic:pic>
              </a:graphicData>
            </a:graphic>
          </wp:inline>
        </w:drawing>
      </w:r>
    </w:p>
    <w:p w14:paraId="7E7C2861" w14:textId="55D19523" w:rsidR="00862BC0" w:rsidRPr="00C928B9" w:rsidRDefault="00862BC0" w:rsidP="00C928B9">
      <w:pPr>
        <w:tabs>
          <w:tab w:val="left" w:pos="2320"/>
        </w:tabs>
        <w:ind w:left="655"/>
        <w:rPr>
          <w:b/>
          <w:sz w:val="24"/>
        </w:rPr>
      </w:pPr>
    </w:p>
    <w:p w14:paraId="7C26084C" w14:textId="3F3A3C6B" w:rsidR="00862BC0" w:rsidRDefault="00BB47FC">
      <w:pPr>
        <w:pStyle w:val="BodyText"/>
        <w:rPr>
          <w:b/>
          <w:sz w:val="20"/>
        </w:rPr>
      </w:pPr>
      <w:r>
        <w:rPr>
          <w:noProof/>
        </w:rPr>
        <mc:AlternateContent>
          <mc:Choice Requires="wps">
            <w:drawing>
              <wp:anchor distT="0" distB="0" distL="114300" distR="114300" simplePos="0" relativeHeight="251624448" behindDoc="0" locked="0" layoutInCell="1" allowOverlap="1" wp14:anchorId="101C1B5B" wp14:editId="5D2A6AF2">
                <wp:simplePos x="0" y="0"/>
                <wp:positionH relativeFrom="page">
                  <wp:posOffset>5813425</wp:posOffset>
                </wp:positionH>
                <wp:positionV relativeFrom="paragraph">
                  <wp:posOffset>64135</wp:posOffset>
                </wp:positionV>
                <wp:extent cx="1323340" cy="1446530"/>
                <wp:effectExtent l="0" t="0" r="0" b="0"/>
                <wp:wrapNone/>
                <wp:docPr id="17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4653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C31A3" w14:textId="105B7002" w:rsidR="00862BC0" w:rsidRDefault="00327E40">
                            <w:pPr>
                              <w:spacing w:before="74"/>
                              <w:ind w:left="179" w:right="174" w:hanging="2"/>
                              <w:jc w:val="center"/>
                              <w:rPr>
                                <w:color w:val="000000"/>
                                <w:sz w:val="20"/>
                              </w:rPr>
                            </w:pPr>
                            <w:r>
                              <w:rPr>
                                <w:color w:val="FFFFFF"/>
                                <w:sz w:val="20"/>
                              </w:rPr>
                              <w:t xml:space="preserve">Improve the </w:t>
                            </w:r>
                            <w:r w:rsidR="00BF2F5D">
                              <w:rPr>
                                <w:color w:val="FFFFFF"/>
                                <w:spacing w:val="-2"/>
                                <w:sz w:val="20"/>
                              </w:rPr>
                              <w:t xml:space="preserve">experience of </w:t>
                            </w:r>
                            <w:r>
                              <w:rPr>
                                <w:color w:val="FFFFFF"/>
                                <w:sz w:val="20"/>
                              </w:rPr>
                              <w:t xml:space="preserve">staff </w:t>
                            </w:r>
                            <w:r w:rsidR="00BF2F5D">
                              <w:rPr>
                                <w:color w:val="FFFFFF"/>
                                <w:sz w:val="20"/>
                              </w:rPr>
                              <w:t>when involved in</w:t>
                            </w:r>
                            <w:r>
                              <w:rPr>
                                <w:color w:val="FFFFFF"/>
                                <w:spacing w:val="-14"/>
                                <w:sz w:val="20"/>
                              </w:rPr>
                              <w:t xml:space="preserve"> </w:t>
                            </w:r>
                            <w:r w:rsidR="00C86692">
                              <w:rPr>
                                <w:color w:val="FFFFFF"/>
                                <w:spacing w:val="-14"/>
                                <w:sz w:val="20"/>
                              </w:rPr>
                              <w:t xml:space="preserve">a </w:t>
                            </w:r>
                            <w:r>
                              <w:rPr>
                                <w:color w:val="FFFFFF"/>
                                <w:sz w:val="20"/>
                              </w:rPr>
                              <w:t xml:space="preserve">patient safety </w:t>
                            </w:r>
                            <w:r w:rsidR="00C86692">
                              <w:rPr>
                                <w:color w:val="FFFFFF"/>
                                <w:sz w:val="20"/>
                              </w:rPr>
                              <w:t xml:space="preserve">learning </w:t>
                            </w:r>
                            <w:proofErr w:type="gramStart"/>
                            <w:r w:rsidR="00C86692">
                              <w:rPr>
                                <w:color w:val="FFFFFF"/>
                                <w:sz w:val="20"/>
                              </w:rPr>
                              <w:t>response</w:t>
                            </w:r>
                            <w:proofErr w:type="gramEnd"/>
                            <w:r w:rsidR="00E36879">
                              <w:rPr>
                                <w:color w:val="FFFFFF"/>
                                <w:spacing w:val="-2"/>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C1B5B" id="docshape34" o:spid="_x0000_s1031" type="#_x0000_t202" style="position:absolute;margin-left:457.75pt;margin-top:5.05pt;width:104.2pt;height:113.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" fillcolor="#002f86" stroked="f">
                <v:fill opacity="32896f"/>
                <v:textbox inset="0,0,0,0">
                  <w:txbxContent>
                    <w:p w14:paraId="1E2C31A3" w14:textId="105B7002" w:rsidR="00862BC0" w:rsidRDefault="00327E40">
                      <w:pPr>
                        <w:spacing w:before="74"/>
                        <w:ind w:left="179" w:right="174" w:hanging="2"/>
                        <w:jc w:val="center"/>
                        <w:rPr>
                          <w:color w:val="000000"/>
                          <w:sz w:val="20"/>
                        </w:rPr>
                      </w:pPr>
                      <w:r>
                        <w:rPr>
                          <w:color w:val="FFFFFF"/>
                          <w:sz w:val="20"/>
                        </w:rPr>
                        <w:t xml:space="preserve">Improve the </w:t>
                      </w:r>
                      <w:r w:rsidR="00BF2F5D">
                        <w:rPr>
                          <w:color w:val="FFFFFF"/>
                          <w:spacing w:val="-2"/>
                          <w:sz w:val="20"/>
                        </w:rPr>
                        <w:t xml:space="preserve">experience of </w:t>
                      </w:r>
                      <w:r>
                        <w:rPr>
                          <w:color w:val="FFFFFF"/>
                          <w:sz w:val="20"/>
                        </w:rPr>
                        <w:t xml:space="preserve">staff </w:t>
                      </w:r>
                      <w:r w:rsidR="00BF2F5D">
                        <w:rPr>
                          <w:color w:val="FFFFFF"/>
                          <w:sz w:val="20"/>
                        </w:rPr>
                        <w:t>when involved in</w:t>
                      </w:r>
                      <w:r>
                        <w:rPr>
                          <w:color w:val="FFFFFF"/>
                          <w:spacing w:val="-14"/>
                          <w:sz w:val="20"/>
                        </w:rPr>
                        <w:t xml:space="preserve"> </w:t>
                      </w:r>
                      <w:r w:rsidR="00C86692">
                        <w:rPr>
                          <w:color w:val="FFFFFF"/>
                          <w:spacing w:val="-14"/>
                          <w:sz w:val="20"/>
                        </w:rPr>
                        <w:t xml:space="preserve">a </w:t>
                      </w:r>
                      <w:r>
                        <w:rPr>
                          <w:color w:val="FFFFFF"/>
                          <w:sz w:val="20"/>
                        </w:rPr>
                        <w:t xml:space="preserve">patient safety </w:t>
                      </w:r>
                      <w:r w:rsidR="00C86692">
                        <w:rPr>
                          <w:color w:val="FFFFFF"/>
                          <w:sz w:val="20"/>
                        </w:rPr>
                        <w:t xml:space="preserve">learning </w:t>
                      </w:r>
                      <w:proofErr w:type="gramStart"/>
                      <w:r w:rsidR="00C86692">
                        <w:rPr>
                          <w:color w:val="FFFFFF"/>
                          <w:sz w:val="20"/>
                        </w:rPr>
                        <w:t>response</w:t>
                      </w:r>
                      <w:proofErr w:type="gramEnd"/>
                      <w:r w:rsidR="00E36879">
                        <w:rPr>
                          <w:color w:val="FFFFFF"/>
                          <w:spacing w:val="-2"/>
                          <w:sz w:val="20"/>
                        </w:rPr>
                        <w:t xml:space="preserve"> </w:t>
                      </w:r>
                    </w:p>
                  </w:txbxContent>
                </v:textbox>
                <w10:wrap anchorx="page"/>
              </v:shape>
            </w:pict>
          </mc:Fallback>
        </mc:AlternateContent>
      </w:r>
      <w:r>
        <w:rPr>
          <w:noProof/>
        </w:rPr>
        <mc:AlternateContent>
          <mc:Choice Requires="wps">
            <w:drawing>
              <wp:anchor distT="0" distB="0" distL="114300" distR="114300" simplePos="0" relativeHeight="251625472" behindDoc="0" locked="0" layoutInCell="1" allowOverlap="1" wp14:anchorId="215239B1" wp14:editId="3F55B136">
                <wp:simplePos x="0" y="0"/>
                <wp:positionH relativeFrom="page">
                  <wp:posOffset>4331335</wp:posOffset>
                </wp:positionH>
                <wp:positionV relativeFrom="paragraph">
                  <wp:posOffset>64135</wp:posOffset>
                </wp:positionV>
                <wp:extent cx="1323340" cy="1446530"/>
                <wp:effectExtent l="0" t="0" r="0" b="0"/>
                <wp:wrapNone/>
                <wp:docPr id="17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44653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AB667" w14:textId="77777777" w:rsidR="00862BC0" w:rsidRDefault="00862BC0">
                            <w:pPr>
                              <w:pStyle w:val="BodyText"/>
                              <w:rPr>
                                <w:b/>
                                <w:color w:val="000000"/>
                                <w:sz w:val="26"/>
                              </w:rPr>
                            </w:pPr>
                          </w:p>
                          <w:p w14:paraId="50C47A70" w14:textId="77777777" w:rsidR="00862BC0" w:rsidRDefault="00862BC0">
                            <w:pPr>
                              <w:pStyle w:val="BodyText"/>
                              <w:spacing w:before="10"/>
                              <w:rPr>
                                <w:b/>
                                <w:color w:val="000000"/>
                                <w:sz w:val="19"/>
                              </w:rPr>
                            </w:pPr>
                          </w:p>
                          <w:p w14:paraId="1C99FF8B" w14:textId="77777777" w:rsidR="00862BC0" w:rsidRDefault="00327E40">
                            <w:pPr>
                              <w:ind w:left="191" w:right="189" w:firstLine="1"/>
                              <w:jc w:val="center"/>
                              <w:rPr>
                                <w:color w:val="000000"/>
                                <w:sz w:val="20"/>
                              </w:rPr>
                            </w:pPr>
                            <w:r>
                              <w:rPr>
                                <w:color w:val="FFFFFF"/>
                                <w:sz w:val="20"/>
                              </w:rPr>
                              <w:t>Improve the use of valuable</w:t>
                            </w:r>
                            <w:r>
                              <w:rPr>
                                <w:color w:val="FFFFFF"/>
                                <w:spacing w:val="-14"/>
                                <w:sz w:val="20"/>
                              </w:rPr>
                              <w:t xml:space="preserve"> </w:t>
                            </w:r>
                            <w:r>
                              <w:rPr>
                                <w:color w:val="FFFFFF"/>
                                <w:sz w:val="20"/>
                              </w:rPr>
                              <w:t xml:space="preserve">healthcare </w:t>
                            </w:r>
                            <w:r>
                              <w:rPr>
                                <w:color w:val="FFFFFF"/>
                                <w:spacing w:val="-2"/>
                                <w:sz w:val="20"/>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39B1" id="docshape35" o:spid="_x0000_s1032" type="#_x0000_t202" style="position:absolute;margin-left:341.05pt;margin-top:5.05pt;width:104.2pt;height:113.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" fillcolor="#002f86" stroked="f">
                <v:fill opacity="32896f"/>
                <v:textbox inset="0,0,0,0">
                  <w:txbxContent>
                    <w:p w14:paraId="59CAB667" w14:textId="77777777" w:rsidR="00862BC0" w:rsidRDefault="00862BC0">
                      <w:pPr>
                        <w:pStyle w:val="BodyText"/>
                        <w:rPr>
                          <w:b/>
                          <w:color w:val="000000"/>
                          <w:sz w:val="26"/>
                        </w:rPr>
                      </w:pPr>
                    </w:p>
                    <w:p w14:paraId="50C47A70" w14:textId="77777777" w:rsidR="00862BC0" w:rsidRDefault="00862BC0">
                      <w:pPr>
                        <w:pStyle w:val="BodyText"/>
                        <w:spacing w:before="10"/>
                        <w:rPr>
                          <w:b/>
                          <w:color w:val="000000"/>
                          <w:sz w:val="19"/>
                        </w:rPr>
                      </w:pPr>
                    </w:p>
                    <w:p w14:paraId="1C99FF8B" w14:textId="77777777" w:rsidR="00862BC0" w:rsidRDefault="00327E40">
                      <w:pPr>
                        <w:ind w:left="191" w:right="189" w:firstLine="1"/>
                        <w:jc w:val="center"/>
                        <w:rPr>
                          <w:color w:val="000000"/>
                          <w:sz w:val="20"/>
                        </w:rPr>
                      </w:pPr>
                      <w:r>
                        <w:rPr>
                          <w:color w:val="FFFFFF"/>
                          <w:sz w:val="20"/>
                        </w:rPr>
                        <w:t>Improve the use of valuable</w:t>
                      </w:r>
                      <w:r>
                        <w:rPr>
                          <w:color w:val="FFFFFF"/>
                          <w:spacing w:val="-14"/>
                          <w:sz w:val="20"/>
                        </w:rPr>
                        <w:t xml:space="preserve"> </w:t>
                      </w:r>
                      <w:r>
                        <w:rPr>
                          <w:color w:val="FFFFFF"/>
                          <w:sz w:val="20"/>
                        </w:rPr>
                        <w:t xml:space="preserve">healthcare </w:t>
                      </w:r>
                      <w:r>
                        <w:rPr>
                          <w:color w:val="FFFFFF"/>
                          <w:spacing w:val="-2"/>
                          <w:sz w:val="20"/>
                        </w:rPr>
                        <w:t>resources.</w:t>
                      </w:r>
                    </w:p>
                  </w:txbxContent>
                </v:textbox>
                <w10:wrap anchorx="page"/>
              </v:shape>
            </w:pict>
          </mc:Fallback>
        </mc:AlternateContent>
      </w:r>
      <w:r>
        <w:rPr>
          <w:noProof/>
        </w:rPr>
        <mc:AlternateContent>
          <mc:Choice Requires="wps">
            <w:drawing>
              <wp:anchor distT="0" distB="0" distL="114300" distR="114300" simplePos="0" relativeHeight="251626496" behindDoc="0" locked="0" layoutInCell="1" allowOverlap="1" wp14:anchorId="6A7C07A7" wp14:editId="557C42A7">
                <wp:simplePos x="0" y="0"/>
                <wp:positionH relativeFrom="page">
                  <wp:posOffset>2766060</wp:posOffset>
                </wp:positionH>
                <wp:positionV relativeFrom="paragraph">
                  <wp:posOffset>64135</wp:posOffset>
                </wp:positionV>
                <wp:extent cx="1337310" cy="1446530"/>
                <wp:effectExtent l="0" t="0" r="0" b="0"/>
                <wp:wrapNone/>
                <wp:docPr id="17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4653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503CC" w14:textId="248DEC24" w:rsidR="00862BC0" w:rsidRDefault="00327E40">
                            <w:pPr>
                              <w:spacing w:before="74"/>
                              <w:ind w:left="151" w:right="149"/>
                              <w:jc w:val="center"/>
                              <w:rPr>
                                <w:color w:val="000000"/>
                                <w:sz w:val="20"/>
                              </w:rPr>
                            </w:pPr>
                            <w:r>
                              <w:rPr>
                                <w:color w:val="FFFFFF"/>
                                <w:sz w:val="20"/>
                              </w:rPr>
                              <w:t xml:space="preserve">Improve the experience for patients, their </w:t>
                            </w:r>
                            <w:proofErr w:type="gramStart"/>
                            <w:r>
                              <w:rPr>
                                <w:color w:val="FFFFFF"/>
                                <w:sz w:val="20"/>
                              </w:rPr>
                              <w:t>families</w:t>
                            </w:r>
                            <w:proofErr w:type="gramEnd"/>
                            <w:r>
                              <w:rPr>
                                <w:color w:val="FFFFFF"/>
                                <w:sz w:val="20"/>
                              </w:rPr>
                              <w:t xml:space="preserve"> and carers wherever the</w:t>
                            </w:r>
                            <w:r>
                              <w:rPr>
                                <w:color w:val="FFFFFF"/>
                                <w:spacing w:val="-9"/>
                                <w:sz w:val="20"/>
                              </w:rPr>
                              <w:t xml:space="preserve"> </w:t>
                            </w:r>
                            <w:r>
                              <w:rPr>
                                <w:color w:val="FFFFFF"/>
                                <w:sz w:val="20"/>
                              </w:rPr>
                              <w:t>need</w:t>
                            </w:r>
                            <w:r>
                              <w:rPr>
                                <w:color w:val="FFFFFF"/>
                                <w:spacing w:val="-8"/>
                                <w:sz w:val="20"/>
                              </w:rPr>
                              <w:t xml:space="preserve"> </w:t>
                            </w:r>
                            <w:r>
                              <w:rPr>
                                <w:color w:val="FFFFFF"/>
                                <w:sz w:val="20"/>
                              </w:rPr>
                              <w:t>for</w:t>
                            </w:r>
                            <w:r>
                              <w:rPr>
                                <w:color w:val="FFFFFF"/>
                                <w:spacing w:val="-8"/>
                                <w:sz w:val="20"/>
                              </w:rPr>
                              <w:t xml:space="preserve"> </w:t>
                            </w:r>
                            <w:r>
                              <w:rPr>
                                <w:color w:val="FFFFFF"/>
                                <w:sz w:val="20"/>
                              </w:rPr>
                              <w:t>a</w:t>
                            </w:r>
                            <w:r>
                              <w:rPr>
                                <w:color w:val="FFFFFF"/>
                                <w:spacing w:val="-8"/>
                                <w:sz w:val="20"/>
                              </w:rPr>
                              <w:t xml:space="preserve"> </w:t>
                            </w:r>
                            <w:r w:rsidR="00705BB9" w:rsidRPr="00C86692">
                              <w:rPr>
                                <w:color w:val="FFFFFF"/>
                                <w:sz w:val="20"/>
                              </w:rPr>
                              <w:t>learning response</w:t>
                            </w:r>
                            <w:r>
                              <w:rPr>
                                <w:color w:val="FFFFFF"/>
                                <w:spacing w:val="-9"/>
                                <w:sz w:val="20"/>
                              </w:rPr>
                              <w:t xml:space="preserve"> </w:t>
                            </w:r>
                            <w:r>
                              <w:rPr>
                                <w:color w:val="FFFFFF"/>
                                <w:sz w:val="20"/>
                              </w:rPr>
                              <w:t xml:space="preserve">is </w:t>
                            </w:r>
                            <w:r>
                              <w:rPr>
                                <w:color w:val="FFFFFF"/>
                                <w:spacing w:val="-2"/>
                                <w:sz w:val="20"/>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C07A7" id="docshape36" o:spid="_x0000_s1033" type="#_x0000_t202" style="position:absolute;margin-left:217.8pt;margin-top:5.05pt;width:105.3pt;height:113.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" fillcolor="#002f86" stroked="f">
                <v:fill opacity="32896f"/>
                <v:textbox inset="0,0,0,0">
                  <w:txbxContent>
                    <w:p w14:paraId="5A6503CC" w14:textId="248DEC24" w:rsidR="00862BC0" w:rsidRDefault="00327E40">
                      <w:pPr>
                        <w:spacing w:before="74"/>
                        <w:ind w:left="151" w:right="149"/>
                        <w:jc w:val="center"/>
                        <w:rPr>
                          <w:color w:val="000000"/>
                          <w:sz w:val="20"/>
                        </w:rPr>
                      </w:pPr>
                      <w:r>
                        <w:rPr>
                          <w:color w:val="FFFFFF"/>
                          <w:sz w:val="20"/>
                        </w:rPr>
                        <w:t xml:space="preserve">Improve the experience for patients, their </w:t>
                      </w:r>
                      <w:proofErr w:type="gramStart"/>
                      <w:r>
                        <w:rPr>
                          <w:color w:val="FFFFFF"/>
                          <w:sz w:val="20"/>
                        </w:rPr>
                        <w:t>families</w:t>
                      </w:r>
                      <w:proofErr w:type="gramEnd"/>
                      <w:r>
                        <w:rPr>
                          <w:color w:val="FFFFFF"/>
                          <w:sz w:val="20"/>
                        </w:rPr>
                        <w:t xml:space="preserve"> and carers wherever the</w:t>
                      </w:r>
                      <w:r>
                        <w:rPr>
                          <w:color w:val="FFFFFF"/>
                          <w:spacing w:val="-9"/>
                          <w:sz w:val="20"/>
                        </w:rPr>
                        <w:t xml:space="preserve"> </w:t>
                      </w:r>
                      <w:r>
                        <w:rPr>
                          <w:color w:val="FFFFFF"/>
                          <w:sz w:val="20"/>
                        </w:rPr>
                        <w:t>need</w:t>
                      </w:r>
                      <w:r>
                        <w:rPr>
                          <w:color w:val="FFFFFF"/>
                          <w:spacing w:val="-8"/>
                          <w:sz w:val="20"/>
                        </w:rPr>
                        <w:t xml:space="preserve"> </w:t>
                      </w:r>
                      <w:r>
                        <w:rPr>
                          <w:color w:val="FFFFFF"/>
                          <w:sz w:val="20"/>
                        </w:rPr>
                        <w:t>for</w:t>
                      </w:r>
                      <w:r>
                        <w:rPr>
                          <w:color w:val="FFFFFF"/>
                          <w:spacing w:val="-8"/>
                          <w:sz w:val="20"/>
                        </w:rPr>
                        <w:t xml:space="preserve"> </w:t>
                      </w:r>
                      <w:r>
                        <w:rPr>
                          <w:color w:val="FFFFFF"/>
                          <w:sz w:val="20"/>
                        </w:rPr>
                        <w:t>a</w:t>
                      </w:r>
                      <w:r>
                        <w:rPr>
                          <w:color w:val="FFFFFF"/>
                          <w:spacing w:val="-8"/>
                          <w:sz w:val="20"/>
                        </w:rPr>
                        <w:t xml:space="preserve"> </w:t>
                      </w:r>
                      <w:r w:rsidR="00705BB9" w:rsidRPr="00C86692">
                        <w:rPr>
                          <w:color w:val="FFFFFF"/>
                          <w:sz w:val="20"/>
                        </w:rPr>
                        <w:t>learning response</w:t>
                      </w:r>
                      <w:r>
                        <w:rPr>
                          <w:color w:val="FFFFFF"/>
                          <w:spacing w:val="-9"/>
                          <w:sz w:val="20"/>
                        </w:rPr>
                        <w:t xml:space="preserve"> </w:t>
                      </w:r>
                      <w:r>
                        <w:rPr>
                          <w:color w:val="FFFFFF"/>
                          <w:sz w:val="20"/>
                        </w:rPr>
                        <w:t xml:space="preserve">is </w:t>
                      </w:r>
                      <w:r>
                        <w:rPr>
                          <w:color w:val="FFFFFF"/>
                          <w:spacing w:val="-2"/>
                          <w:sz w:val="20"/>
                        </w:rPr>
                        <w:t>identified.</w:t>
                      </w:r>
                    </w:p>
                  </w:txbxContent>
                </v:textbox>
                <w10:wrap anchorx="page"/>
              </v:shape>
            </w:pict>
          </mc:Fallback>
        </mc:AlternateContent>
      </w:r>
      <w:r>
        <w:rPr>
          <w:noProof/>
        </w:rPr>
        <mc:AlternateContent>
          <mc:Choice Requires="wps">
            <w:drawing>
              <wp:anchor distT="0" distB="0" distL="114300" distR="114300" simplePos="0" relativeHeight="251627520" behindDoc="0" locked="0" layoutInCell="1" allowOverlap="1" wp14:anchorId="333E6F08" wp14:editId="1B15D8F0">
                <wp:simplePos x="0" y="0"/>
                <wp:positionH relativeFrom="page">
                  <wp:posOffset>1228725</wp:posOffset>
                </wp:positionH>
                <wp:positionV relativeFrom="paragraph">
                  <wp:posOffset>50800</wp:posOffset>
                </wp:positionV>
                <wp:extent cx="1310005" cy="1459230"/>
                <wp:effectExtent l="0" t="0" r="0" b="0"/>
                <wp:wrapNone/>
                <wp:docPr id="17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45923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2ED28" w14:textId="77777777" w:rsidR="00862BC0" w:rsidRDefault="00862BC0">
                            <w:pPr>
                              <w:pStyle w:val="BodyText"/>
                              <w:spacing w:before="7"/>
                              <w:rPr>
                                <w:b/>
                                <w:color w:val="000000"/>
                                <w:sz w:val="36"/>
                              </w:rPr>
                            </w:pPr>
                          </w:p>
                          <w:p w14:paraId="74F0E561" w14:textId="77777777" w:rsidR="00862BC0" w:rsidRDefault="00327E40">
                            <w:pPr>
                              <w:spacing w:before="1"/>
                              <w:ind w:left="211" w:right="207"/>
                              <w:jc w:val="center"/>
                              <w:rPr>
                                <w:color w:val="000000"/>
                                <w:sz w:val="20"/>
                              </w:rPr>
                            </w:pPr>
                            <w:r>
                              <w:rPr>
                                <w:color w:val="FFFFFF"/>
                                <w:sz w:val="20"/>
                              </w:rPr>
                              <w:t>Improve</w:t>
                            </w:r>
                            <w:r>
                              <w:rPr>
                                <w:color w:val="FFFFFF"/>
                                <w:spacing w:val="-14"/>
                                <w:sz w:val="20"/>
                              </w:rPr>
                              <w:t xml:space="preserve"> </w:t>
                            </w:r>
                            <w:r>
                              <w:rPr>
                                <w:color w:val="FFFFFF"/>
                                <w:sz w:val="20"/>
                              </w:rPr>
                              <w:t>the</w:t>
                            </w:r>
                            <w:r>
                              <w:rPr>
                                <w:color w:val="FFFFFF"/>
                                <w:spacing w:val="-14"/>
                                <w:sz w:val="20"/>
                              </w:rPr>
                              <w:t xml:space="preserve"> </w:t>
                            </w:r>
                            <w:r>
                              <w:rPr>
                                <w:color w:val="FFFFFF"/>
                                <w:sz w:val="20"/>
                              </w:rPr>
                              <w:t xml:space="preserve">safety of the care we provide to our </w:t>
                            </w:r>
                            <w:proofErr w:type="gramStart"/>
                            <w:r>
                              <w:rPr>
                                <w:color w:val="FFFFFF"/>
                                <w:spacing w:val="-2"/>
                                <w:sz w:val="20"/>
                              </w:rPr>
                              <w:t>patients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6F08" id="docshape37" o:spid="_x0000_s1034" type="#_x0000_t202" style="position:absolute;margin-left:96.75pt;margin-top:4pt;width:103.15pt;height:11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" fillcolor="#002f86" stroked="f">
                <v:fill opacity="32896f"/>
                <v:textbox inset="0,0,0,0">
                  <w:txbxContent>
                    <w:p w14:paraId="3622ED28" w14:textId="77777777" w:rsidR="00862BC0" w:rsidRDefault="00862BC0">
                      <w:pPr>
                        <w:pStyle w:val="BodyText"/>
                        <w:spacing w:before="7"/>
                        <w:rPr>
                          <w:b/>
                          <w:color w:val="000000"/>
                          <w:sz w:val="36"/>
                        </w:rPr>
                      </w:pPr>
                    </w:p>
                    <w:p w14:paraId="74F0E561" w14:textId="77777777" w:rsidR="00862BC0" w:rsidRDefault="00327E40">
                      <w:pPr>
                        <w:spacing w:before="1"/>
                        <w:ind w:left="211" w:right="207"/>
                        <w:jc w:val="center"/>
                        <w:rPr>
                          <w:color w:val="000000"/>
                          <w:sz w:val="20"/>
                        </w:rPr>
                      </w:pPr>
                      <w:r>
                        <w:rPr>
                          <w:color w:val="FFFFFF"/>
                          <w:sz w:val="20"/>
                        </w:rPr>
                        <w:t>Improve</w:t>
                      </w:r>
                      <w:r>
                        <w:rPr>
                          <w:color w:val="FFFFFF"/>
                          <w:spacing w:val="-14"/>
                          <w:sz w:val="20"/>
                        </w:rPr>
                        <w:t xml:space="preserve"> </w:t>
                      </w:r>
                      <w:r>
                        <w:rPr>
                          <w:color w:val="FFFFFF"/>
                          <w:sz w:val="20"/>
                        </w:rPr>
                        <w:t>the</w:t>
                      </w:r>
                      <w:r>
                        <w:rPr>
                          <w:color w:val="FFFFFF"/>
                          <w:spacing w:val="-14"/>
                          <w:sz w:val="20"/>
                        </w:rPr>
                        <w:t xml:space="preserve"> </w:t>
                      </w:r>
                      <w:r>
                        <w:rPr>
                          <w:color w:val="FFFFFF"/>
                          <w:sz w:val="20"/>
                        </w:rPr>
                        <w:t xml:space="preserve">safety of the care we provide to our </w:t>
                      </w:r>
                      <w:proofErr w:type="gramStart"/>
                      <w:r>
                        <w:rPr>
                          <w:color w:val="FFFFFF"/>
                          <w:spacing w:val="-2"/>
                          <w:sz w:val="20"/>
                        </w:rPr>
                        <w:t>patients</w:t>
                      </w:r>
                      <w:proofErr w:type="gramEnd"/>
                    </w:p>
                  </w:txbxContent>
                </v:textbox>
                <w10:wrap anchorx="page"/>
              </v:shape>
            </w:pict>
          </mc:Fallback>
        </mc:AlternateContent>
      </w:r>
    </w:p>
    <w:p w14:paraId="5A193D93" w14:textId="77777777" w:rsidR="00862BC0" w:rsidRDefault="00862BC0">
      <w:pPr>
        <w:pStyle w:val="BodyText"/>
        <w:spacing w:before="6"/>
        <w:rPr>
          <w:b/>
          <w:sz w:val="23"/>
        </w:rPr>
      </w:pPr>
    </w:p>
    <w:p w14:paraId="155C14E2" w14:textId="367846A0" w:rsidR="00862BC0" w:rsidRDefault="00327E40">
      <w:pPr>
        <w:spacing w:before="100"/>
        <w:ind w:left="698"/>
        <w:rPr>
          <w:b/>
          <w:sz w:val="24"/>
        </w:rPr>
      </w:pPr>
      <w:r>
        <w:rPr>
          <w:b/>
          <w:color w:val="002F86"/>
          <w:spacing w:val="-2"/>
          <w:sz w:val="24"/>
        </w:rPr>
        <w:t>PSIRF</w:t>
      </w:r>
    </w:p>
    <w:p w14:paraId="13F91A08" w14:textId="6DD13AD6" w:rsidR="00862BC0" w:rsidRPr="00BB47FC" w:rsidRDefault="00327E40" w:rsidP="00BB47FC">
      <w:pPr>
        <w:ind w:left="698" w:right="9695"/>
        <w:rPr>
          <w:b/>
          <w:sz w:val="24"/>
        </w:rPr>
        <w:sectPr w:rsidR="00862BC0" w:rsidRPr="00BB47FC">
          <w:type w:val="continuous"/>
          <w:pgSz w:w="11910" w:h="16840"/>
          <w:pgMar w:top="200" w:right="0" w:bottom="280" w:left="0" w:header="0" w:footer="0" w:gutter="0"/>
          <w:cols w:space="720"/>
        </w:sectPr>
      </w:pPr>
      <w:r>
        <w:rPr>
          <w:b/>
          <w:color w:val="002F86"/>
          <w:spacing w:val="-2"/>
          <w:sz w:val="24"/>
        </w:rPr>
        <w:t xml:space="preserve">Strategic </w:t>
      </w:r>
      <w:r>
        <w:rPr>
          <w:b/>
          <w:color w:val="002F86"/>
          <w:spacing w:val="-4"/>
          <w:sz w:val="24"/>
        </w:rPr>
        <w:t>Aims</w:t>
      </w:r>
      <w:r w:rsidR="00BB47FC">
        <w:rPr>
          <w:b/>
          <w:sz w:val="24"/>
        </w:rPr>
        <w:t>:</w:t>
      </w:r>
    </w:p>
    <w:p w14:paraId="56685B9A" w14:textId="641E2925" w:rsidR="00862BC0" w:rsidRPr="00EE376B" w:rsidRDefault="00327E40">
      <w:pPr>
        <w:pStyle w:val="BodyText"/>
        <w:spacing w:before="123"/>
        <w:ind w:left="556" w:right="1"/>
        <w:jc w:val="both"/>
      </w:pPr>
      <w:r w:rsidRPr="00EE376B">
        <w:t xml:space="preserve">We </w:t>
      </w:r>
      <w:r w:rsidR="001943CC" w:rsidRPr="00EE376B">
        <w:t xml:space="preserve">have </w:t>
      </w:r>
      <w:r w:rsidRPr="00EE376B">
        <w:t xml:space="preserve">reviewed our local system to understand the people who are involved in patient safety activities across </w:t>
      </w:r>
      <w:r w:rsidR="008A79FC" w:rsidRPr="00EE376B">
        <w:t>the Trust</w:t>
      </w:r>
      <w:r w:rsidRPr="00EE376B">
        <w:t>, as well as the systems and mechanisms</w:t>
      </w:r>
      <w:r w:rsidRPr="00EE376B">
        <w:rPr>
          <w:spacing w:val="-16"/>
        </w:rPr>
        <w:t xml:space="preserve"> </w:t>
      </w:r>
      <w:r w:rsidRPr="00EE376B">
        <w:t>that</w:t>
      </w:r>
      <w:r w:rsidRPr="00EE376B">
        <w:rPr>
          <w:spacing w:val="-14"/>
        </w:rPr>
        <w:t xml:space="preserve"> </w:t>
      </w:r>
      <w:r w:rsidRPr="00EE376B">
        <w:t>support</w:t>
      </w:r>
      <w:r w:rsidRPr="00EE376B">
        <w:rPr>
          <w:spacing w:val="-14"/>
        </w:rPr>
        <w:t xml:space="preserve"> </w:t>
      </w:r>
      <w:r w:rsidRPr="00EE376B">
        <w:t>them.</w:t>
      </w:r>
      <w:r w:rsidRPr="00EE376B">
        <w:rPr>
          <w:spacing w:val="-12"/>
        </w:rPr>
        <w:t xml:space="preserve"> </w:t>
      </w:r>
    </w:p>
    <w:p w14:paraId="7C8F13B6" w14:textId="77777777" w:rsidR="00862BC0" w:rsidRPr="00EE376B" w:rsidRDefault="00862BC0">
      <w:pPr>
        <w:pStyle w:val="BodyText"/>
      </w:pPr>
    </w:p>
    <w:p w14:paraId="17F4151F" w14:textId="3CD78ACF" w:rsidR="00862BC0" w:rsidRPr="00EE376B" w:rsidRDefault="008A79FC">
      <w:pPr>
        <w:pStyle w:val="BodyText"/>
        <w:ind w:left="556"/>
        <w:jc w:val="both"/>
      </w:pPr>
      <w:r w:rsidRPr="00EE376B">
        <w:t>Our local care system</w:t>
      </w:r>
      <w:r w:rsidR="00327E40" w:rsidRPr="00EE376B">
        <w:t xml:space="preserve"> is complex with many interrelated components that are crucial to ensuring everything works. We have reviewed all patient safety activities and </w:t>
      </w:r>
      <w:r w:rsidRPr="00EE376B">
        <w:t>engaged closely with our</w:t>
      </w:r>
      <w:r w:rsidR="00327E40" w:rsidRPr="00EE376B">
        <w:t xml:space="preserve"> network of key stakeholders </w:t>
      </w:r>
      <w:r w:rsidRPr="00EE376B">
        <w:t xml:space="preserve">and partner agencies </w:t>
      </w:r>
      <w:r w:rsidR="00327E40" w:rsidRPr="00EE376B">
        <w:t>who are integral to the Patient Safety agenda.</w:t>
      </w:r>
    </w:p>
    <w:p w14:paraId="09DAFE3D" w14:textId="77777777" w:rsidR="00862BC0" w:rsidRPr="005079F2" w:rsidRDefault="00327E40">
      <w:pPr>
        <w:pStyle w:val="BodyText"/>
        <w:spacing w:before="10"/>
      </w:pPr>
      <w:r w:rsidRPr="00EE376B">
        <w:rPr>
          <w:noProof/>
        </w:rPr>
        <w:drawing>
          <wp:anchor distT="0" distB="0" distL="0" distR="0" simplePos="0" relativeHeight="251603968" behindDoc="0" locked="0" layoutInCell="1" allowOverlap="1" wp14:anchorId="7D3645D1" wp14:editId="2F372077">
            <wp:simplePos x="0" y="0"/>
            <wp:positionH relativeFrom="page">
              <wp:posOffset>495300</wp:posOffset>
            </wp:positionH>
            <wp:positionV relativeFrom="paragraph">
              <wp:posOffset>98107</wp:posOffset>
            </wp:positionV>
            <wp:extent cx="2845460" cy="1530858"/>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2" cstate="print"/>
                    <a:stretch>
                      <a:fillRect/>
                    </a:stretch>
                  </pic:blipFill>
                  <pic:spPr>
                    <a:xfrm>
                      <a:off x="0" y="0"/>
                      <a:ext cx="2845460" cy="1530858"/>
                    </a:xfrm>
                    <a:prstGeom prst="rect">
                      <a:avLst/>
                    </a:prstGeom>
                  </pic:spPr>
                </pic:pic>
              </a:graphicData>
            </a:graphic>
          </wp:anchor>
        </w:drawing>
      </w:r>
    </w:p>
    <w:p w14:paraId="31581193" w14:textId="73A8F538" w:rsidR="00862BC0" w:rsidRPr="00EE376B" w:rsidRDefault="00327E40">
      <w:pPr>
        <w:pStyle w:val="BodyText"/>
        <w:spacing w:before="176"/>
        <w:ind w:left="556" w:right="1"/>
        <w:jc w:val="both"/>
      </w:pPr>
      <w:r w:rsidRPr="00EE376B">
        <w:t xml:space="preserve">This Trust has </w:t>
      </w:r>
      <w:r w:rsidR="00C81D4C" w:rsidRPr="00EE376B">
        <w:t>a</w:t>
      </w:r>
      <w:r w:rsidRPr="00EE376B">
        <w:t xml:space="preserve"> Corporate Directorate. The central Patient Safety Team works </w:t>
      </w:r>
      <w:r w:rsidR="00C81D4C" w:rsidRPr="00EE376B">
        <w:t xml:space="preserve">closely with other </w:t>
      </w:r>
      <w:r w:rsidR="00B93786" w:rsidRPr="00EE376B">
        <w:t>C</w:t>
      </w:r>
      <w:r w:rsidR="00C81D4C" w:rsidRPr="00EE376B">
        <w:t xml:space="preserve">orporate </w:t>
      </w:r>
      <w:r w:rsidR="00B93786" w:rsidRPr="00EE376B">
        <w:t>T</w:t>
      </w:r>
      <w:r w:rsidR="00C81D4C" w:rsidRPr="00EE376B">
        <w:t xml:space="preserve">eams, particularly the </w:t>
      </w:r>
      <w:r w:rsidRPr="00EE376B">
        <w:t>Patient</w:t>
      </w:r>
      <w:r w:rsidRPr="00EE376B">
        <w:rPr>
          <w:spacing w:val="-7"/>
        </w:rPr>
        <w:t xml:space="preserve"> </w:t>
      </w:r>
      <w:r w:rsidRPr="00EE376B">
        <w:t>Experience</w:t>
      </w:r>
      <w:r w:rsidRPr="00EE376B">
        <w:rPr>
          <w:spacing w:val="-6"/>
        </w:rPr>
        <w:t xml:space="preserve"> </w:t>
      </w:r>
      <w:r w:rsidRPr="00EE376B">
        <w:t>Team</w:t>
      </w:r>
      <w:r w:rsidR="00B93786" w:rsidRPr="00EE376B">
        <w:rPr>
          <w:spacing w:val="-8"/>
        </w:rPr>
        <w:t>,</w:t>
      </w:r>
      <w:r w:rsidRPr="00EE376B">
        <w:rPr>
          <w:spacing w:val="-6"/>
        </w:rPr>
        <w:t xml:space="preserve"> </w:t>
      </w:r>
      <w:r w:rsidR="00C81D4C" w:rsidRPr="00EE376B">
        <w:t xml:space="preserve">Quality Improvement Team, Clinical Effectiveness </w:t>
      </w:r>
      <w:proofErr w:type="gramStart"/>
      <w:r w:rsidR="00C81D4C" w:rsidRPr="00EE376B">
        <w:t>Team</w:t>
      </w:r>
      <w:proofErr w:type="gramEnd"/>
      <w:r w:rsidRPr="00EE376B">
        <w:t xml:space="preserve"> </w:t>
      </w:r>
      <w:r w:rsidR="00C81D4C" w:rsidRPr="00EE376B">
        <w:t>and Legal Services Team</w:t>
      </w:r>
      <w:r w:rsidRPr="00EE376B">
        <w:t xml:space="preserve">. </w:t>
      </w:r>
    </w:p>
    <w:p w14:paraId="1AA6FCB6" w14:textId="77777777" w:rsidR="00862BC0" w:rsidRPr="00EE376B" w:rsidRDefault="00862BC0">
      <w:pPr>
        <w:pStyle w:val="BodyText"/>
      </w:pPr>
    </w:p>
    <w:p w14:paraId="13399076" w14:textId="47324A33" w:rsidR="00862BC0" w:rsidRPr="00EE376B" w:rsidRDefault="00327E40">
      <w:pPr>
        <w:pStyle w:val="BodyText"/>
        <w:ind w:left="556" w:right="2"/>
        <w:jc w:val="both"/>
      </w:pPr>
      <w:r w:rsidRPr="00EE376B">
        <w:t xml:space="preserve">There are 5 </w:t>
      </w:r>
      <w:r w:rsidR="00DA250F" w:rsidRPr="00EE376B">
        <w:t>Integrated Care Service Units (ICSU’s)</w:t>
      </w:r>
      <w:r w:rsidRPr="00EE376B">
        <w:t xml:space="preserve"> </w:t>
      </w:r>
      <w:r w:rsidR="00DA250F" w:rsidRPr="00EE376B">
        <w:t>providing clinical services across the Trust</w:t>
      </w:r>
      <w:r w:rsidR="00B93786" w:rsidRPr="00EE376B">
        <w:t>:</w:t>
      </w:r>
    </w:p>
    <w:p w14:paraId="695AEF95" w14:textId="77777777" w:rsidR="000E15F9" w:rsidRPr="00EE376B" w:rsidRDefault="000E15F9" w:rsidP="00B7433B">
      <w:pPr>
        <w:pStyle w:val="BodyText"/>
        <w:numPr>
          <w:ilvl w:val="0"/>
          <w:numId w:val="4"/>
        </w:numPr>
        <w:ind w:right="2"/>
        <w:jc w:val="both"/>
      </w:pPr>
      <w:r w:rsidRPr="00EE376B">
        <w:t>Acute Patient Access, Clinical Support Services and Women's Health (ACW)</w:t>
      </w:r>
    </w:p>
    <w:p w14:paraId="3CD4CE7A" w14:textId="77777777" w:rsidR="000E15F9" w:rsidRPr="00EE376B" w:rsidRDefault="000E15F9" w:rsidP="00B7433B">
      <w:pPr>
        <w:pStyle w:val="BodyText"/>
        <w:numPr>
          <w:ilvl w:val="0"/>
          <w:numId w:val="4"/>
        </w:numPr>
        <w:ind w:right="2"/>
        <w:jc w:val="both"/>
      </w:pPr>
      <w:r w:rsidRPr="00EE376B">
        <w:t>Adult Community Health Services (ACS)</w:t>
      </w:r>
    </w:p>
    <w:p w14:paraId="1B8FF991" w14:textId="77777777" w:rsidR="000E15F9" w:rsidRPr="00EE376B" w:rsidRDefault="000E15F9" w:rsidP="00B7433B">
      <w:pPr>
        <w:pStyle w:val="BodyText"/>
        <w:numPr>
          <w:ilvl w:val="0"/>
          <w:numId w:val="4"/>
        </w:numPr>
        <w:ind w:right="2"/>
        <w:jc w:val="both"/>
      </w:pPr>
      <w:r w:rsidRPr="00EE376B">
        <w:t>Children and Young People Services (CYP)</w:t>
      </w:r>
    </w:p>
    <w:p w14:paraId="55D06595" w14:textId="77777777" w:rsidR="000E15F9" w:rsidRPr="00EE376B" w:rsidRDefault="000E15F9" w:rsidP="000E15F9">
      <w:pPr>
        <w:pStyle w:val="BodyText"/>
        <w:numPr>
          <w:ilvl w:val="0"/>
          <w:numId w:val="4"/>
        </w:numPr>
        <w:ind w:right="2"/>
        <w:jc w:val="both"/>
      </w:pPr>
      <w:r w:rsidRPr="00EE376B">
        <w:t>Emergency and Integrated Medicine (EIM)</w:t>
      </w:r>
    </w:p>
    <w:p w14:paraId="2267B724" w14:textId="6AABA471" w:rsidR="00862BC0" w:rsidRPr="00EE376B" w:rsidRDefault="000E15F9" w:rsidP="000E15F9">
      <w:pPr>
        <w:pStyle w:val="BodyText"/>
        <w:numPr>
          <w:ilvl w:val="0"/>
          <w:numId w:val="4"/>
        </w:numPr>
        <w:ind w:right="2"/>
        <w:jc w:val="both"/>
      </w:pPr>
      <w:r w:rsidRPr="00EE376B">
        <w:t>Surgery and Cancer (SC)</w:t>
      </w:r>
    </w:p>
    <w:p w14:paraId="4EF70807" w14:textId="7BAFE669" w:rsidR="00862BC0" w:rsidRPr="00EE376B" w:rsidRDefault="00327E40" w:rsidP="00B93786">
      <w:pPr>
        <w:pStyle w:val="BodyText"/>
        <w:spacing w:before="125"/>
        <w:ind w:left="440" w:right="560"/>
        <w:jc w:val="both"/>
      </w:pPr>
      <w:r w:rsidRPr="00EE376B">
        <w:br w:type="column"/>
        <w:t>Core</w:t>
      </w:r>
      <w:r w:rsidRPr="00EE376B">
        <w:rPr>
          <w:spacing w:val="-8"/>
        </w:rPr>
        <w:t xml:space="preserve"> </w:t>
      </w:r>
      <w:r w:rsidRPr="00EE376B">
        <w:t>patient</w:t>
      </w:r>
      <w:r w:rsidRPr="00EE376B">
        <w:rPr>
          <w:spacing w:val="-6"/>
        </w:rPr>
        <w:t xml:space="preserve"> </w:t>
      </w:r>
      <w:r w:rsidRPr="00EE376B">
        <w:t>safety</w:t>
      </w:r>
      <w:r w:rsidRPr="00EE376B">
        <w:rPr>
          <w:spacing w:val="-6"/>
        </w:rPr>
        <w:t xml:space="preserve"> </w:t>
      </w:r>
      <w:r w:rsidRPr="00EE376B">
        <w:t>activities</w:t>
      </w:r>
      <w:r w:rsidRPr="00EE376B">
        <w:rPr>
          <w:spacing w:val="-8"/>
        </w:rPr>
        <w:t xml:space="preserve"> </w:t>
      </w:r>
      <w:r w:rsidRPr="00EE376B">
        <w:t>undertaken</w:t>
      </w:r>
      <w:r w:rsidRPr="00EE376B">
        <w:rPr>
          <w:spacing w:val="-7"/>
        </w:rPr>
        <w:t xml:space="preserve"> </w:t>
      </w:r>
      <w:r w:rsidRPr="00EE376B">
        <w:rPr>
          <w:spacing w:val="-2"/>
        </w:rPr>
        <w:t>include:</w:t>
      </w:r>
    </w:p>
    <w:p w14:paraId="75FBD460"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NHS</w:t>
      </w:r>
      <w:r w:rsidRPr="00EE376B">
        <w:rPr>
          <w:spacing w:val="-5"/>
          <w:sz w:val="24"/>
          <w:szCs w:val="24"/>
        </w:rPr>
        <w:t xml:space="preserve"> </w:t>
      </w:r>
      <w:r w:rsidRPr="00EE376B">
        <w:rPr>
          <w:sz w:val="24"/>
          <w:szCs w:val="24"/>
        </w:rPr>
        <w:t>Patient</w:t>
      </w:r>
      <w:r w:rsidRPr="00EE376B">
        <w:rPr>
          <w:spacing w:val="-5"/>
          <w:sz w:val="24"/>
          <w:szCs w:val="24"/>
        </w:rPr>
        <w:t xml:space="preserve"> </w:t>
      </w:r>
      <w:r w:rsidRPr="00EE376B">
        <w:rPr>
          <w:sz w:val="24"/>
          <w:szCs w:val="24"/>
        </w:rPr>
        <w:t>Safety</w:t>
      </w:r>
      <w:r w:rsidRPr="00EE376B">
        <w:rPr>
          <w:spacing w:val="-3"/>
          <w:sz w:val="24"/>
          <w:szCs w:val="24"/>
        </w:rPr>
        <w:t xml:space="preserve"> </w:t>
      </w:r>
      <w:r w:rsidRPr="00EE376B">
        <w:rPr>
          <w:spacing w:val="-2"/>
          <w:sz w:val="24"/>
          <w:szCs w:val="24"/>
        </w:rPr>
        <w:t>Strategy</w:t>
      </w:r>
    </w:p>
    <w:p w14:paraId="590F4CED"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Patient</w:t>
      </w:r>
      <w:r w:rsidRPr="00EE376B">
        <w:rPr>
          <w:spacing w:val="-6"/>
          <w:sz w:val="24"/>
          <w:szCs w:val="24"/>
        </w:rPr>
        <w:t xml:space="preserve"> </w:t>
      </w:r>
      <w:r w:rsidRPr="00EE376B">
        <w:rPr>
          <w:sz w:val="24"/>
          <w:szCs w:val="24"/>
        </w:rPr>
        <w:t>Safety</w:t>
      </w:r>
      <w:r w:rsidRPr="00EE376B">
        <w:rPr>
          <w:spacing w:val="-6"/>
          <w:sz w:val="24"/>
          <w:szCs w:val="24"/>
        </w:rPr>
        <w:t xml:space="preserve"> </w:t>
      </w:r>
      <w:proofErr w:type="spellStart"/>
      <w:r w:rsidRPr="00EE376B">
        <w:rPr>
          <w:spacing w:val="-2"/>
          <w:sz w:val="24"/>
          <w:szCs w:val="24"/>
        </w:rPr>
        <w:t>Programme</w:t>
      </w:r>
      <w:proofErr w:type="spellEnd"/>
    </w:p>
    <w:p w14:paraId="17F9A37B"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Patient</w:t>
      </w:r>
      <w:r w:rsidRPr="00EE376B">
        <w:rPr>
          <w:spacing w:val="-5"/>
          <w:sz w:val="24"/>
          <w:szCs w:val="24"/>
        </w:rPr>
        <w:t xml:space="preserve"> </w:t>
      </w:r>
      <w:r w:rsidRPr="00EE376B">
        <w:rPr>
          <w:sz w:val="24"/>
          <w:szCs w:val="24"/>
        </w:rPr>
        <w:t>Safety</w:t>
      </w:r>
      <w:r w:rsidRPr="00EE376B">
        <w:rPr>
          <w:spacing w:val="-6"/>
          <w:sz w:val="24"/>
          <w:szCs w:val="24"/>
        </w:rPr>
        <w:t xml:space="preserve"> </w:t>
      </w:r>
      <w:r w:rsidRPr="00EE376B">
        <w:rPr>
          <w:sz w:val="24"/>
          <w:szCs w:val="24"/>
        </w:rPr>
        <w:t>Incident</w:t>
      </w:r>
      <w:r w:rsidRPr="00EE376B">
        <w:rPr>
          <w:spacing w:val="-3"/>
          <w:sz w:val="24"/>
          <w:szCs w:val="24"/>
        </w:rPr>
        <w:t xml:space="preserve"> </w:t>
      </w:r>
      <w:r w:rsidRPr="00EE376B">
        <w:rPr>
          <w:sz w:val="24"/>
          <w:szCs w:val="24"/>
        </w:rPr>
        <w:t>Response</w:t>
      </w:r>
      <w:r w:rsidRPr="00EE376B">
        <w:rPr>
          <w:spacing w:val="-5"/>
          <w:sz w:val="24"/>
          <w:szCs w:val="24"/>
        </w:rPr>
        <w:t xml:space="preserve"> </w:t>
      </w:r>
      <w:r w:rsidRPr="00EE376B">
        <w:rPr>
          <w:spacing w:val="-2"/>
          <w:sz w:val="24"/>
          <w:szCs w:val="24"/>
        </w:rPr>
        <w:t>Framework</w:t>
      </w:r>
    </w:p>
    <w:p w14:paraId="5F015C01"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Patient</w:t>
      </w:r>
      <w:r w:rsidRPr="00EE376B">
        <w:rPr>
          <w:spacing w:val="-6"/>
          <w:sz w:val="24"/>
          <w:szCs w:val="24"/>
        </w:rPr>
        <w:t xml:space="preserve"> </w:t>
      </w:r>
      <w:r w:rsidRPr="00EE376B">
        <w:rPr>
          <w:sz w:val="24"/>
          <w:szCs w:val="24"/>
        </w:rPr>
        <w:t>Safety</w:t>
      </w:r>
      <w:r w:rsidRPr="00EE376B">
        <w:rPr>
          <w:spacing w:val="-6"/>
          <w:sz w:val="24"/>
          <w:szCs w:val="24"/>
        </w:rPr>
        <w:t xml:space="preserve"> </w:t>
      </w:r>
      <w:r w:rsidRPr="00EE376B">
        <w:rPr>
          <w:sz w:val="24"/>
          <w:szCs w:val="24"/>
        </w:rPr>
        <w:t>Partners</w:t>
      </w:r>
      <w:r w:rsidRPr="00EE376B">
        <w:rPr>
          <w:spacing w:val="-2"/>
          <w:sz w:val="24"/>
          <w:szCs w:val="24"/>
        </w:rPr>
        <w:t xml:space="preserve"> involvement</w:t>
      </w:r>
    </w:p>
    <w:p w14:paraId="523386A7"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Risk</w:t>
      </w:r>
      <w:r w:rsidRPr="00EE376B">
        <w:rPr>
          <w:spacing w:val="-4"/>
          <w:sz w:val="24"/>
          <w:szCs w:val="24"/>
        </w:rPr>
        <w:t xml:space="preserve"> </w:t>
      </w:r>
      <w:r w:rsidRPr="00EE376B">
        <w:rPr>
          <w:spacing w:val="-2"/>
          <w:sz w:val="24"/>
          <w:szCs w:val="24"/>
        </w:rPr>
        <w:t>Management</w:t>
      </w:r>
    </w:p>
    <w:p w14:paraId="24FAE91C" w14:textId="77777777" w:rsidR="00862BC0" w:rsidRPr="00EE376B" w:rsidRDefault="00327E40">
      <w:pPr>
        <w:pStyle w:val="ListParagraph"/>
        <w:numPr>
          <w:ilvl w:val="0"/>
          <w:numId w:val="1"/>
        </w:numPr>
        <w:tabs>
          <w:tab w:val="left" w:pos="801"/>
          <w:tab w:val="left" w:pos="802"/>
        </w:tabs>
        <w:ind w:hanging="362"/>
        <w:rPr>
          <w:sz w:val="24"/>
          <w:szCs w:val="24"/>
        </w:rPr>
      </w:pPr>
      <w:r w:rsidRPr="00EE376B">
        <w:rPr>
          <w:sz w:val="24"/>
          <w:szCs w:val="24"/>
        </w:rPr>
        <w:t>Central</w:t>
      </w:r>
      <w:r w:rsidRPr="00EE376B">
        <w:rPr>
          <w:spacing w:val="-6"/>
          <w:sz w:val="24"/>
          <w:szCs w:val="24"/>
        </w:rPr>
        <w:t xml:space="preserve"> </w:t>
      </w:r>
      <w:r w:rsidRPr="00EE376B">
        <w:rPr>
          <w:sz w:val="24"/>
          <w:szCs w:val="24"/>
        </w:rPr>
        <w:t>Alert</w:t>
      </w:r>
      <w:r w:rsidRPr="00EE376B">
        <w:rPr>
          <w:spacing w:val="-5"/>
          <w:sz w:val="24"/>
          <w:szCs w:val="24"/>
        </w:rPr>
        <w:t xml:space="preserve"> </w:t>
      </w:r>
      <w:r w:rsidRPr="00EE376B">
        <w:rPr>
          <w:sz w:val="24"/>
          <w:szCs w:val="24"/>
        </w:rPr>
        <w:t>System</w:t>
      </w:r>
      <w:r w:rsidRPr="00EE376B">
        <w:rPr>
          <w:spacing w:val="-3"/>
          <w:sz w:val="24"/>
          <w:szCs w:val="24"/>
        </w:rPr>
        <w:t xml:space="preserve"> </w:t>
      </w:r>
      <w:r w:rsidRPr="00EE376B">
        <w:rPr>
          <w:spacing w:val="-4"/>
          <w:sz w:val="24"/>
          <w:szCs w:val="24"/>
        </w:rPr>
        <w:t>(CAS)</w:t>
      </w:r>
    </w:p>
    <w:p w14:paraId="48CD9031" w14:textId="448DC883" w:rsidR="00862BC0" w:rsidRPr="00EE376B" w:rsidRDefault="007B00D6">
      <w:pPr>
        <w:pStyle w:val="ListParagraph"/>
        <w:numPr>
          <w:ilvl w:val="0"/>
          <w:numId w:val="1"/>
        </w:numPr>
        <w:tabs>
          <w:tab w:val="left" w:pos="801"/>
          <w:tab w:val="left" w:pos="802"/>
        </w:tabs>
        <w:ind w:hanging="362"/>
        <w:rPr>
          <w:sz w:val="24"/>
          <w:szCs w:val="24"/>
        </w:rPr>
      </w:pPr>
      <w:r w:rsidRPr="00EE376B">
        <w:rPr>
          <w:sz w:val="24"/>
          <w:szCs w:val="24"/>
        </w:rPr>
        <w:t xml:space="preserve">Quality </w:t>
      </w:r>
      <w:r w:rsidR="00E7683B" w:rsidRPr="00EE376B">
        <w:rPr>
          <w:sz w:val="24"/>
          <w:szCs w:val="24"/>
        </w:rPr>
        <w:t>Improvement</w:t>
      </w:r>
    </w:p>
    <w:p w14:paraId="11218A69" w14:textId="77777777" w:rsidR="00862BC0" w:rsidRPr="00EE376B" w:rsidRDefault="00862BC0">
      <w:pPr>
        <w:pStyle w:val="BodyText"/>
      </w:pPr>
    </w:p>
    <w:p w14:paraId="4EC7931E" w14:textId="41D6637B" w:rsidR="00862BC0" w:rsidRPr="00EE376B" w:rsidRDefault="00327E40">
      <w:pPr>
        <w:pStyle w:val="BodyText"/>
        <w:ind w:left="440" w:right="560"/>
        <w:jc w:val="both"/>
      </w:pPr>
      <w:r w:rsidRPr="00EE376B">
        <w:t>Other activities within the Trust that provide insights to patient safety include Structured Judgement Reviews, Learning from Deaths, complaints</w:t>
      </w:r>
      <w:r w:rsidRPr="00EE376B">
        <w:rPr>
          <w:spacing w:val="-10"/>
        </w:rPr>
        <w:t xml:space="preserve"> </w:t>
      </w:r>
      <w:r w:rsidRPr="00EE376B">
        <w:t>and</w:t>
      </w:r>
      <w:r w:rsidRPr="00EE376B">
        <w:rPr>
          <w:spacing w:val="-9"/>
        </w:rPr>
        <w:t xml:space="preserve"> </w:t>
      </w:r>
      <w:r w:rsidRPr="00EE376B">
        <w:t>feedback</w:t>
      </w:r>
      <w:r w:rsidR="00EE376B" w:rsidRPr="00EE376B">
        <w:t xml:space="preserve">, legal </w:t>
      </w:r>
      <w:proofErr w:type="gramStart"/>
      <w:r w:rsidR="00EE376B" w:rsidRPr="00EE376B">
        <w:t>claims</w:t>
      </w:r>
      <w:proofErr w:type="gramEnd"/>
      <w:r w:rsidR="00EE376B" w:rsidRPr="00EE376B">
        <w:t xml:space="preserve"> and</w:t>
      </w:r>
      <w:r w:rsidRPr="00EE376B">
        <w:rPr>
          <w:spacing w:val="-9"/>
        </w:rPr>
        <w:t xml:space="preserve"> </w:t>
      </w:r>
      <w:r w:rsidRPr="00EE376B">
        <w:t>inquest</w:t>
      </w:r>
      <w:r w:rsidRPr="00EE376B">
        <w:rPr>
          <w:spacing w:val="-8"/>
        </w:rPr>
        <w:t xml:space="preserve"> </w:t>
      </w:r>
      <w:r w:rsidRPr="00EE376B">
        <w:rPr>
          <w:spacing w:val="-2"/>
        </w:rPr>
        <w:t>responses.</w:t>
      </w:r>
    </w:p>
    <w:p w14:paraId="5963CFD9" w14:textId="77777777" w:rsidR="00862BC0" w:rsidRPr="005079F2" w:rsidRDefault="00862BC0">
      <w:pPr>
        <w:pStyle w:val="BodyText"/>
        <w:spacing w:before="13"/>
      </w:pPr>
    </w:p>
    <w:p w14:paraId="65298B86" w14:textId="0E0B987B" w:rsidR="00862BC0" w:rsidRPr="00EE376B" w:rsidRDefault="00327E40">
      <w:pPr>
        <w:pStyle w:val="BodyText"/>
        <w:ind w:left="440" w:right="561"/>
        <w:jc w:val="both"/>
      </w:pPr>
      <w:r w:rsidRPr="00EE376B">
        <w:t>The</w:t>
      </w:r>
      <w:r w:rsidRPr="00EE376B">
        <w:rPr>
          <w:spacing w:val="-12"/>
        </w:rPr>
        <w:t xml:space="preserve"> </w:t>
      </w:r>
      <w:r w:rsidRPr="00EE376B">
        <w:t>operational</w:t>
      </w:r>
      <w:r w:rsidRPr="00EE376B">
        <w:rPr>
          <w:spacing w:val="-12"/>
        </w:rPr>
        <w:t xml:space="preserve"> </w:t>
      </w:r>
      <w:r w:rsidRPr="00EE376B">
        <w:t>‘work-as-done’</w:t>
      </w:r>
      <w:r w:rsidRPr="00EE376B">
        <w:rPr>
          <w:spacing w:val="-12"/>
        </w:rPr>
        <w:t xml:space="preserve"> </w:t>
      </w:r>
      <w:r w:rsidRPr="00EE376B">
        <w:t>for</w:t>
      </w:r>
      <w:r w:rsidRPr="00EE376B">
        <w:rPr>
          <w:spacing w:val="-12"/>
        </w:rPr>
        <w:t xml:space="preserve"> </w:t>
      </w:r>
      <w:r w:rsidRPr="00EE376B">
        <w:t>these</w:t>
      </w:r>
      <w:r w:rsidRPr="00EE376B">
        <w:rPr>
          <w:spacing w:val="-12"/>
        </w:rPr>
        <w:t xml:space="preserve"> </w:t>
      </w:r>
      <w:r w:rsidRPr="00EE376B">
        <w:t>patient safety activities is predominantly owned by our colleagues</w:t>
      </w:r>
      <w:r w:rsidRPr="00EE376B">
        <w:rPr>
          <w:spacing w:val="-2"/>
        </w:rPr>
        <w:t xml:space="preserve"> </w:t>
      </w:r>
      <w:r w:rsidR="007E1E80" w:rsidRPr="00EE376B">
        <w:t xml:space="preserve">within the operational </w:t>
      </w:r>
      <w:r w:rsidR="005C0A6A" w:rsidRPr="00EE376B">
        <w:t>Integrated Care Support Unit (</w:t>
      </w:r>
      <w:r w:rsidR="000E15F9" w:rsidRPr="00EE376B">
        <w:t>ICSU’s</w:t>
      </w:r>
      <w:r w:rsidR="005C0A6A" w:rsidRPr="00EE376B">
        <w:t>)</w:t>
      </w:r>
      <w:r w:rsidRPr="00EE376B">
        <w:t xml:space="preserve">. </w:t>
      </w:r>
      <w:r w:rsidR="007E1E80" w:rsidRPr="00EE376B">
        <w:t xml:space="preserve">Each </w:t>
      </w:r>
      <w:r w:rsidR="005C0A6A" w:rsidRPr="00EE376B">
        <w:t xml:space="preserve">ICSU </w:t>
      </w:r>
      <w:r w:rsidR="007E1E80" w:rsidRPr="00EE376B">
        <w:t>is supported by</w:t>
      </w:r>
      <w:r w:rsidRPr="00EE376B">
        <w:t xml:space="preserve"> </w:t>
      </w:r>
      <w:r w:rsidR="007E1E80" w:rsidRPr="00EE376B">
        <w:t>a small governance team</w:t>
      </w:r>
      <w:r w:rsidRPr="00EE376B">
        <w:t xml:space="preserve"> who </w:t>
      </w:r>
      <w:r w:rsidR="007E1E80" w:rsidRPr="00EE376B">
        <w:t xml:space="preserve">provide local expertise and advice on patient safety matters with support from the Corporate Teams and Patient Safety Specialist. </w:t>
      </w:r>
    </w:p>
    <w:p w14:paraId="05DA8FC4" w14:textId="77777777" w:rsidR="00862BC0" w:rsidRPr="00EE376B" w:rsidRDefault="00862BC0">
      <w:pPr>
        <w:pStyle w:val="BodyText"/>
      </w:pPr>
    </w:p>
    <w:p w14:paraId="5C1DC355" w14:textId="6AB27657" w:rsidR="00862BC0" w:rsidRPr="00EE376B" w:rsidRDefault="00327E40" w:rsidP="00086EDB">
      <w:pPr>
        <w:pStyle w:val="BodyText"/>
        <w:ind w:left="440" w:right="560"/>
        <w:jc w:val="both"/>
        <w:sectPr w:rsidR="00862BC0" w:rsidRPr="00EE376B">
          <w:headerReference w:type="default" r:id="rId13"/>
          <w:pgSz w:w="11910" w:h="16840"/>
          <w:pgMar w:top="2040" w:right="0" w:bottom="0" w:left="0" w:header="0" w:footer="0" w:gutter="0"/>
          <w:cols w:num="2" w:space="720" w:equalWidth="0">
            <w:col w:w="5761" w:space="40"/>
            <w:col w:w="6109"/>
          </w:cols>
        </w:sectPr>
      </w:pPr>
      <w:r w:rsidRPr="00AA4778">
        <w:t xml:space="preserve">This emergent system has been built to respond to the </w:t>
      </w:r>
      <w:r w:rsidR="00086EDB" w:rsidRPr="00AA4778">
        <w:t>needs of our patients, services</w:t>
      </w:r>
      <w:r w:rsidR="005C0A6A" w:rsidRPr="00AA4778">
        <w:t>,</w:t>
      </w:r>
      <w:r w:rsidRPr="00AA4778">
        <w:t xml:space="preserve"> and</w:t>
      </w:r>
      <w:r w:rsidRPr="00AA4778">
        <w:rPr>
          <w:spacing w:val="-10"/>
        </w:rPr>
        <w:t xml:space="preserve"> </w:t>
      </w:r>
      <w:r w:rsidRPr="00AA4778">
        <w:t>structures</w:t>
      </w:r>
      <w:r w:rsidRPr="00AA4778">
        <w:rPr>
          <w:spacing w:val="-9"/>
        </w:rPr>
        <w:t xml:space="preserve"> </w:t>
      </w:r>
      <w:r w:rsidRPr="00AA4778">
        <w:t xml:space="preserve">we work in. This involves key people &amp; teams within </w:t>
      </w:r>
      <w:r w:rsidR="005C0A6A" w:rsidRPr="00AA4778">
        <w:t>t</w:t>
      </w:r>
      <w:r w:rsidR="00086EDB" w:rsidRPr="00AA4778">
        <w:t xml:space="preserve">he </w:t>
      </w:r>
      <w:r w:rsidR="005C0A6A" w:rsidRPr="00AA4778">
        <w:t xml:space="preserve">Trust </w:t>
      </w:r>
      <w:r w:rsidRPr="00AA4778">
        <w:t>who are integral in facilitating our patient safety system and patient safety culture.</w:t>
      </w:r>
      <w:r w:rsidR="00086EDB" w:rsidRPr="00AA4778">
        <w:t xml:space="preserve"> This system is not static and will evolve and adapt further as we embark on our PSIRF journey.</w:t>
      </w:r>
      <w:r w:rsidR="00086EDB" w:rsidRPr="00EE376B">
        <w:t xml:space="preserve"> </w:t>
      </w:r>
      <w:r w:rsidR="00E36879">
        <w:t xml:space="preserve"> </w:t>
      </w:r>
    </w:p>
    <w:p w14:paraId="09F8B2EA" w14:textId="6E4F7253" w:rsidR="00862BC0" w:rsidRPr="005079F2" w:rsidRDefault="0035496A">
      <w:pPr>
        <w:rPr>
          <w:sz w:val="24"/>
          <w:szCs w:val="24"/>
        </w:rPr>
        <w:sectPr w:rsidR="00862BC0" w:rsidRPr="005079F2">
          <w:type w:val="continuous"/>
          <w:pgSz w:w="11910" w:h="16840"/>
          <w:pgMar w:top="200" w:right="0" w:bottom="280" w:left="0" w:header="0" w:footer="0" w:gutter="0"/>
          <w:cols w:space="720"/>
        </w:sectPr>
      </w:pPr>
      <w:r w:rsidRPr="005079F2">
        <w:rPr>
          <w:noProof/>
          <w:sz w:val="24"/>
          <w:szCs w:val="24"/>
        </w:rPr>
        <mc:AlternateContent>
          <mc:Choice Requires="wps">
            <w:drawing>
              <wp:anchor distT="0" distB="0" distL="114300" distR="114300" simplePos="0" relativeHeight="251629568" behindDoc="0" locked="0" layoutInCell="1" allowOverlap="1" wp14:anchorId="698B9EAB" wp14:editId="3030219E">
                <wp:simplePos x="0" y="0"/>
                <wp:positionH relativeFrom="page">
                  <wp:posOffset>0</wp:posOffset>
                </wp:positionH>
                <wp:positionV relativeFrom="page">
                  <wp:posOffset>10044430</wp:posOffset>
                </wp:positionV>
                <wp:extent cx="7557770" cy="647700"/>
                <wp:effectExtent l="0" t="0" r="0" b="0"/>
                <wp:wrapNone/>
                <wp:docPr id="17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64770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B355C" id="docshape41" o:spid="_x0000_s1026" style="position:absolute;margin-left:0;margin-top:790.9pt;width:595.1pt;height:5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" fillcolor="#005eb8" stroked="f">
                <w10:wrap anchorx="page" anchory="page"/>
              </v:rect>
            </w:pict>
          </mc:Fallback>
        </mc:AlternateContent>
      </w:r>
    </w:p>
    <w:p w14:paraId="4F3611C1" w14:textId="77777777" w:rsidR="00354C89" w:rsidRDefault="00354C89" w:rsidP="005D4829">
      <w:pPr>
        <w:pStyle w:val="Heading3"/>
        <w:ind w:left="3550" w:firstLine="50"/>
        <w:jc w:val="left"/>
        <w:rPr>
          <w:color w:val="415462"/>
        </w:rPr>
      </w:pPr>
    </w:p>
    <w:p w14:paraId="14E516AE" w14:textId="5714A7CA" w:rsidR="00862BC0" w:rsidRDefault="00327E40" w:rsidP="005D4829">
      <w:pPr>
        <w:pStyle w:val="Heading3"/>
        <w:ind w:left="3550" w:firstLine="50"/>
        <w:jc w:val="left"/>
      </w:pPr>
      <w:r>
        <w:rPr>
          <w:color w:val="415462"/>
        </w:rPr>
        <w:t>Patient</w:t>
      </w:r>
      <w:r>
        <w:rPr>
          <w:color w:val="415462"/>
          <w:spacing w:val="-4"/>
        </w:rPr>
        <w:t xml:space="preserve"> </w:t>
      </w:r>
      <w:r>
        <w:rPr>
          <w:color w:val="415462"/>
        </w:rPr>
        <w:t>Safety</w:t>
      </w:r>
      <w:r>
        <w:rPr>
          <w:color w:val="415462"/>
          <w:spacing w:val="-5"/>
        </w:rPr>
        <w:t xml:space="preserve"> </w:t>
      </w:r>
      <w:r>
        <w:rPr>
          <w:color w:val="415462"/>
        </w:rPr>
        <w:t>Priorities</w:t>
      </w:r>
      <w:r>
        <w:rPr>
          <w:color w:val="415462"/>
          <w:spacing w:val="-3"/>
        </w:rPr>
        <w:t xml:space="preserve"> </w:t>
      </w:r>
      <w:r>
        <w:rPr>
          <w:color w:val="415462"/>
        </w:rPr>
        <w:t>for</w:t>
      </w:r>
      <w:r>
        <w:rPr>
          <w:color w:val="415462"/>
          <w:spacing w:val="-3"/>
        </w:rPr>
        <w:t xml:space="preserve"> </w:t>
      </w:r>
      <w:r>
        <w:rPr>
          <w:color w:val="415462"/>
          <w:spacing w:val="-4"/>
        </w:rPr>
        <w:t>PSIRF</w:t>
      </w:r>
    </w:p>
    <w:p w14:paraId="33A3CBE2" w14:textId="656E3F2A" w:rsidR="00862BC0" w:rsidRDefault="00862BC0">
      <w:pPr>
        <w:pStyle w:val="BodyText"/>
        <w:rPr>
          <w:b/>
          <w:sz w:val="20"/>
        </w:rPr>
      </w:pPr>
    </w:p>
    <w:p w14:paraId="2DD15932" w14:textId="5828D092" w:rsidR="00862BC0" w:rsidRDefault="00843981">
      <w:pPr>
        <w:pStyle w:val="BodyText"/>
        <w:spacing w:before="2"/>
        <w:rPr>
          <w:b/>
          <w:sz w:val="17"/>
        </w:rPr>
      </w:pPr>
      <w:r>
        <w:rPr>
          <w:b/>
          <w:noProof/>
          <w:sz w:val="17"/>
        </w:rPr>
        <mc:AlternateContent>
          <mc:Choice Requires="wps">
            <w:drawing>
              <wp:anchor distT="0" distB="0" distL="114300" distR="114300" simplePos="0" relativeHeight="251712512" behindDoc="0" locked="0" layoutInCell="1" allowOverlap="1" wp14:anchorId="30D66208" wp14:editId="28F3089D">
                <wp:simplePos x="0" y="0"/>
                <wp:positionH relativeFrom="column">
                  <wp:posOffset>1092200</wp:posOffset>
                </wp:positionH>
                <wp:positionV relativeFrom="paragraph">
                  <wp:posOffset>90805</wp:posOffset>
                </wp:positionV>
                <wp:extent cx="5524500" cy="914400"/>
                <wp:effectExtent l="95250" t="57150" r="95250" b="114300"/>
                <wp:wrapNone/>
                <wp:docPr id="15" name="Rectangle: Rounded Corners 15"/>
                <wp:cNvGraphicFramePr/>
                <a:graphic xmlns:a="http://schemas.openxmlformats.org/drawingml/2006/main">
                  <a:graphicData uri="http://schemas.microsoft.com/office/word/2010/wordprocessingShape">
                    <wps:wsp>
                      <wps:cNvSpPr/>
                      <wps:spPr>
                        <a:xfrm>
                          <a:off x="0" y="0"/>
                          <a:ext cx="5524500" cy="9144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4C8704A" w14:textId="5DBF444D" w:rsidR="00843981" w:rsidRPr="002A7ECA" w:rsidRDefault="00A42099" w:rsidP="00FA6F3C">
                            <w:pPr>
                              <w:spacing w:after="120"/>
                              <w:jc w:val="center"/>
                              <w:rPr>
                                <w:rFonts w:asciiTheme="minorHAnsi" w:hAnsiTheme="minorHAnsi" w:cstheme="minorHAnsi"/>
                                <w:b/>
                                <w:bCs/>
                                <w:color w:val="FFFFFF" w:themeColor="background1"/>
                                <w:sz w:val="24"/>
                                <w:szCs w:val="24"/>
                              </w:rPr>
                            </w:pPr>
                            <w:r w:rsidRPr="002A7ECA">
                              <w:rPr>
                                <w:rFonts w:asciiTheme="minorHAnsi" w:hAnsiTheme="minorHAnsi" w:cstheme="minorHAnsi"/>
                                <w:b/>
                                <w:bCs/>
                                <w:color w:val="FFFFFF" w:themeColor="background1"/>
                                <w:sz w:val="24"/>
                                <w:szCs w:val="24"/>
                              </w:rPr>
                              <w:t xml:space="preserve">Patient </w:t>
                            </w:r>
                            <w:r w:rsidR="00843981" w:rsidRPr="002A7ECA">
                              <w:rPr>
                                <w:rFonts w:asciiTheme="minorHAnsi" w:hAnsiTheme="minorHAnsi" w:cstheme="minorHAnsi"/>
                                <w:b/>
                                <w:bCs/>
                                <w:color w:val="FFFFFF" w:themeColor="background1"/>
                                <w:sz w:val="24"/>
                                <w:szCs w:val="24"/>
                              </w:rPr>
                              <w:t>Falls</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r w:rsidR="005C0A6A">
                              <w:rPr>
                                <w:rFonts w:asciiTheme="minorHAnsi" w:hAnsiTheme="minorHAnsi" w:cstheme="minorHAnsi"/>
                                <w:color w:val="FFFFFF" w:themeColor="background1"/>
                                <w:sz w:val="24"/>
                                <w:szCs w:val="24"/>
                              </w:rPr>
                              <w:t xml:space="preserve">    </w:t>
                            </w:r>
                            <w:r w:rsidR="00843981" w:rsidRPr="002A7ECA">
                              <w:rPr>
                                <w:rFonts w:asciiTheme="minorHAnsi" w:hAnsiTheme="minorHAnsi" w:cstheme="minorHAnsi"/>
                                <w:b/>
                                <w:bCs/>
                                <w:color w:val="FFFFFF" w:themeColor="background1"/>
                                <w:sz w:val="24"/>
                                <w:szCs w:val="24"/>
                              </w:rPr>
                              <w:t>Pressure Care</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 xml:space="preserve">◊    </w:t>
                            </w:r>
                            <w:r w:rsidRPr="002A7ECA">
                              <w:rPr>
                                <w:rFonts w:asciiTheme="minorHAnsi" w:hAnsiTheme="minorHAnsi" w:cstheme="minorHAnsi"/>
                                <w:b/>
                                <w:bCs/>
                                <w:color w:val="FFFFFF" w:themeColor="background1"/>
                                <w:sz w:val="24"/>
                                <w:szCs w:val="24"/>
                              </w:rPr>
                              <w:t>Delayed Treatment &amp; Diagnosis</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r w:rsidR="00843981" w:rsidRPr="002A7ECA">
                              <w:rPr>
                                <w:rFonts w:asciiTheme="minorHAnsi" w:hAnsiTheme="minorHAnsi" w:cstheme="minorHAnsi"/>
                                <w:b/>
                                <w:bCs/>
                                <w:color w:val="FFFFFF" w:themeColor="background1"/>
                                <w:sz w:val="24"/>
                                <w:szCs w:val="24"/>
                              </w:rPr>
                              <w:tab/>
                            </w:r>
                            <w:r w:rsidR="009A088A" w:rsidRPr="002A7ECA">
                              <w:rPr>
                                <w:rFonts w:asciiTheme="minorHAnsi" w:hAnsiTheme="minorHAnsi" w:cstheme="minorHAnsi"/>
                                <w:b/>
                                <w:bCs/>
                                <w:color w:val="FFFFFF" w:themeColor="background1"/>
                                <w:sz w:val="24"/>
                                <w:szCs w:val="24"/>
                              </w:rPr>
                              <w:t xml:space="preserve"> </w:t>
                            </w:r>
                          </w:p>
                          <w:p w14:paraId="2793AC57" w14:textId="22E21A38" w:rsidR="00FA6F3C" w:rsidRPr="002A7ECA" w:rsidRDefault="00A42099" w:rsidP="00FA6F3C">
                            <w:pPr>
                              <w:spacing w:after="120"/>
                              <w:jc w:val="center"/>
                              <w:rPr>
                                <w:rFonts w:asciiTheme="minorHAnsi" w:hAnsiTheme="minorHAnsi" w:cstheme="minorHAnsi"/>
                                <w:b/>
                                <w:bCs/>
                                <w:color w:val="FFFFFF" w:themeColor="background1"/>
                                <w:sz w:val="24"/>
                                <w:szCs w:val="24"/>
                              </w:rPr>
                            </w:pPr>
                            <w:r w:rsidRPr="002A7ECA">
                              <w:rPr>
                                <w:rFonts w:asciiTheme="minorHAnsi" w:hAnsiTheme="minorHAnsi" w:cstheme="minorHAnsi"/>
                                <w:b/>
                                <w:bCs/>
                                <w:color w:val="FFFFFF" w:themeColor="background1"/>
                                <w:sz w:val="24"/>
                                <w:szCs w:val="24"/>
                              </w:rPr>
                              <w:t>Responding to the Deteriorating Patient</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 xml:space="preserve">◊    </w:t>
                            </w:r>
                            <w:r w:rsidR="00FA6F3C" w:rsidRPr="002A7ECA">
                              <w:rPr>
                                <w:rFonts w:asciiTheme="minorHAnsi" w:hAnsiTheme="minorHAnsi" w:cstheme="minorHAnsi"/>
                                <w:b/>
                                <w:bCs/>
                                <w:color w:val="FFFFFF" w:themeColor="background1"/>
                                <w:sz w:val="24"/>
                                <w:szCs w:val="24"/>
                              </w:rPr>
                              <w:t>Unsafe Discharge</w:t>
                            </w:r>
                            <w:r w:rsidR="00FA6F3C" w:rsidRPr="002A7ECA">
                              <w:rPr>
                                <w:rFonts w:asciiTheme="minorHAnsi" w:hAnsiTheme="minorHAnsi" w:cstheme="minorHAnsi"/>
                                <w:b/>
                                <w:bCs/>
                                <w:color w:val="FFFFFF" w:themeColor="background1"/>
                                <w:sz w:val="24"/>
                                <w:szCs w:val="24"/>
                              </w:rPr>
                              <w:tab/>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p>
                          <w:p w14:paraId="74504981" w14:textId="155302E5" w:rsidR="00843981" w:rsidRPr="002A7ECA" w:rsidRDefault="00A42099" w:rsidP="00FA6F3C">
                            <w:pPr>
                              <w:spacing w:after="120"/>
                              <w:jc w:val="center"/>
                              <w:rPr>
                                <w:rFonts w:asciiTheme="minorHAnsi" w:hAnsiTheme="minorHAnsi" w:cstheme="minorHAnsi"/>
                                <w:color w:val="FFFFFF" w:themeColor="background1"/>
                                <w:sz w:val="24"/>
                                <w:szCs w:val="24"/>
                              </w:rPr>
                            </w:pPr>
                            <w:r w:rsidRPr="002A7ECA">
                              <w:rPr>
                                <w:rFonts w:asciiTheme="minorHAnsi" w:hAnsiTheme="minorHAnsi" w:cstheme="minorHAnsi"/>
                                <w:b/>
                                <w:bCs/>
                                <w:color w:val="FFFFFF" w:themeColor="background1"/>
                                <w:sz w:val="24"/>
                                <w:szCs w:val="24"/>
                              </w:rPr>
                              <w:t>Medication Safety</w:t>
                            </w:r>
                            <w:r w:rsidR="00843981" w:rsidRPr="002A7ECA">
                              <w:rPr>
                                <w:rFonts w:asciiTheme="minorHAnsi" w:hAnsiTheme="minorHAnsi" w:cstheme="minorHAnsi"/>
                                <w:color w:val="FFFFFF" w:themeColor="background1"/>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D66208" id="Rectangle: Rounded Corners 15" o:spid="_x0000_s1035" style="position:absolute;margin-left:86pt;margin-top:7.15pt;width:43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" fillcolor="#254163 [1636]" stroked="f">
                <v:fill color2="#4477b6 [3012]" rotate="t" angle="180" colors="0 #2c5d98;52429f #3c7bc7;1 #3a7ccb" focus="100%" type="gradient">
                  <o:fill v:ext="view" type="gradientUnscaled"/>
                </v:fill>
                <v:shadow on="t" color="black" opacity="22937f" origin=",.5" offset="0,.63889mm"/>
                <v:textbox>
                  <w:txbxContent>
                    <w:p w14:paraId="44C8704A" w14:textId="5DBF444D" w:rsidR="00843981" w:rsidRPr="002A7ECA" w:rsidRDefault="00A42099" w:rsidP="00FA6F3C">
                      <w:pPr>
                        <w:spacing w:after="120"/>
                        <w:jc w:val="center"/>
                        <w:rPr>
                          <w:rFonts w:asciiTheme="minorHAnsi" w:hAnsiTheme="minorHAnsi" w:cstheme="minorHAnsi"/>
                          <w:b/>
                          <w:bCs/>
                          <w:color w:val="FFFFFF" w:themeColor="background1"/>
                          <w:sz w:val="24"/>
                          <w:szCs w:val="24"/>
                        </w:rPr>
                      </w:pPr>
                      <w:r w:rsidRPr="002A7ECA">
                        <w:rPr>
                          <w:rFonts w:asciiTheme="minorHAnsi" w:hAnsiTheme="minorHAnsi" w:cstheme="minorHAnsi"/>
                          <w:b/>
                          <w:bCs/>
                          <w:color w:val="FFFFFF" w:themeColor="background1"/>
                          <w:sz w:val="24"/>
                          <w:szCs w:val="24"/>
                        </w:rPr>
                        <w:t xml:space="preserve">Patient </w:t>
                      </w:r>
                      <w:r w:rsidR="00843981" w:rsidRPr="002A7ECA">
                        <w:rPr>
                          <w:rFonts w:asciiTheme="minorHAnsi" w:hAnsiTheme="minorHAnsi" w:cstheme="minorHAnsi"/>
                          <w:b/>
                          <w:bCs/>
                          <w:color w:val="FFFFFF" w:themeColor="background1"/>
                          <w:sz w:val="24"/>
                          <w:szCs w:val="24"/>
                        </w:rPr>
                        <w:t>Falls</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r w:rsidR="005C0A6A">
                        <w:rPr>
                          <w:rFonts w:asciiTheme="minorHAnsi" w:hAnsiTheme="minorHAnsi" w:cstheme="minorHAnsi"/>
                          <w:color w:val="FFFFFF" w:themeColor="background1"/>
                          <w:sz w:val="24"/>
                          <w:szCs w:val="24"/>
                        </w:rPr>
                        <w:t xml:space="preserve">    </w:t>
                      </w:r>
                      <w:r w:rsidR="00843981" w:rsidRPr="002A7ECA">
                        <w:rPr>
                          <w:rFonts w:asciiTheme="minorHAnsi" w:hAnsiTheme="minorHAnsi" w:cstheme="minorHAnsi"/>
                          <w:b/>
                          <w:bCs/>
                          <w:color w:val="FFFFFF" w:themeColor="background1"/>
                          <w:sz w:val="24"/>
                          <w:szCs w:val="24"/>
                        </w:rPr>
                        <w:t>Pressure Care</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 xml:space="preserve">◊    </w:t>
                      </w:r>
                      <w:r w:rsidRPr="002A7ECA">
                        <w:rPr>
                          <w:rFonts w:asciiTheme="minorHAnsi" w:hAnsiTheme="minorHAnsi" w:cstheme="minorHAnsi"/>
                          <w:b/>
                          <w:bCs/>
                          <w:color w:val="FFFFFF" w:themeColor="background1"/>
                          <w:sz w:val="24"/>
                          <w:szCs w:val="24"/>
                        </w:rPr>
                        <w:t>Delayed Treatment &amp; Diagnosis</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r w:rsidR="00843981" w:rsidRPr="002A7ECA">
                        <w:rPr>
                          <w:rFonts w:asciiTheme="minorHAnsi" w:hAnsiTheme="minorHAnsi" w:cstheme="minorHAnsi"/>
                          <w:b/>
                          <w:bCs/>
                          <w:color w:val="FFFFFF" w:themeColor="background1"/>
                          <w:sz w:val="24"/>
                          <w:szCs w:val="24"/>
                        </w:rPr>
                        <w:tab/>
                      </w:r>
                      <w:r w:rsidR="009A088A" w:rsidRPr="002A7ECA">
                        <w:rPr>
                          <w:rFonts w:asciiTheme="minorHAnsi" w:hAnsiTheme="minorHAnsi" w:cstheme="minorHAnsi"/>
                          <w:b/>
                          <w:bCs/>
                          <w:color w:val="FFFFFF" w:themeColor="background1"/>
                          <w:sz w:val="24"/>
                          <w:szCs w:val="24"/>
                        </w:rPr>
                        <w:t xml:space="preserve"> </w:t>
                      </w:r>
                    </w:p>
                    <w:p w14:paraId="2793AC57" w14:textId="22E21A38" w:rsidR="00FA6F3C" w:rsidRPr="002A7ECA" w:rsidRDefault="00A42099" w:rsidP="00FA6F3C">
                      <w:pPr>
                        <w:spacing w:after="120"/>
                        <w:jc w:val="center"/>
                        <w:rPr>
                          <w:rFonts w:asciiTheme="minorHAnsi" w:hAnsiTheme="minorHAnsi" w:cstheme="minorHAnsi"/>
                          <w:b/>
                          <w:bCs/>
                          <w:color w:val="FFFFFF" w:themeColor="background1"/>
                          <w:sz w:val="24"/>
                          <w:szCs w:val="24"/>
                        </w:rPr>
                      </w:pPr>
                      <w:r w:rsidRPr="002A7ECA">
                        <w:rPr>
                          <w:rFonts w:asciiTheme="minorHAnsi" w:hAnsiTheme="minorHAnsi" w:cstheme="minorHAnsi"/>
                          <w:b/>
                          <w:bCs/>
                          <w:color w:val="FFFFFF" w:themeColor="background1"/>
                          <w:sz w:val="24"/>
                          <w:szCs w:val="24"/>
                        </w:rPr>
                        <w:t>Responding to the Deteriorating Patient</w:t>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 xml:space="preserve">◊    </w:t>
                      </w:r>
                      <w:r w:rsidR="00FA6F3C" w:rsidRPr="002A7ECA">
                        <w:rPr>
                          <w:rFonts w:asciiTheme="minorHAnsi" w:hAnsiTheme="minorHAnsi" w:cstheme="minorHAnsi"/>
                          <w:b/>
                          <w:bCs/>
                          <w:color w:val="FFFFFF" w:themeColor="background1"/>
                          <w:sz w:val="24"/>
                          <w:szCs w:val="24"/>
                        </w:rPr>
                        <w:t>Unsafe Discharge</w:t>
                      </w:r>
                      <w:r w:rsidR="00FA6F3C" w:rsidRPr="002A7ECA">
                        <w:rPr>
                          <w:rFonts w:asciiTheme="minorHAnsi" w:hAnsiTheme="minorHAnsi" w:cstheme="minorHAnsi"/>
                          <w:b/>
                          <w:bCs/>
                          <w:color w:val="FFFFFF" w:themeColor="background1"/>
                          <w:sz w:val="24"/>
                          <w:szCs w:val="24"/>
                        </w:rPr>
                        <w:tab/>
                      </w:r>
                      <w:r w:rsidR="005C0A6A">
                        <w:rPr>
                          <w:rFonts w:asciiTheme="minorHAnsi" w:hAnsiTheme="minorHAnsi" w:cstheme="minorHAnsi"/>
                          <w:b/>
                          <w:bCs/>
                          <w:color w:val="FFFFFF" w:themeColor="background1"/>
                          <w:sz w:val="24"/>
                          <w:szCs w:val="24"/>
                        </w:rPr>
                        <w:t xml:space="preserve">    </w:t>
                      </w:r>
                      <w:r w:rsidR="005C0A6A">
                        <w:rPr>
                          <w:b/>
                          <w:bCs/>
                          <w:color w:val="FFFFFF" w:themeColor="background1"/>
                          <w:sz w:val="24"/>
                          <w:szCs w:val="24"/>
                        </w:rPr>
                        <w:t>◊</w:t>
                      </w:r>
                    </w:p>
                    <w:p w14:paraId="74504981" w14:textId="155302E5" w:rsidR="00843981" w:rsidRPr="002A7ECA" w:rsidRDefault="00A42099" w:rsidP="00FA6F3C">
                      <w:pPr>
                        <w:spacing w:after="120"/>
                        <w:jc w:val="center"/>
                        <w:rPr>
                          <w:rFonts w:asciiTheme="minorHAnsi" w:hAnsiTheme="minorHAnsi" w:cstheme="minorHAnsi"/>
                          <w:color w:val="FFFFFF" w:themeColor="background1"/>
                          <w:sz w:val="24"/>
                          <w:szCs w:val="24"/>
                        </w:rPr>
                      </w:pPr>
                      <w:r w:rsidRPr="002A7ECA">
                        <w:rPr>
                          <w:rFonts w:asciiTheme="minorHAnsi" w:hAnsiTheme="minorHAnsi" w:cstheme="minorHAnsi"/>
                          <w:b/>
                          <w:bCs/>
                          <w:color w:val="FFFFFF" w:themeColor="background1"/>
                          <w:sz w:val="24"/>
                          <w:szCs w:val="24"/>
                        </w:rPr>
                        <w:t>Medication Safety</w:t>
                      </w:r>
                      <w:r w:rsidR="00843981" w:rsidRPr="002A7ECA">
                        <w:rPr>
                          <w:rFonts w:asciiTheme="minorHAnsi" w:hAnsiTheme="minorHAnsi" w:cstheme="minorHAnsi"/>
                          <w:color w:val="FFFFFF" w:themeColor="background1"/>
                          <w:sz w:val="24"/>
                          <w:szCs w:val="24"/>
                        </w:rPr>
                        <w:tab/>
                      </w:r>
                    </w:p>
                  </w:txbxContent>
                </v:textbox>
              </v:roundrect>
            </w:pict>
          </mc:Fallback>
        </mc:AlternateContent>
      </w:r>
    </w:p>
    <w:p w14:paraId="5357A090" w14:textId="77777777" w:rsidR="00862BC0" w:rsidRDefault="00862BC0">
      <w:pPr>
        <w:rPr>
          <w:sz w:val="17"/>
        </w:rPr>
        <w:sectPr w:rsidR="00862BC0">
          <w:headerReference w:type="default" r:id="rId14"/>
          <w:pgSz w:w="11910" w:h="16840"/>
          <w:pgMar w:top="2060" w:right="0" w:bottom="0" w:left="0" w:header="21" w:footer="0" w:gutter="0"/>
          <w:cols w:space="720"/>
        </w:sectPr>
      </w:pPr>
    </w:p>
    <w:p w14:paraId="177B75D0" w14:textId="2AC68757" w:rsidR="00862BC0" w:rsidRDefault="00327E40">
      <w:pPr>
        <w:spacing w:before="1"/>
        <w:rPr>
          <w:b/>
          <w:sz w:val="31"/>
        </w:rPr>
      </w:pPr>
      <w:r>
        <w:br w:type="column"/>
      </w:r>
    </w:p>
    <w:p w14:paraId="5DD84C42" w14:textId="104D56E7" w:rsidR="00862BC0" w:rsidRDefault="002642D2">
      <w:pPr>
        <w:spacing w:before="101"/>
        <w:ind w:left="553" w:right="10"/>
        <w:jc w:val="center"/>
        <w:rPr>
          <w:b/>
          <w:sz w:val="18"/>
        </w:rPr>
      </w:pPr>
      <w:r>
        <w:t xml:space="preserve"> </w:t>
      </w:r>
      <w:r w:rsidR="00327E40">
        <w:br w:type="column"/>
      </w:r>
      <w:r>
        <w:rPr>
          <w:b/>
          <w:color w:val="FFFFFF"/>
          <w:spacing w:val="-2"/>
          <w:sz w:val="18"/>
        </w:rPr>
        <w:t xml:space="preserve"> </w:t>
      </w:r>
    </w:p>
    <w:p w14:paraId="4DF27889" w14:textId="61BF65BE" w:rsidR="00862BC0" w:rsidRDefault="00327E40">
      <w:pPr>
        <w:pStyle w:val="Heading4"/>
        <w:spacing w:before="255"/>
        <w:ind w:left="762" w:right="-3" w:hanging="63"/>
      </w:pPr>
      <w:r>
        <w:rPr>
          <w:b w:val="0"/>
        </w:rPr>
        <w:br w:type="column"/>
      </w:r>
    </w:p>
    <w:p w14:paraId="6A070392" w14:textId="77777777" w:rsidR="00862BC0" w:rsidRDefault="00327E40">
      <w:pPr>
        <w:rPr>
          <w:b/>
          <w:sz w:val="30"/>
        </w:rPr>
      </w:pPr>
      <w:r>
        <w:br w:type="column"/>
      </w:r>
    </w:p>
    <w:p w14:paraId="4D8FB7D1" w14:textId="77777777" w:rsidR="00862BC0" w:rsidRDefault="00862BC0">
      <w:pPr>
        <w:rPr>
          <w:sz w:val="24"/>
        </w:rPr>
        <w:sectPr w:rsidR="00862BC0">
          <w:type w:val="continuous"/>
          <w:pgSz w:w="11910" w:h="16840"/>
          <w:pgMar w:top="200" w:right="0" w:bottom="280" w:left="0" w:header="21" w:footer="0" w:gutter="0"/>
          <w:cols w:num="5" w:space="720" w:equalWidth="0">
            <w:col w:w="3417" w:space="40"/>
            <w:col w:w="1925" w:space="39"/>
            <w:col w:w="1895" w:space="40"/>
            <w:col w:w="1655" w:space="40"/>
            <w:col w:w="2859"/>
          </w:cols>
        </w:sectPr>
      </w:pPr>
    </w:p>
    <w:p w14:paraId="1D8BA69E" w14:textId="56F99F70" w:rsidR="00862BC0" w:rsidRDefault="0035496A">
      <w:pPr>
        <w:pStyle w:val="BodyText"/>
        <w:rPr>
          <w:b/>
          <w:sz w:val="20"/>
        </w:rPr>
      </w:pPr>
      <w:r>
        <w:rPr>
          <w:noProof/>
        </w:rPr>
        <mc:AlternateContent>
          <mc:Choice Requires="wps">
            <w:drawing>
              <wp:anchor distT="0" distB="0" distL="114300" distR="114300" simplePos="0" relativeHeight="251630592" behindDoc="0" locked="0" layoutInCell="1" allowOverlap="1" wp14:anchorId="6A4241C1" wp14:editId="4186673E">
                <wp:simplePos x="0" y="0"/>
                <wp:positionH relativeFrom="page">
                  <wp:posOffset>0</wp:posOffset>
                </wp:positionH>
                <wp:positionV relativeFrom="page">
                  <wp:posOffset>9994900</wp:posOffset>
                </wp:positionV>
                <wp:extent cx="7557770" cy="697230"/>
                <wp:effectExtent l="0" t="0" r="0" b="0"/>
                <wp:wrapNone/>
                <wp:docPr id="16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69723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F31E1" id="docshape60" o:spid="_x0000_s1026" style="position:absolute;margin-left:0;margin-top:787pt;width:595.1pt;height:54.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" fillcolor="#005eb8" stroked="f">
                <w10:wrap anchorx="page" anchory="page"/>
              </v:rect>
            </w:pict>
          </mc:Fallback>
        </mc:AlternateContent>
      </w:r>
    </w:p>
    <w:p w14:paraId="1183BF23" w14:textId="203690D0" w:rsidR="00862BC0" w:rsidRDefault="00862BC0">
      <w:pPr>
        <w:pStyle w:val="BodyText"/>
        <w:rPr>
          <w:b/>
          <w:sz w:val="20"/>
        </w:rPr>
      </w:pPr>
    </w:p>
    <w:p w14:paraId="06485CFD" w14:textId="57EDA684" w:rsidR="00862BC0" w:rsidRDefault="00BC0198">
      <w:pPr>
        <w:pStyle w:val="BodyText"/>
        <w:spacing w:before="5"/>
        <w:rPr>
          <w:b/>
          <w:sz w:val="26"/>
        </w:rPr>
      </w:pPr>
      <w:r>
        <w:rPr>
          <w:noProof/>
        </w:rPr>
        <mc:AlternateContent>
          <mc:Choice Requires="wps">
            <w:drawing>
              <wp:anchor distT="0" distB="0" distL="114300" distR="114300" simplePos="0" relativeHeight="251702272" behindDoc="0" locked="0" layoutInCell="1" allowOverlap="1" wp14:anchorId="2EF06021" wp14:editId="36982EB3">
                <wp:simplePos x="0" y="0"/>
                <wp:positionH relativeFrom="column">
                  <wp:posOffset>5721350</wp:posOffset>
                </wp:positionH>
                <wp:positionV relativeFrom="paragraph">
                  <wp:posOffset>209550</wp:posOffset>
                </wp:positionV>
                <wp:extent cx="869950" cy="1117600"/>
                <wp:effectExtent l="57150" t="38100" r="82550" b="82550"/>
                <wp:wrapNone/>
                <wp:docPr id="199" name="Arrow: Curved Left 199"/>
                <wp:cNvGraphicFramePr/>
                <a:graphic xmlns:a="http://schemas.openxmlformats.org/drawingml/2006/main">
                  <a:graphicData uri="http://schemas.microsoft.com/office/word/2010/wordprocessingShape">
                    <wps:wsp>
                      <wps:cNvSpPr/>
                      <wps:spPr>
                        <a:xfrm>
                          <a:off x="0" y="0"/>
                          <a:ext cx="869950" cy="1117600"/>
                        </a:xfrm>
                        <a:prstGeom prst="curvedLef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049D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99" o:spid="_x0000_s1026" type="#_x0000_t103" style="position:absolute;margin-left:450.5pt;margin-top:16.5pt;width:68.5pt;height: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" adj="13193,19498,5400" fillcolor="#cdddac [1622]" strokecolor="#94b64e [3046]">
                <v:fill color2="#f0f4e6 [502]" rotate="t" angle="180" colors="0 #dafda7;22938f #e4fdc2;1 #f5ffe6" focus="100%" type="gradient"/>
                <v:shadow on="t" color="black" opacity="24903f" origin=",.5" offset="0,.55556mm"/>
              </v:shape>
            </w:pict>
          </mc:Fallback>
        </mc:AlternateContent>
      </w:r>
      <w:r>
        <w:rPr>
          <w:noProof/>
          <w:color w:val="415462"/>
        </w:rPr>
        <mc:AlternateContent>
          <mc:Choice Requires="wps">
            <w:drawing>
              <wp:anchor distT="0" distB="0" distL="114300" distR="114300" simplePos="0" relativeHeight="251701248" behindDoc="0" locked="0" layoutInCell="1" allowOverlap="1" wp14:anchorId="4ACE96E2" wp14:editId="73AFA261">
                <wp:simplePos x="0" y="0"/>
                <wp:positionH relativeFrom="column">
                  <wp:posOffset>1111250</wp:posOffset>
                </wp:positionH>
                <wp:positionV relativeFrom="paragraph">
                  <wp:posOffset>196850</wp:posOffset>
                </wp:positionV>
                <wp:extent cx="775970" cy="1041400"/>
                <wp:effectExtent l="57150" t="38100" r="81280" b="82550"/>
                <wp:wrapNone/>
                <wp:docPr id="198" name="Arrow: Curved Right 198"/>
                <wp:cNvGraphicFramePr/>
                <a:graphic xmlns:a="http://schemas.openxmlformats.org/drawingml/2006/main">
                  <a:graphicData uri="http://schemas.microsoft.com/office/word/2010/wordprocessingShape">
                    <wps:wsp>
                      <wps:cNvSpPr/>
                      <wps:spPr>
                        <a:xfrm>
                          <a:off x="0" y="0"/>
                          <a:ext cx="775970" cy="1041400"/>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CA28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98" o:spid="_x0000_s1026" type="#_x0000_t102" style="position:absolute;margin-left:87.5pt;margin-top:15.5pt;width:61.1pt;height: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" adj="13553,19588,16200" fillcolor="#cdddac [1622]" strokecolor="#94b64e [3046]">
                <v:fill color2="#f0f4e6 [502]" rotate="t" angle="180" colors="0 #dafda7;22938f #e4fdc2;1 #f5ffe6" focus="100%" type="gradient"/>
                <v:shadow on="t" color="black" opacity="24903f" origin=",.5" offset="0,.55556mm"/>
              </v:shape>
            </w:pict>
          </mc:Fallback>
        </mc:AlternateContent>
      </w:r>
    </w:p>
    <w:p w14:paraId="7CAEA1F9" w14:textId="3E3F2E16" w:rsidR="00862BC0" w:rsidRDefault="00862BC0">
      <w:pPr>
        <w:pStyle w:val="BodyText"/>
        <w:tabs>
          <w:tab w:val="left" w:pos="5182"/>
          <w:tab w:val="left" w:pos="8848"/>
        </w:tabs>
        <w:spacing w:before="302"/>
        <w:ind w:left="2302"/>
      </w:pPr>
    </w:p>
    <w:p w14:paraId="5288C2A5" w14:textId="0A6CB32A" w:rsidR="00862BC0" w:rsidRDefault="00BC0198" w:rsidP="00C34898">
      <w:pPr>
        <w:ind w:left="284" w:firstLine="142"/>
        <w:sectPr w:rsidR="00862BC0">
          <w:type w:val="continuous"/>
          <w:pgSz w:w="11910" w:h="16840"/>
          <w:pgMar w:top="200" w:right="0" w:bottom="280" w:left="0" w:header="21" w:footer="0" w:gutter="0"/>
          <w:cols w:space="720"/>
        </w:sectPr>
      </w:pPr>
      <w:r>
        <w:rPr>
          <w:noProof/>
        </w:rPr>
        <mc:AlternateContent>
          <mc:Choice Requires="wps">
            <w:drawing>
              <wp:anchor distT="0" distB="0" distL="114300" distR="114300" simplePos="0" relativeHeight="251708416" behindDoc="0" locked="0" layoutInCell="1" allowOverlap="1" wp14:anchorId="072209EF" wp14:editId="18CD7466">
                <wp:simplePos x="0" y="0"/>
                <wp:positionH relativeFrom="column">
                  <wp:posOffset>3543300</wp:posOffset>
                </wp:positionH>
                <wp:positionV relativeFrom="paragraph">
                  <wp:posOffset>4170680</wp:posOffset>
                </wp:positionV>
                <wp:extent cx="330200" cy="323850"/>
                <wp:effectExtent l="57150" t="38100" r="0" b="95250"/>
                <wp:wrapNone/>
                <wp:docPr id="205" name="Arrow: Down 205"/>
                <wp:cNvGraphicFramePr/>
                <a:graphic xmlns:a="http://schemas.openxmlformats.org/drawingml/2006/main">
                  <a:graphicData uri="http://schemas.microsoft.com/office/word/2010/wordprocessingShape">
                    <wps:wsp>
                      <wps:cNvSpPr/>
                      <wps:spPr>
                        <a:xfrm>
                          <a:off x="0" y="0"/>
                          <a:ext cx="330200" cy="3238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58C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5" o:spid="_x0000_s1026" type="#_x0000_t67" style="position:absolute;margin-left:279pt;margin-top:328.4pt;width:26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" adj="10800" fillcolor="gray [1616]" strokecolor="black [3040]">
                <v:fill color2="#d9d9d9 [496]" rotate="t" angle="180" colors="0 #bcbcbc;22938f #d0d0d0;1 #ededed" focus="100%" type="gradient"/>
                <v:shadow on="t" color="black" opacity="24903f" origin=",.5" offset="0,.55556mm"/>
              </v:shape>
            </w:pict>
          </mc:Fallback>
        </mc:AlternateContent>
      </w:r>
      <w:r>
        <w:rPr>
          <w:noProof/>
        </w:rPr>
        <mc:AlternateContent>
          <mc:Choice Requires="wps">
            <w:drawing>
              <wp:anchor distT="0" distB="0" distL="114300" distR="114300" simplePos="0" relativeHeight="251704320" behindDoc="0" locked="0" layoutInCell="1" allowOverlap="1" wp14:anchorId="00A64653" wp14:editId="3BA320ED">
                <wp:simplePos x="0" y="0"/>
                <wp:positionH relativeFrom="margin">
                  <wp:align>center</wp:align>
                </wp:positionH>
                <wp:positionV relativeFrom="paragraph">
                  <wp:posOffset>4532630</wp:posOffset>
                </wp:positionV>
                <wp:extent cx="2057400" cy="488950"/>
                <wp:effectExtent l="57150" t="38100" r="76200" b="101600"/>
                <wp:wrapNone/>
                <wp:docPr id="202" name="Rectangle: Rounded Corners 202"/>
                <wp:cNvGraphicFramePr/>
                <a:graphic xmlns:a="http://schemas.openxmlformats.org/drawingml/2006/main">
                  <a:graphicData uri="http://schemas.microsoft.com/office/word/2010/wordprocessingShape">
                    <wps:wsp>
                      <wps:cNvSpPr/>
                      <wps:spPr>
                        <a:xfrm>
                          <a:off x="0" y="0"/>
                          <a:ext cx="2057400" cy="488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BDAF697" w14:textId="6CE06A8B" w:rsidR="00BC0198" w:rsidRPr="00BC0198" w:rsidRDefault="00BC0198" w:rsidP="00BC0198">
                            <w:pPr>
                              <w:jc w:val="center"/>
                              <w:rPr>
                                <w:b/>
                                <w:bCs/>
                                <w:sz w:val="20"/>
                                <w:szCs w:val="20"/>
                              </w:rPr>
                            </w:pPr>
                            <w:r w:rsidRPr="00BC0198">
                              <w:rPr>
                                <w:b/>
                                <w:bCs/>
                                <w:sz w:val="20"/>
                                <w:szCs w:val="20"/>
                              </w:rPr>
                              <w:t xml:space="preserve">Assurance &amp; Reporting </w:t>
                            </w:r>
                          </w:p>
                          <w:p w14:paraId="786439D9" w14:textId="215018A4" w:rsidR="00BC0198" w:rsidRPr="00BC0198" w:rsidRDefault="00BC0198" w:rsidP="00BC0198">
                            <w:pPr>
                              <w:jc w:val="center"/>
                              <w:rPr>
                                <w:b/>
                                <w:bCs/>
                                <w:sz w:val="20"/>
                                <w:szCs w:val="20"/>
                              </w:rPr>
                            </w:pPr>
                            <w:r w:rsidRPr="00BC0198">
                              <w:rPr>
                                <w:b/>
                                <w:bCs/>
                                <w:sz w:val="20"/>
                                <w:szCs w:val="20"/>
                              </w:rPr>
                              <w:t>Internal/External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64653" id="Rectangle: Rounded Corners 202" o:spid="_x0000_s1036" style="position:absolute;left:0;text-align:left;margin-left:0;margin-top:356.9pt;width:162pt;height:38.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4BDAF697" w14:textId="6CE06A8B" w:rsidR="00BC0198" w:rsidRPr="00BC0198" w:rsidRDefault="00BC0198" w:rsidP="00BC0198">
                      <w:pPr>
                        <w:jc w:val="center"/>
                        <w:rPr>
                          <w:b/>
                          <w:bCs/>
                          <w:sz w:val="20"/>
                          <w:szCs w:val="20"/>
                        </w:rPr>
                      </w:pPr>
                      <w:r w:rsidRPr="00BC0198">
                        <w:rPr>
                          <w:b/>
                          <w:bCs/>
                          <w:sz w:val="20"/>
                          <w:szCs w:val="20"/>
                        </w:rPr>
                        <w:t xml:space="preserve">Assurance &amp; Reporting </w:t>
                      </w:r>
                    </w:p>
                    <w:p w14:paraId="786439D9" w14:textId="215018A4" w:rsidR="00BC0198" w:rsidRPr="00BC0198" w:rsidRDefault="00BC0198" w:rsidP="00BC0198">
                      <w:pPr>
                        <w:jc w:val="center"/>
                        <w:rPr>
                          <w:b/>
                          <w:bCs/>
                          <w:sz w:val="20"/>
                          <w:szCs w:val="20"/>
                        </w:rPr>
                      </w:pPr>
                      <w:r w:rsidRPr="00BC0198">
                        <w:rPr>
                          <w:b/>
                          <w:bCs/>
                          <w:sz w:val="20"/>
                          <w:szCs w:val="20"/>
                        </w:rPr>
                        <w:t>Internal/External</w:t>
                      </w:r>
                    </w:p>
                  </w:txbxContent>
                </v:textbox>
                <w10:wrap anchorx="margin"/>
              </v:roundrect>
            </w:pict>
          </mc:Fallback>
        </mc:AlternateContent>
      </w:r>
      <w:r>
        <w:rPr>
          <w:noProof/>
        </w:rPr>
        <mc:AlternateContent>
          <mc:Choice Requires="wps">
            <w:drawing>
              <wp:anchor distT="0" distB="0" distL="114300" distR="114300" simplePos="0" relativeHeight="251707392" behindDoc="0" locked="0" layoutInCell="1" allowOverlap="1" wp14:anchorId="0FA1C767" wp14:editId="15A9FFDD">
                <wp:simplePos x="0" y="0"/>
                <wp:positionH relativeFrom="column">
                  <wp:posOffset>4775200</wp:posOffset>
                </wp:positionH>
                <wp:positionV relativeFrom="paragraph">
                  <wp:posOffset>2583180</wp:posOffset>
                </wp:positionV>
                <wp:extent cx="317500" cy="749300"/>
                <wp:effectExtent l="57150" t="38100" r="82550" b="88900"/>
                <wp:wrapNone/>
                <wp:docPr id="204" name="Arrow: Up-Down 204"/>
                <wp:cNvGraphicFramePr/>
                <a:graphic xmlns:a="http://schemas.openxmlformats.org/drawingml/2006/main">
                  <a:graphicData uri="http://schemas.microsoft.com/office/word/2010/wordprocessingShape">
                    <wps:wsp>
                      <wps:cNvSpPr/>
                      <wps:spPr>
                        <a:xfrm>
                          <a:off x="0" y="0"/>
                          <a:ext cx="317500" cy="749300"/>
                        </a:xfrm>
                        <a:prstGeom prst="up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3C23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4" o:spid="_x0000_s1026" type="#_x0000_t70" style="position:absolute;margin-left:376pt;margin-top:203.4pt;width:25pt;height: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" adj=",4576" fillcolor="#9eeaff" strokecolor="#46aac5">
                <v:fill color2="#e4f9ff" rotate="t" angle="180" colors="0 #9eeaff;22938f #bbefff;1 #e4f9ff" focus="100%" type="gradient"/>
                <v:shadow on="t" color="black" opacity="24903f" origin=",.5" offset="0,.55556mm"/>
              </v:shape>
            </w:pict>
          </mc:Fallback>
        </mc:AlternateContent>
      </w:r>
      <w:r>
        <w:rPr>
          <w:noProof/>
        </w:rPr>
        <mc:AlternateContent>
          <mc:Choice Requires="wps">
            <w:drawing>
              <wp:anchor distT="0" distB="0" distL="114300" distR="114300" simplePos="0" relativeHeight="251705344" behindDoc="0" locked="0" layoutInCell="1" allowOverlap="1" wp14:anchorId="2F4293FD" wp14:editId="1F9CE92E">
                <wp:simplePos x="0" y="0"/>
                <wp:positionH relativeFrom="column">
                  <wp:posOffset>2476500</wp:posOffset>
                </wp:positionH>
                <wp:positionV relativeFrom="paragraph">
                  <wp:posOffset>2595880</wp:posOffset>
                </wp:positionV>
                <wp:extent cx="317500" cy="749300"/>
                <wp:effectExtent l="57150" t="38100" r="82550" b="88900"/>
                <wp:wrapNone/>
                <wp:docPr id="203" name="Arrow: Up-Down 203"/>
                <wp:cNvGraphicFramePr/>
                <a:graphic xmlns:a="http://schemas.openxmlformats.org/drawingml/2006/main">
                  <a:graphicData uri="http://schemas.microsoft.com/office/word/2010/wordprocessingShape">
                    <wps:wsp>
                      <wps:cNvSpPr/>
                      <wps:spPr>
                        <a:xfrm>
                          <a:off x="0" y="0"/>
                          <a:ext cx="317500" cy="749300"/>
                        </a:xfrm>
                        <a:prstGeom prst="up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8F9C" id="Arrow: Up-Down 203" o:spid="_x0000_s1026" type="#_x0000_t70" style="position:absolute;margin-left:195pt;margin-top:204.4pt;width:25pt;height: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" adj=",4576" fillcolor="#a5d5e2 [1624]" strokecolor="#40a7c2 [3048]">
                <v:fill color2="#e4f2f6 [504]" rotate="t" angle="180" colors="0 #9eeaff;22938f #bbefff;1 #e4f9ff" focus="100%" type="gradient"/>
                <v:shadow on="t" color="black" opacity="24903f" origin=",.5" offset="0,.55556mm"/>
              </v:shape>
            </w:pict>
          </mc:Fallback>
        </mc:AlternateContent>
      </w:r>
      <w:r w:rsidR="00505B1F">
        <w:rPr>
          <w:noProof/>
        </w:rPr>
        <mc:AlternateContent>
          <mc:Choice Requires="wps">
            <w:drawing>
              <wp:anchor distT="0" distB="0" distL="114300" distR="114300" simplePos="0" relativeHeight="251703296" behindDoc="0" locked="0" layoutInCell="1" allowOverlap="1" wp14:anchorId="51C4EE68" wp14:editId="2BDC407F">
                <wp:simplePos x="0" y="0"/>
                <wp:positionH relativeFrom="column">
                  <wp:posOffset>2038350</wp:posOffset>
                </wp:positionH>
                <wp:positionV relativeFrom="paragraph">
                  <wp:posOffset>3389630</wp:posOffset>
                </wp:positionV>
                <wp:extent cx="3397250" cy="711200"/>
                <wp:effectExtent l="57150" t="38100" r="50800" b="88900"/>
                <wp:wrapNone/>
                <wp:docPr id="200" name="Oval 200"/>
                <wp:cNvGraphicFramePr/>
                <a:graphic xmlns:a="http://schemas.openxmlformats.org/drawingml/2006/main">
                  <a:graphicData uri="http://schemas.microsoft.com/office/word/2010/wordprocessingShape">
                    <wps:wsp>
                      <wps:cNvSpPr/>
                      <wps:spPr>
                        <a:xfrm>
                          <a:off x="0" y="0"/>
                          <a:ext cx="3397250" cy="7112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789C35E" w14:textId="33315D13" w:rsidR="00BC0198" w:rsidRPr="00BC0198" w:rsidRDefault="00BC0198" w:rsidP="00BC0198">
                            <w:pPr>
                              <w:jc w:val="center"/>
                              <w:rPr>
                                <w:b/>
                                <w:bCs/>
                                <w:sz w:val="20"/>
                                <w:szCs w:val="20"/>
                              </w:rPr>
                            </w:pPr>
                            <w:r w:rsidRPr="00BC0198">
                              <w:rPr>
                                <w:b/>
                                <w:bCs/>
                                <w:sz w:val="20"/>
                                <w:szCs w:val="20"/>
                              </w:rPr>
                              <w:t>Outcomes Framework/Measures of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4EE68" id="Oval 200" o:spid="_x0000_s1037" style="position:absolute;left:0;text-align:left;margin-left:160.5pt;margin-top:266.9pt;width:267.5pt;height: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14:paraId="4789C35E" w14:textId="33315D13" w:rsidR="00BC0198" w:rsidRPr="00BC0198" w:rsidRDefault="00BC0198" w:rsidP="00BC0198">
                      <w:pPr>
                        <w:jc w:val="center"/>
                        <w:rPr>
                          <w:b/>
                          <w:bCs/>
                          <w:sz w:val="20"/>
                          <w:szCs w:val="20"/>
                        </w:rPr>
                      </w:pPr>
                      <w:r w:rsidRPr="00BC0198">
                        <w:rPr>
                          <w:b/>
                          <w:bCs/>
                          <w:sz w:val="20"/>
                          <w:szCs w:val="20"/>
                        </w:rPr>
                        <w:t>Outcomes Framework/Measures of Success</w:t>
                      </w:r>
                    </w:p>
                  </w:txbxContent>
                </v:textbox>
              </v:oval>
            </w:pict>
          </mc:Fallback>
        </mc:AlternateContent>
      </w:r>
      <w:r w:rsidR="00C34898">
        <w:rPr>
          <w:noProof/>
        </w:rPr>
        <w:drawing>
          <wp:inline distT="0" distB="0" distL="0" distR="0" wp14:anchorId="52802B9C" wp14:editId="661A8021">
            <wp:extent cx="7023100" cy="2927350"/>
            <wp:effectExtent l="0" t="0" r="0" b="25400"/>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3CD383" w14:textId="77777777" w:rsidR="002109A4" w:rsidRDefault="002109A4" w:rsidP="00AA4778">
      <w:pPr>
        <w:pStyle w:val="BodyText"/>
        <w:spacing w:before="99"/>
        <w:ind w:left="595" w:right="1"/>
        <w:jc w:val="both"/>
      </w:pPr>
    </w:p>
    <w:p w14:paraId="0EBBFDA4" w14:textId="78454389" w:rsidR="00862BC0" w:rsidRDefault="00327E40" w:rsidP="00AA4778">
      <w:pPr>
        <w:pStyle w:val="BodyText"/>
        <w:spacing w:before="99"/>
        <w:ind w:left="595" w:right="1"/>
        <w:jc w:val="both"/>
      </w:pPr>
      <w:r>
        <w:t xml:space="preserve">In the last three years, more than </w:t>
      </w:r>
      <w:r w:rsidR="00A8674A">
        <w:t>12</w:t>
      </w:r>
      <w:r>
        <w:t>,000 patient safety</w:t>
      </w:r>
      <w:r>
        <w:rPr>
          <w:spacing w:val="14"/>
        </w:rPr>
        <w:t xml:space="preserve"> </w:t>
      </w:r>
      <w:r>
        <w:t>incidents</w:t>
      </w:r>
      <w:r>
        <w:rPr>
          <w:spacing w:val="12"/>
        </w:rPr>
        <w:t xml:space="preserve"> </w:t>
      </w:r>
      <w:r>
        <w:t>have</w:t>
      </w:r>
      <w:r>
        <w:rPr>
          <w:spacing w:val="14"/>
        </w:rPr>
        <w:t xml:space="preserve"> </w:t>
      </w:r>
      <w:r>
        <w:t>been</w:t>
      </w:r>
      <w:r>
        <w:rPr>
          <w:spacing w:val="13"/>
        </w:rPr>
        <w:t xml:space="preserve"> </w:t>
      </w:r>
      <w:r>
        <w:t>reported</w:t>
      </w:r>
      <w:r>
        <w:rPr>
          <w:spacing w:val="13"/>
        </w:rPr>
        <w:t xml:space="preserve"> </w:t>
      </w:r>
      <w:r w:rsidR="00643D73">
        <w:t>by the Trust</w:t>
      </w:r>
      <w:r>
        <w:rPr>
          <w:spacing w:val="13"/>
        </w:rPr>
        <w:t xml:space="preserve"> </w:t>
      </w:r>
      <w:r>
        <w:rPr>
          <w:spacing w:val="-4"/>
        </w:rPr>
        <w:t>with</w:t>
      </w:r>
      <w:r w:rsidR="00A8674A">
        <w:t xml:space="preserve"> around 1</w:t>
      </w:r>
      <w:r>
        <w:t xml:space="preserve">% </w:t>
      </w:r>
      <w:r w:rsidR="00A8674A">
        <w:t xml:space="preserve">(1200) </w:t>
      </w:r>
      <w:r>
        <w:t xml:space="preserve">of these </w:t>
      </w:r>
      <w:r w:rsidR="00A8674A">
        <w:t>meeting the threshold for consideration as a</w:t>
      </w:r>
      <w:r>
        <w:t xml:space="preserve"> Serious Incident </w:t>
      </w:r>
      <w:r w:rsidR="00A8674A">
        <w:t>under</w:t>
      </w:r>
      <w:r>
        <w:t xml:space="preserve"> the </w:t>
      </w:r>
      <w:r w:rsidR="00A8674A">
        <w:t xml:space="preserve">previous </w:t>
      </w:r>
      <w:r>
        <w:t>Serious Incident Framework.</w:t>
      </w:r>
    </w:p>
    <w:p w14:paraId="5C300B37" w14:textId="77777777" w:rsidR="00862BC0" w:rsidRDefault="00862BC0">
      <w:pPr>
        <w:pStyle w:val="BodyText"/>
      </w:pPr>
    </w:p>
    <w:p w14:paraId="54F6D135" w14:textId="77777777" w:rsidR="008E7092" w:rsidRDefault="00643D73" w:rsidP="00AA4778">
      <w:pPr>
        <w:pStyle w:val="BodyText"/>
        <w:ind w:left="595"/>
        <w:jc w:val="both"/>
      </w:pPr>
      <w:r>
        <w:t>A significant amount of time and resource is consumed in completing serio</w:t>
      </w:r>
      <w:r w:rsidR="008E7092">
        <w:t>u</w:t>
      </w:r>
      <w:r>
        <w:t xml:space="preserve">s incident investigations, ensuring action plans are completed and providing assurance of learning and improvement internally and to commissioners. </w:t>
      </w:r>
    </w:p>
    <w:p w14:paraId="6552DCD4" w14:textId="77777777" w:rsidR="008E7092" w:rsidRDefault="008E7092">
      <w:pPr>
        <w:pStyle w:val="BodyText"/>
        <w:ind w:left="595"/>
        <w:jc w:val="both"/>
      </w:pPr>
    </w:p>
    <w:p w14:paraId="3A2B170C" w14:textId="5DB33E0F" w:rsidR="00862BC0" w:rsidRDefault="00A8674A">
      <w:pPr>
        <w:pStyle w:val="BodyText"/>
        <w:ind w:left="595"/>
        <w:jc w:val="both"/>
      </w:pPr>
      <w:r w:rsidRPr="00AA4778">
        <w:t>It has been recognised in the PSIRF</w:t>
      </w:r>
      <w:r w:rsidR="00327E40" w:rsidRPr="00AA4778">
        <w:t>, th</w:t>
      </w:r>
      <w:r w:rsidRPr="00AA4778">
        <w:t xml:space="preserve">at </w:t>
      </w:r>
      <w:r w:rsidR="00327E40" w:rsidRPr="00AA4778">
        <w:t xml:space="preserve">a disproportionate amount of time </w:t>
      </w:r>
      <w:r w:rsidR="008E7092" w:rsidRPr="00AA4778">
        <w:t>and effort i</w:t>
      </w:r>
      <w:r w:rsidRPr="00AA4778">
        <w:t>s required to</w:t>
      </w:r>
      <w:r w:rsidR="00327E40" w:rsidRPr="00AA4778">
        <w:t xml:space="preserve"> carrying out serious incident investigations, significantly limiting time to learn thematically from the other </w:t>
      </w:r>
      <w:r w:rsidRPr="00AA4778">
        <w:t>99</w:t>
      </w:r>
      <w:r w:rsidR="00327E40" w:rsidRPr="00AA4778">
        <w:t>% of patient safety incidents</w:t>
      </w:r>
      <w:r w:rsidR="00AA4778">
        <w:t xml:space="preserve"> (that do not meet the criteria as a ‘serious incident’)</w:t>
      </w:r>
      <w:r w:rsidR="00327E40" w:rsidRPr="00AA4778">
        <w:t>.</w:t>
      </w:r>
    </w:p>
    <w:p w14:paraId="4E5A463C" w14:textId="77777777" w:rsidR="002109A4" w:rsidRDefault="00327E40">
      <w:pPr>
        <w:pStyle w:val="BodyText"/>
        <w:spacing w:before="156"/>
        <w:ind w:left="312" w:right="614"/>
        <w:jc w:val="both"/>
      </w:pPr>
      <w:r>
        <w:br w:type="column"/>
      </w:r>
    </w:p>
    <w:p w14:paraId="166D0CAE" w14:textId="708C3857" w:rsidR="002109A4" w:rsidRDefault="002109A4">
      <w:pPr>
        <w:pStyle w:val="BodyText"/>
        <w:spacing w:before="156"/>
        <w:ind w:left="312" w:right="614"/>
        <w:jc w:val="both"/>
        <w:rPr>
          <w:spacing w:val="-2"/>
        </w:rPr>
      </w:pPr>
      <w:r w:rsidRPr="00AA4778">
        <w:t xml:space="preserve">In short, the burden of effort is placed on fewer than 1% of all patient safety </w:t>
      </w:r>
      <w:r w:rsidRPr="00AA4778">
        <w:rPr>
          <w:spacing w:val="-2"/>
        </w:rPr>
        <w:t>incidents.</w:t>
      </w:r>
    </w:p>
    <w:p w14:paraId="221FE793" w14:textId="5A3DF857" w:rsidR="00862BC0" w:rsidRDefault="00327E40">
      <w:pPr>
        <w:pStyle w:val="BodyText"/>
        <w:spacing w:before="156"/>
        <w:ind w:left="312" w:right="614"/>
        <w:jc w:val="both"/>
      </w:pPr>
      <w:r>
        <w:t>A significant risk to successfully implementing PSIRF</w:t>
      </w:r>
      <w:r>
        <w:rPr>
          <w:spacing w:val="-6"/>
        </w:rPr>
        <w:t xml:space="preserve"> </w:t>
      </w:r>
      <w:r>
        <w:t>is</w:t>
      </w:r>
      <w:r>
        <w:rPr>
          <w:spacing w:val="-7"/>
        </w:rPr>
        <w:t xml:space="preserve"> </w:t>
      </w:r>
      <w:r>
        <w:t>continuing</w:t>
      </w:r>
      <w:r>
        <w:rPr>
          <w:spacing w:val="-5"/>
        </w:rPr>
        <w:t xml:space="preserve"> </w:t>
      </w:r>
      <w:r>
        <w:t>to</w:t>
      </w:r>
      <w:r>
        <w:rPr>
          <w:spacing w:val="-5"/>
        </w:rPr>
        <w:t xml:space="preserve"> </w:t>
      </w:r>
      <w:r>
        <w:t>investigate</w:t>
      </w:r>
      <w:r>
        <w:rPr>
          <w:spacing w:val="-7"/>
        </w:rPr>
        <w:t xml:space="preserve"> </w:t>
      </w:r>
      <w:r>
        <w:t>as</w:t>
      </w:r>
      <w:r>
        <w:rPr>
          <w:spacing w:val="-7"/>
        </w:rPr>
        <w:t xml:space="preserve"> </w:t>
      </w:r>
      <w:r>
        <w:t>many</w:t>
      </w:r>
      <w:r>
        <w:rPr>
          <w:spacing w:val="-7"/>
        </w:rPr>
        <w:t xml:space="preserve"> </w:t>
      </w:r>
      <w:r>
        <w:t>things as possible within Serious Incident Framework but simply calling them something else.</w:t>
      </w:r>
    </w:p>
    <w:p w14:paraId="3D03BF6E" w14:textId="77777777" w:rsidR="00862BC0" w:rsidRDefault="00862BC0">
      <w:pPr>
        <w:pStyle w:val="BodyText"/>
        <w:spacing w:before="2"/>
      </w:pPr>
    </w:p>
    <w:p w14:paraId="53D3AE4F" w14:textId="77777777" w:rsidR="00862BC0" w:rsidRDefault="00327E40">
      <w:pPr>
        <w:pStyle w:val="BodyText"/>
        <w:ind w:left="312" w:right="616"/>
        <w:jc w:val="both"/>
      </w:pPr>
      <w:r>
        <w:t>A key part of developing the new national approach</w:t>
      </w:r>
      <w:r>
        <w:rPr>
          <w:spacing w:val="-6"/>
        </w:rPr>
        <w:t xml:space="preserve"> </w:t>
      </w:r>
      <w:r>
        <w:t>is</w:t>
      </w:r>
      <w:r>
        <w:rPr>
          <w:spacing w:val="-8"/>
        </w:rPr>
        <w:t xml:space="preserve"> </w:t>
      </w:r>
      <w:r>
        <w:t>to</w:t>
      </w:r>
      <w:r>
        <w:rPr>
          <w:spacing w:val="-6"/>
        </w:rPr>
        <w:t xml:space="preserve"> </w:t>
      </w:r>
      <w:r>
        <w:t>understand</w:t>
      </w:r>
      <w:r>
        <w:rPr>
          <w:spacing w:val="-7"/>
        </w:rPr>
        <w:t xml:space="preserve"> </w:t>
      </w:r>
      <w:r>
        <w:t>the</w:t>
      </w:r>
      <w:r>
        <w:rPr>
          <w:spacing w:val="-8"/>
        </w:rPr>
        <w:t xml:space="preserve"> </w:t>
      </w:r>
      <w:r>
        <w:t>amount</w:t>
      </w:r>
      <w:r>
        <w:rPr>
          <w:spacing w:val="-7"/>
        </w:rPr>
        <w:t xml:space="preserve"> </w:t>
      </w:r>
      <w:r>
        <w:t>of</w:t>
      </w:r>
      <w:r>
        <w:rPr>
          <w:spacing w:val="-8"/>
        </w:rPr>
        <w:t xml:space="preserve"> </w:t>
      </w:r>
      <w:r>
        <w:t>patient safety activity the trust has undertaken over the last few years. This enables us to plan appropriately and ensure that we have the people,</w:t>
      </w:r>
      <w:r>
        <w:rPr>
          <w:spacing w:val="-16"/>
        </w:rPr>
        <w:t xml:space="preserve"> </w:t>
      </w:r>
      <w:proofErr w:type="gramStart"/>
      <w:r>
        <w:t>system</w:t>
      </w:r>
      <w:proofErr w:type="gramEnd"/>
      <w:r>
        <w:rPr>
          <w:spacing w:val="-17"/>
        </w:rPr>
        <w:t xml:space="preserve"> </w:t>
      </w:r>
      <w:r>
        <w:t>and</w:t>
      </w:r>
      <w:r>
        <w:rPr>
          <w:spacing w:val="-15"/>
        </w:rPr>
        <w:t xml:space="preserve"> </w:t>
      </w:r>
      <w:r>
        <w:t>processes</w:t>
      </w:r>
      <w:r>
        <w:rPr>
          <w:spacing w:val="-17"/>
        </w:rPr>
        <w:t xml:space="preserve"> </w:t>
      </w:r>
      <w:r>
        <w:t>to</w:t>
      </w:r>
      <w:r>
        <w:rPr>
          <w:spacing w:val="-14"/>
        </w:rPr>
        <w:t xml:space="preserve"> </w:t>
      </w:r>
      <w:r>
        <w:t>support</w:t>
      </w:r>
      <w:r>
        <w:rPr>
          <w:spacing w:val="-15"/>
        </w:rPr>
        <w:t xml:space="preserve"> </w:t>
      </w:r>
      <w:r>
        <w:t>the</w:t>
      </w:r>
      <w:r>
        <w:rPr>
          <w:spacing w:val="-17"/>
        </w:rPr>
        <w:t xml:space="preserve"> </w:t>
      </w:r>
      <w:r>
        <w:t xml:space="preserve">new </w:t>
      </w:r>
      <w:r>
        <w:rPr>
          <w:spacing w:val="-2"/>
        </w:rPr>
        <w:t>approach.</w:t>
      </w:r>
    </w:p>
    <w:p w14:paraId="7AD2F43F" w14:textId="77777777" w:rsidR="00862BC0" w:rsidRDefault="00862BC0">
      <w:pPr>
        <w:pStyle w:val="BodyText"/>
        <w:spacing w:before="1"/>
      </w:pPr>
    </w:p>
    <w:p w14:paraId="09F11624" w14:textId="4FB213B6" w:rsidR="00862BC0" w:rsidRDefault="00327E40">
      <w:pPr>
        <w:pStyle w:val="BodyText"/>
        <w:ind w:left="312" w:right="614"/>
        <w:jc w:val="both"/>
      </w:pPr>
      <w:r>
        <w:t xml:space="preserve">The patient safety </w:t>
      </w:r>
      <w:r w:rsidR="00414942">
        <w:t xml:space="preserve">investigation and learning </w:t>
      </w:r>
      <w:r>
        <w:t>related activity undertaken</w:t>
      </w:r>
      <w:r>
        <w:rPr>
          <w:spacing w:val="-17"/>
        </w:rPr>
        <w:t xml:space="preserve"> </w:t>
      </w:r>
      <w:r>
        <w:t>prior</w:t>
      </w:r>
      <w:r>
        <w:rPr>
          <w:spacing w:val="-14"/>
        </w:rPr>
        <w:t xml:space="preserve"> </w:t>
      </w:r>
      <w:r>
        <w:t>to</w:t>
      </w:r>
      <w:r>
        <w:rPr>
          <w:spacing w:val="-15"/>
        </w:rPr>
        <w:t xml:space="preserve"> </w:t>
      </w:r>
      <w:r>
        <w:t>PSIRF</w:t>
      </w:r>
      <w:r>
        <w:rPr>
          <w:spacing w:val="-15"/>
        </w:rPr>
        <w:t xml:space="preserve"> </w:t>
      </w:r>
      <w:r>
        <w:t>can</w:t>
      </w:r>
      <w:r>
        <w:rPr>
          <w:spacing w:val="-16"/>
        </w:rPr>
        <w:t xml:space="preserve"> </w:t>
      </w:r>
      <w:r>
        <w:t>be</w:t>
      </w:r>
      <w:r>
        <w:rPr>
          <w:spacing w:val="-16"/>
        </w:rPr>
        <w:t xml:space="preserve"> </w:t>
      </w:r>
      <w:r>
        <w:t>broken</w:t>
      </w:r>
      <w:r>
        <w:rPr>
          <w:spacing w:val="-11"/>
        </w:rPr>
        <w:t xml:space="preserve"> </w:t>
      </w:r>
      <w:r>
        <w:t>down</w:t>
      </w:r>
      <w:r>
        <w:rPr>
          <w:spacing w:val="-16"/>
        </w:rPr>
        <w:t xml:space="preserve"> </w:t>
      </w:r>
      <w:r>
        <w:t xml:space="preserve">as </w:t>
      </w:r>
      <w:r>
        <w:rPr>
          <w:spacing w:val="-2"/>
        </w:rPr>
        <w:t>follows:</w:t>
      </w:r>
    </w:p>
    <w:p w14:paraId="00EB234C" w14:textId="77777777" w:rsidR="00862BC0" w:rsidRDefault="00862BC0">
      <w:pPr>
        <w:jc w:val="both"/>
        <w:sectPr w:rsidR="00862BC0" w:rsidSect="00AA4778">
          <w:headerReference w:type="default" r:id="rId20"/>
          <w:pgSz w:w="11910" w:h="16840"/>
          <w:pgMar w:top="1560" w:right="0" w:bottom="0" w:left="0" w:header="0" w:footer="0" w:gutter="0"/>
          <w:cols w:num="2" w:space="720" w:equalWidth="0">
            <w:col w:w="5776" w:space="40"/>
            <w:col w:w="6094"/>
          </w:cols>
        </w:sectPr>
      </w:pPr>
    </w:p>
    <w:p w14:paraId="57B5C145" w14:textId="0C00B7A5" w:rsidR="00862BC0" w:rsidRDefault="00862BC0">
      <w:pPr>
        <w:pStyle w:val="BodyText"/>
        <w:spacing w:before="12"/>
        <w:rPr>
          <w:sz w:val="7"/>
        </w:rPr>
      </w:pPr>
    </w:p>
    <w:tbl>
      <w:tblPr>
        <w:tblW w:w="0" w:type="auto"/>
        <w:tblInd w:w="629" w:type="dxa"/>
        <w:tblLayout w:type="fixed"/>
        <w:tblCellMar>
          <w:left w:w="0" w:type="dxa"/>
          <w:right w:w="0" w:type="dxa"/>
        </w:tblCellMar>
        <w:tblLook w:val="01E0" w:firstRow="1" w:lastRow="1" w:firstColumn="1" w:lastColumn="1" w:noHBand="0" w:noVBand="0"/>
      </w:tblPr>
      <w:tblGrid>
        <w:gridCol w:w="1422"/>
        <w:gridCol w:w="2181"/>
        <w:gridCol w:w="3912"/>
        <w:gridCol w:w="1686"/>
        <w:gridCol w:w="1453"/>
      </w:tblGrid>
      <w:tr w:rsidR="00862BC0" w14:paraId="654A62BD" w14:textId="77777777">
        <w:trPr>
          <w:trHeight w:val="1135"/>
        </w:trPr>
        <w:tc>
          <w:tcPr>
            <w:tcW w:w="1422" w:type="dxa"/>
            <w:shd w:val="clear" w:color="auto" w:fill="006FC0"/>
          </w:tcPr>
          <w:p w14:paraId="72C469C7" w14:textId="77777777" w:rsidR="00862BC0" w:rsidRDefault="00327E40">
            <w:pPr>
              <w:pStyle w:val="TableParagraph"/>
              <w:spacing w:before="130"/>
              <w:ind w:left="107"/>
              <w:rPr>
                <w:b/>
              </w:rPr>
            </w:pPr>
            <w:bookmarkStart w:id="0" w:name="_Hlk149058537"/>
            <w:r>
              <w:rPr>
                <w:b/>
                <w:color w:val="FFFFFF"/>
                <w:spacing w:val="-2"/>
              </w:rPr>
              <w:t>Patient Safety Activities</w:t>
            </w:r>
          </w:p>
        </w:tc>
        <w:tc>
          <w:tcPr>
            <w:tcW w:w="2181" w:type="dxa"/>
            <w:tcBorders>
              <w:bottom w:val="single" w:sz="4" w:space="0" w:color="95878B"/>
            </w:tcBorders>
            <w:shd w:val="clear" w:color="auto" w:fill="006FC0"/>
          </w:tcPr>
          <w:p w14:paraId="741AEA4E" w14:textId="77777777" w:rsidR="00862BC0" w:rsidRDefault="00862BC0">
            <w:pPr>
              <w:pStyle w:val="TableParagraph"/>
              <w:spacing w:before="8"/>
              <w:rPr>
                <w:sz w:val="31"/>
              </w:rPr>
            </w:pPr>
          </w:p>
          <w:p w14:paraId="479BABA5" w14:textId="77777777" w:rsidR="00862BC0" w:rsidRDefault="00327E40">
            <w:pPr>
              <w:pStyle w:val="TableParagraph"/>
              <w:ind w:left="104"/>
              <w:rPr>
                <w:b/>
              </w:rPr>
            </w:pPr>
            <w:r>
              <w:rPr>
                <w:b/>
                <w:color w:val="FFFFFF"/>
                <w:spacing w:val="-2"/>
              </w:rPr>
              <w:t>Activity</w:t>
            </w:r>
          </w:p>
        </w:tc>
        <w:tc>
          <w:tcPr>
            <w:tcW w:w="3912" w:type="dxa"/>
            <w:tcBorders>
              <w:bottom w:val="single" w:sz="4" w:space="0" w:color="95878B"/>
            </w:tcBorders>
            <w:shd w:val="clear" w:color="auto" w:fill="006FC0"/>
          </w:tcPr>
          <w:p w14:paraId="3A14B5C7" w14:textId="77777777" w:rsidR="00862BC0" w:rsidRDefault="00862BC0">
            <w:pPr>
              <w:pStyle w:val="TableParagraph"/>
              <w:spacing w:before="8"/>
              <w:rPr>
                <w:sz w:val="31"/>
              </w:rPr>
            </w:pPr>
          </w:p>
          <w:p w14:paraId="478E6F28" w14:textId="77777777" w:rsidR="00862BC0" w:rsidRDefault="00327E40">
            <w:pPr>
              <w:pStyle w:val="TableParagraph"/>
              <w:ind w:left="149"/>
              <w:rPr>
                <w:b/>
              </w:rPr>
            </w:pPr>
            <w:r>
              <w:rPr>
                <w:b/>
                <w:color w:val="FFFFFF"/>
                <w:spacing w:val="-2"/>
              </w:rPr>
              <w:t>Definition</w:t>
            </w:r>
          </w:p>
        </w:tc>
        <w:tc>
          <w:tcPr>
            <w:tcW w:w="1686" w:type="dxa"/>
            <w:tcBorders>
              <w:bottom w:val="single" w:sz="4" w:space="0" w:color="95878B"/>
            </w:tcBorders>
            <w:shd w:val="clear" w:color="auto" w:fill="006FC0"/>
          </w:tcPr>
          <w:p w14:paraId="3E4B1F88" w14:textId="5C4412FB" w:rsidR="00862BC0" w:rsidRDefault="00327E40">
            <w:pPr>
              <w:pStyle w:val="TableParagraph"/>
              <w:spacing w:before="130"/>
              <w:ind w:left="163" w:right="135"/>
              <w:rPr>
                <w:b/>
              </w:rPr>
            </w:pPr>
            <w:r>
              <w:rPr>
                <w:b/>
                <w:color w:val="FFFFFF"/>
              </w:rPr>
              <w:t>Av.</w:t>
            </w:r>
            <w:r>
              <w:rPr>
                <w:b/>
                <w:color w:val="FFFFFF"/>
                <w:spacing w:val="-12"/>
              </w:rPr>
              <w:t xml:space="preserve"> </w:t>
            </w:r>
            <w:r>
              <w:rPr>
                <w:b/>
                <w:color w:val="FFFFFF"/>
              </w:rPr>
              <w:t>of</w:t>
            </w:r>
            <w:r>
              <w:rPr>
                <w:b/>
                <w:color w:val="FFFFFF"/>
                <w:spacing w:val="-13"/>
              </w:rPr>
              <w:t xml:space="preserve"> </w:t>
            </w:r>
            <w:r>
              <w:rPr>
                <w:b/>
                <w:color w:val="FFFFFF"/>
              </w:rPr>
              <w:t>prev.</w:t>
            </w:r>
            <w:r>
              <w:rPr>
                <w:b/>
                <w:color w:val="FFFFFF"/>
                <w:spacing w:val="-12"/>
              </w:rPr>
              <w:t xml:space="preserve"> </w:t>
            </w:r>
            <w:r w:rsidR="00AA4281">
              <w:rPr>
                <w:b/>
                <w:color w:val="FFFFFF"/>
              </w:rPr>
              <w:t>3</w:t>
            </w:r>
            <w:r>
              <w:rPr>
                <w:b/>
                <w:color w:val="FFFFFF"/>
              </w:rPr>
              <w:t xml:space="preserve"> </w:t>
            </w:r>
            <w:r w:rsidR="00B8764E">
              <w:rPr>
                <w:b/>
                <w:color w:val="FFFFFF"/>
                <w:spacing w:val="-2"/>
              </w:rPr>
              <w:t xml:space="preserve">calendar </w:t>
            </w:r>
            <w:r>
              <w:rPr>
                <w:b/>
                <w:color w:val="FFFFFF"/>
                <w:spacing w:val="-2"/>
              </w:rPr>
              <w:t>years</w:t>
            </w:r>
          </w:p>
        </w:tc>
        <w:tc>
          <w:tcPr>
            <w:tcW w:w="1453" w:type="dxa"/>
            <w:tcBorders>
              <w:bottom w:val="single" w:sz="4" w:space="0" w:color="95878B"/>
            </w:tcBorders>
            <w:shd w:val="clear" w:color="auto" w:fill="006FC0"/>
          </w:tcPr>
          <w:p w14:paraId="6305819D" w14:textId="1E248E2F" w:rsidR="00862BC0" w:rsidRDefault="00327E40">
            <w:pPr>
              <w:pStyle w:val="TableParagraph"/>
              <w:spacing w:before="130"/>
              <w:ind w:left="132" w:right="81"/>
              <w:rPr>
                <w:b/>
              </w:rPr>
            </w:pPr>
            <w:r>
              <w:rPr>
                <w:b/>
                <w:color w:val="FFFFFF"/>
                <w:spacing w:val="-4"/>
              </w:rPr>
              <w:t xml:space="preserve">Last </w:t>
            </w:r>
            <w:r w:rsidR="00B8764E">
              <w:rPr>
                <w:b/>
                <w:color w:val="FFFFFF"/>
                <w:spacing w:val="-2"/>
              </w:rPr>
              <w:t>calendar</w:t>
            </w:r>
            <w:r>
              <w:rPr>
                <w:b/>
                <w:color w:val="FFFFFF"/>
                <w:spacing w:val="-2"/>
              </w:rPr>
              <w:t xml:space="preserve"> </w:t>
            </w:r>
            <w:r>
              <w:rPr>
                <w:b/>
                <w:color w:val="FFFFFF"/>
                <w:spacing w:val="-4"/>
              </w:rPr>
              <w:t>year</w:t>
            </w:r>
          </w:p>
        </w:tc>
      </w:tr>
      <w:tr w:rsidR="00862BC0" w14:paraId="59DF929E" w14:textId="77777777">
        <w:trPr>
          <w:trHeight w:val="1491"/>
        </w:trPr>
        <w:tc>
          <w:tcPr>
            <w:tcW w:w="1422" w:type="dxa"/>
            <w:tcBorders>
              <w:right w:val="single" w:sz="4" w:space="0" w:color="95878B"/>
            </w:tcBorders>
            <w:shd w:val="clear" w:color="auto" w:fill="006FC0"/>
          </w:tcPr>
          <w:p w14:paraId="71BACC6A" w14:textId="77777777" w:rsidR="00862BC0" w:rsidRDefault="00862BC0">
            <w:pPr>
              <w:pStyle w:val="TableParagraph"/>
              <w:rPr>
                <w:sz w:val="28"/>
              </w:rPr>
            </w:pPr>
          </w:p>
          <w:p w14:paraId="264103F5" w14:textId="77777777" w:rsidR="00862BC0" w:rsidRDefault="00862BC0">
            <w:pPr>
              <w:pStyle w:val="TableParagraph"/>
              <w:spacing w:before="1"/>
              <w:rPr>
                <w:sz w:val="28"/>
              </w:rPr>
            </w:pPr>
          </w:p>
          <w:p w14:paraId="274194D0" w14:textId="77777777" w:rsidR="00862BC0" w:rsidRDefault="00327E40">
            <w:pPr>
              <w:pStyle w:val="TableParagraph"/>
              <w:ind w:left="102" w:right="96"/>
              <w:rPr>
                <w:b/>
              </w:rPr>
            </w:pPr>
            <w:r>
              <w:rPr>
                <w:b/>
                <w:color w:val="FFFFFF"/>
                <w:spacing w:val="-2"/>
              </w:rPr>
              <w:t>National Priorities</w:t>
            </w:r>
          </w:p>
        </w:tc>
        <w:tc>
          <w:tcPr>
            <w:tcW w:w="2181" w:type="dxa"/>
            <w:tcBorders>
              <w:top w:val="single" w:sz="4" w:space="0" w:color="95878B"/>
              <w:left w:val="single" w:sz="4" w:space="0" w:color="95878B"/>
            </w:tcBorders>
            <w:shd w:val="clear" w:color="auto" w:fill="F1F1F1"/>
          </w:tcPr>
          <w:p w14:paraId="19F6BBFE" w14:textId="77777777" w:rsidR="00862BC0" w:rsidRDefault="00862BC0">
            <w:pPr>
              <w:pStyle w:val="TableParagraph"/>
              <w:spacing w:before="1"/>
              <w:rPr>
                <w:sz w:val="34"/>
              </w:rPr>
            </w:pPr>
          </w:p>
          <w:p w14:paraId="2996BD3E" w14:textId="77777777" w:rsidR="00862BC0" w:rsidRDefault="00327E40">
            <w:pPr>
              <w:pStyle w:val="TableParagraph"/>
              <w:ind w:left="99"/>
            </w:pPr>
            <w:r>
              <w:t>Incident</w:t>
            </w:r>
            <w:r>
              <w:rPr>
                <w:spacing w:val="-16"/>
              </w:rPr>
              <w:t xml:space="preserve"> </w:t>
            </w:r>
            <w:r>
              <w:t>resulting</w:t>
            </w:r>
            <w:r>
              <w:rPr>
                <w:spacing w:val="-15"/>
              </w:rPr>
              <w:t xml:space="preserve"> </w:t>
            </w:r>
            <w:r>
              <w:t xml:space="preserve">in </w:t>
            </w:r>
            <w:r>
              <w:rPr>
                <w:spacing w:val="-2"/>
              </w:rPr>
              <w:t>death</w:t>
            </w:r>
          </w:p>
        </w:tc>
        <w:tc>
          <w:tcPr>
            <w:tcW w:w="3912" w:type="dxa"/>
            <w:tcBorders>
              <w:top w:val="single" w:sz="4" w:space="0" w:color="95878B"/>
            </w:tcBorders>
            <w:shd w:val="clear" w:color="auto" w:fill="F1F1F1"/>
          </w:tcPr>
          <w:p w14:paraId="16E6AF52" w14:textId="77777777" w:rsidR="00862BC0" w:rsidRDefault="00327E40">
            <w:pPr>
              <w:pStyle w:val="TableParagraph"/>
              <w:spacing w:before="160"/>
              <w:ind w:left="149" w:right="129"/>
            </w:pPr>
            <w:r>
              <w:t>Serious incident requiring investigation</w:t>
            </w:r>
            <w:r>
              <w:rPr>
                <w:spacing w:val="-8"/>
              </w:rPr>
              <w:t xml:space="preserve"> </w:t>
            </w:r>
            <w:r>
              <w:t>which</w:t>
            </w:r>
            <w:r>
              <w:rPr>
                <w:spacing w:val="-9"/>
              </w:rPr>
              <w:t xml:space="preserve"> </w:t>
            </w:r>
            <w:r>
              <w:t>met</w:t>
            </w:r>
            <w:r>
              <w:rPr>
                <w:spacing w:val="-9"/>
              </w:rPr>
              <w:t xml:space="preserve"> </w:t>
            </w:r>
            <w:r>
              <w:t>the</w:t>
            </w:r>
            <w:r>
              <w:rPr>
                <w:spacing w:val="-9"/>
              </w:rPr>
              <w:t xml:space="preserve"> </w:t>
            </w:r>
            <w:r>
              <w:t>standard investigation</w:t>
            </w:r>
            <w:r>
              <w:rPr>
                <w:spacing w:val="-2"/>
              </w:rPr>
              <w:t xml:space="preserve"> </w:t>
            </w:r>
            <w:r>
              <w:t>timeframe</w:t>
            </w:r>
            <w:r>
              <w:rPr>
                <w:spacing w:val="-4"/>
              </w:rPr>
              <w:t xml:space="preserve"> </w:t>
            </w:r>
            <w:r>
              <w:t>and</w:t>
            </w:r>
            <w:r>
              <w:rPr>
                <w:spacing w:val="-3"/>
              </w:rPr>
              <w:t xml:space="preserve"> </w:t>
            </w:r>
            <w:r>
              <w:t>resulted in patient’s death.</w:t>
            </w:r>
          </w:p>
        </w:tc>
        <w:tc>
          <w:tcPr>
            <w:tcW w:w="1686" w:type="dxa"/>
            <w:tcBorders>
              <w:top w:val="single" w:sz="4" w:space="0" w:color="95878B"/>
            </w:tcBorders>
            <w:shd w:val="clear" w:color="auto" w:fill="F1F1F1"/>
          </w:tcPr>
          <w:p w14:paraId="2AE08E51" w14:textId="77777777" w:rsidR="00862BC0" w:rsidRDefault="00862BC0">
            <w:pPr>
              <w:pStyle w:val="TableParagraph"/>
              <w:rPr>
                <w:sz w:val="28"/>
              </w:rPr>
            </w:pPr>
          </w:p>
          <w:p w14:paraId="03C095BE" w14:textId="42A5BA81" w:rsidR="00862BC0" w:rsidRDefault="009A088A">
            <w:pPr>
              <w:pStyle w:val="TableParagraph"/>
              <w:spacing w:before="227"/>
              <w:ind w:left="163"/>
            </w:pPr>
            <w:r>
              <w:t>6</w:t>
            </w:r>
            <w:r w:rsidR="00172619">
              <w:t xml:space="preserve"> </w:t>
            </w:r>
          </w:p>
        </w:tc>
        <w:tc>
          <w:tcPr>
            <w:tcW w:w="1453" w:type="dxa"/>
            <w:tcBorders>
              <w:top w:val="single" w:sz="4" w:space="0" w:color="95878B"/>
            </w:tcBorders>
            <w:shd w:val="clear" w:color="auto" w:fill="F1F1F1"/>
          </w:tcPr>
          <w:p w14:paraId="0E3D451C" w14:textId="77777777" w:rsidR="00862BC0" w:rsidRDefault="00862BC0">
            <w:pPr>
              <w:pStyle w:val="TableParagraph"/>
              <w:rPr>
                <w:sz w:val="28"/>
              </w:rPr>
            </w:pPr>
          </w:p>
          <w:p w14:paraId="5F9107A8" w14:textId="316E0771" w:rsidR="00862BC0" w:rsidRDefault="009A088A">
            <w:pPr>
              <w:pStyle w:val="TableParagraph"/>
              <w:spacing w:before="227"/>
              <w:ind w:left="132"/>
            </w:pPr>
            <w:r>
              <w:t>3</w:t>
            </w:r>
          </w:p>
        </w:tc>
      </w:tr>
      <w:tr w:rsidR="00862BC0" w14:paraId="4BCAF661" w14:textId="77777777">
        <w:trPr>
          <w:trHeight w:val="1189"/>
        </w:trPr>
        <w:tc>
          <w:tcPr>
            <w:tcW w:w="1422" w:type="dxa"/>
            <w:tcBorders>
              <w:right w:val="single" w:sz="4" w:space="0" w:color="95878B"/>
            </w:tcBorders>
            <w:shd w:val="clear" w:color="auto" w:fill="006FC0"/>
          </w:tcPr>
          <w:p w14:paraId="7108A863" w14:textId="77777777" w:rsidR="00862BC0" w:rsidRDefault="00862BC0">
            <w:pPr>
              <w:pStyle w:val="TableParagraph"/>
              <w:rPr>
                <w:rFonts w:ascii="Times New Roman"/>
              </w:rPr>
            </w:pPr>
          </w:p>
        </w:tc>
        <w:tc>
          <w:tcPr>
            <w:tcW w:w="2181" w:type="dxa"/>
            <w:tcBorders>
              <w:left w:val="single" w:sz="4" w:space="0" w:color="95878B"/>
              <w:bottom w:val="single" w:sz="4" w:space="0" w:color="5D5255"/>
            </w:tcBorders>
            <w:shd w:val="clear" w:color="auto" w:fill="F1F1F1"/>
          </w:tcPr>
          <w:p w14:paraId="7430DADE" w14:textId="77777777" w:rsidR="00862BC0" w:rsidRDefault="00862BC0">
            <w:pPr>
              <w:pStyle w:val="TableParagraph"/>
              <w:rPr>
                <w:sz w:val="34"/>
              </w:rPr>
            </w:pPr>
          </w:p>
          <w:p w14:paraId="11496F10" w14:textId="77777777" w:rsidR="00862BC0" w:rsidRDefault="00327E40">
            <w:pPr>
              <w:pStyle w:val="TableParagraph"/>
              <w:ind w:left="99"/>
            </w:pPr>
            <w:r>
              <w:t>Never</w:t>
            </w:r>
            <w:r>
              <w:rPr>
                <w:spacing w:val="-7"/>
              </w:rPr>
              <w:t xml:space="preserve"> </w:t>
            </w:r>
            <w:r>
              <w:rPr>
                <w:spacing w:val="-2"/>
              </w:rPr>
              <w:t>Events</w:t>
            </w:r>
          </w:p>
        </w:tc>
        <w:tc>
          <w:tcPr>
            <w:tcW w:w="3912" w:type="dxa"/>
            <w:tcBorders>
              <w:bottom w:val="single" w:sz="4" w:space="0" w:color="5D5255"/>
            </w:tcBorders>
            <w:shd w:val="clear" w:color="auto" w:fill="F1F1F1"/>
          </w:tcPr>
          <w:p w14:paraId="49366864" w14:textId="78D5EFA7" w:rsidR="00862BC0" w:rsidRDefault="00327E40">
            <w:pPr>
              <w:pStyle w:val="TableParagraph"/>
              <w:spacing w:before="160"/>
              <w:ind w:left="149" w:right="439"/>
              <w:jc w:val="both"/>
            </w:pPr>
            <w:r>
              <w:t>Incident</w:t>
            </w:r>
            <w:r>
              <w:rPr>
                <w:spacing w:val="-3"/>
              </w:rPr>
              <w:t xml:space="preserve"> </w:t>
            </w:r>
            <w:r>
              <w:t>meeting</w:t>
            </w:r>
            <w:r>
              <w:rPr>
                <w:spacing w:val="-6"/>
              </w:rPr>
              <w:t xml:space="preserve"> </w:t>
            </w:r>
            <w:r>
              <w:t>criteria</w:t>
            </w:r>
            <w:r>
              <w:rPr>
                <w:spacing w:val="-5"/>
              </w:rPr>
              <w:t xml:space="preserve"> </w:t>
            </w:r>
            <w:r>
              <w:t>for</w:t>
            </w:r>
            <w:r>
              <w:rPr>
                <w:spacing w:val="-2"/>
              </w:rPr>
              <w:t xml:space="preserve"> </w:t>
            </w:r>
            <w:r>
              <w:t>never events</w:t>
            </w:r>
            <w:r>
              <w:rPr>
                <w:spacing w:val="-10"/>
              </w:rPr>
              <w:t xml:space="preserve"> </w:t>
            </w:r>
            <w:r>
              <w:t>framework</w:t>
            </w:r>
            <w:r>
              <w:rPr>
                <w:spacing w:val="-9"/>
              </w:rPr>
              <w:t xml:space="preserve"> </w:t>
            </w:r>
            <w:r>
              <w:t>and</w:t>
            </w:r>
            <w:r>
              <w:rPr>
                <w:spacing w:val="-9"/>
              </w:rPr>
              <w:t xml:space="preserve"> </w:t>
            </w:r>
            <w:r>
              <w:t>reported</w:t>
            </w:r>
            <w:r>
              <w:rPr>
                <w:spacing w:val="-10"/>
              </w:rPr>
              <w:t xml:space="preserve"> </w:t>
            </w:r>
            <w:r>
              <w:t xml:space="preserve">to STEIS </w:t>
            </w:r>
          </w:p>
        </w:tc>
        <w:tc>
          <w:tcPr>
            <w:tcW w:w="1686" w:type="dxa"/>
            <w:tcBorders>
              <w:bottom w:val="single" w:sz="4" w:space="0" w:color="5D5255"/>
            </w:tcBorders>
            <w:shd w:val="clear" w:color="auto" w:fill="F1F1F1"/>
          </w:tcPr>
          <w:p w14:paraId="474FAB48" w14:textId="77777777" w:rsidR="00862BC0" w:rsidRDefault="00862BC0">
            <w:pPr>
              <w:pStyle w:val="TableParagraph"/>
              <w:rPr>
                <w:sz w:val="34"/>
              </w:rPr>
            </w:pPr>
          </w:p>
          <w:p w14:paraId="566AB2A9" w14:textId="77777777" w:rsidR="00862BC0" w:rsidRDefault="00327E40">
            <w:pPr>
              <w:pStyle w:val="TableParagraph"/>
              <w:ind w:left="163"/>
            </w:pPr>
            <w:r>
              <w:t>3</w:t>
            </w:r>
          </w:p>
        </w:tc>
        <w:tc>
          <w:tcPr>
            <w:tcW w:w="1453" w:type="dxa"/>
            <w:tcBorders>
              <w:bottom w:val="single" w:sz="4" w:space="0" w:color="5D5255"/>
            </w:tcBorders>
            <w:shd w:val="clear" w:color="auto" w:fill="F1F1F1"/>
          </w:tcPr>
          <w:p w14:paraId="5654DE80" w14:textId="77777777" w:rsidR="00862BC0" w:rsidRDefault="00862BC0">
            <w:pPr>
              <w:pStyle w:val="TableParagraph"/>
              <w:rPr>
                <w:sz w:val="34"/>
              </w:rPr>
            </w:pPr>
          </w:p>
          <w:p w14:paraId="10E8BDED" w14:textId="24282489" w:rsidR="00862BC0" w:rsidRDefault="009A088A">
            <w:pPr>
              <w:pStyle w:val="TableParagraph"/>
              <w:ind w:left="132"/>
            </w:pPr>
            <w:r>
              <w:t>1</w:t>
            </w:r>
          </w:p>
        </w:tc>
      </w:tr>
      <w:tr w:rsidR="00862BC0" w14:paraId="35ACBB35" w14:textId="77777777">
        <w:trPr>
          <w:trHeight w:val="1545"/>
        </w:trPr>
        <w:tc>
          <w:tcPr>
            <w:tcW w:w="1422" w:type="dxa"/>
            <w:tcBorders>
              <w:right w:val="single" w:sz="4" w:space="0" w:color="95878B"/>
            </w:tcBorders>
            <w:shd w:val="clear" w:color="auto" w:fill="006FC0"/>
          </w:tcPr>
          <w:p w14:paraId="445AB371" w14:textId="77777777" w:rsidR="00862BC0" w:rsidRDefault="00862BC0">
            <w:pPr>
              <w:pStyle w:val="TableParagraph"/>
              <w:spacing w:before="1"/>
              <w:rPr>
                <w:sz w:val="25"/>
              </w:rPr>
            </w:pPr>
          </w:p>
          <w:p w14:paraId="66A2C579" w14:textId="77777777" w:rsidR="00862BC0" w:rsidRDefault="00327E40">
            <w:pPr>
              <w:pStyle w:val="TableParagraph"/>
              <w:ind w:left="102" w:right="96"/>
              <w:rPr>
                <w:b/>
              </w:rPr>
            </w:pPr>
            <w:r>
              <w:rPr>
                <w:b/>
                <w:color w:val="FFFFFF"/>
                <w:spacing w:val="-4"/>
              </w:rPr>
              <w:t xml:space="preserve">Local </w:t>
            </w:r>
            <w:r>
              <w:rPr>
                <w:b/>
                <w:color w:val="FFFFFF"/>
                <w:spacing w:val="-2"/>
              </w:rPr>
              <w:t>Patient Safety Activities</w:t>
            </w:r>
          </w:p>
        </w:tc>
        <w:tc>
          <w:tcPr>
            <w:tcW w:w="2181" w:type="dxa"/>
            <w:tcBorders>
              <w:top w:val="single" w:sz="4" w:space="0" w:color="5D5255"/>
              <w:left w:val="single" w:sz="4" w:space="0" w:color="95878B"/>
              <w:bottom w:val="single" w:sz="4" w:space="0" w:color="F1F1F1"/>
            </w:tcBorders>
            <w:shd w:val="clear" w:color="auto" w:fill="E9E6E7"/>
          </w:tcPr>
          <w:p w14:paraId="0D7EA17B" w14:textId="77777777" w:rsidR="00862BC0" w:rsidRDefault="00862BC0">
            <w:pPr>
              <w:pStyle w:val="TableParagraph"/>
              <w:spacing w:before="1"/>
              <w:rPr>
                <w:sz w:val="25"/>
              </w:rPr>
            </w:pPr>
          </w:p>
          <w:p w14:paraId="4E059C16" w14:textId="021F3C0E" w:rsidR="00862BC0" w:rsidRDefault="00327E40">
            <w:pPr>
              <w:pStyle w:val="TableParagraph"/>
              <w:ind w:left="99"/>
            </w:pPr>
            <w:r>
              <w:t xml:space="preserve">Serious Incident </w:t>
            </w:r>
            <w:r w:rsidR="00AA4281">
              <w:rPr>
                <w:spacing w:val="-2"/>
              </w:rPr>
              <w:t>Investigations</w:t>
            </w:r>
            <w:r w:rsidR="00AA4281">
              <w:t xml:space="preserve"> (</w:t>
            </w:r>
            <w:r>
              <w:t>SI</w:t>
            </w:r>
            <w:r w:rsidR="00AA4281">
              <w:t>’s</w:t>
            </w:r>
            <w:r>
              <w:t>)</w:t>
            </w:r>
          </w:p>
        </w:tc>
        <w:tc>
          <w:tcPr>
            <w:tcW w:w="3912" w:type="dxa"/>
            <w:tcBorders>
              <w:top w:val="single" w:sz="4" w:space="0" w:color="5D5255"/>
              <w:bottom w:val="single" w:sz="4" w:space="0" w:color="F1F1F1"/>
            </w:tcBorders>
            <w:shd w:val="clear" w:color="auto" w:fill="E9E6E7"/>
          </w:tcPr>
          <w:p w14:paraId="4841DEDE" w14:textId="77777777" w:rsidR="00862BC0" w:rsidRDefault="00862BC0">
            <w:pPr>
              <w:pStyle w:val="TableParagraph"/>
              <w:spacing w:before="1"/>
              <w:rPr>
                <w:sz w:val="25"/>
              </w:rPr>
            </w:pPr>
          </w:p>
          <w:p w14:paraId="220FD38D" w14:textId="77777777" w:rsidR="00862BC0" w:rsidRDefault="00327E40">
            <w:pPr>
              <w:pStyle w:val="TableParagraph"/>
              <w:ind w:left="149" w:right="129"/>
            </w:pPr>
            <w:r>
              <w:t>Serious incident requiring investigation</w:t>
            </w:r>
            <w:r>
              <w:rPr>
                <w:spacing w:val="-4"/>
              </w:rPr>
              <w:t xml:space="preserve"> </w:t>
            </w:r>
            <w:r>
              <w:t>(SIRI)</w:t>
            </w:r>
            <w:r>
              <w:rPr>
                <w:spacing w:val="-4"/>
              </w:rPr>
              <w:t xml:space="preserve"> </w:t>
            </w:r>
            <w:r>
              <w:t>which</w:t>
            </w:r>
            <w:r>
              <w:rPr>
                <w:spacing w:val="-7"/>
              </w:rPr>
              <w:t xml:space="preserve"> </w:t>
            </w:r>
            <w:r>
              <w:t>met</w:t>
            </w:r>
            <w:r>
              <w:rPr>
                <w:spacing w:val="-5"/>
              </w:rPr>
              <w:t xml:space="preserve"> </w:t>
            </w:r>
            <w:r>
              <w:t>the standard</w:t>
            </w:r>
            <w:r>
              <w:rPr>
                <w:spacing w:val="-7"/>
              </w:rPr>
              <w:t xml:space="preserve"> </w:t>
            </w:r>
            <w:r>
              <w:t>investigation</w:t>
            </w:r>
            <w:r>
              <w:rPr>
                <w:spacing w:val="-6"/>
              </w:rPr>
              <w:t xml:space="preserve"> </w:t>
            </w:r>
            <w:r>
              <w:rPr>
                <w:spacing w:val="-2"/>
              </w:rPr>
              <w:t>timeframe.</w:t>
            </w:r>
          </w:p>
        </w:tc>
        <w:tc>
          <w:tcPr>
            <w:tcW w:w="1686" w:type="dxa"/>
            <w:tcBorders>
              <w:top w:val="single" w:sz="4" w:space="0" w:color="5D5255"/>
              <w:bottom w:val="single" w:sz="4" w:space="0" w:color="F1F1F1"/>
            </w:tcBorders>
            <w:shd w:val="clear" w:color="auto" w:fill="E9E6E7"/>
          </w:tcPr>
          <w:p w14:paraId="54338716" w14:textId="77777777" w:rsidR="00862BC0" w:rsidRDefault="00862BC0">
            <w:pPr>
              <w:pStyle w:val="TableParagraph"/>
              <w:rPr>
                <w:sz w:val="28"/>
              </w:rPr>
            </w:pPr>
          </w:p>
          <w:p w14:paraId="57D2400A" w14:textId="77777777" w:rsidR="00862BC0" w:rsidRDefault="00862BC0">
            <w:pPr>
              <w:pStyle w:val="TableParagraph"/>
              <w:spacing w:before="1"/>
              <w:rPr>
                <w:sz w:val="19"/>
              </w:rPr>
            </w:pPr>
          </w:p>
          <w:p w14:paraId="37EFB2CC" w14:textId="4AF2CCE3" w:rsidR="00862BC0" w:rsidRDefault="009A088A">
            <w:pPr>
              <w:pStyle w:val="TableParagraph"/>
              <w:ind w:left="163"/>
            </w:pPr>
            <w:r>
              <w:rPr>
                <w:spacing w:val="-5"/>
              </w:rPr>
              <w:t>50</w:t>
            </w:r>
          </w:p>
        </w:tc>
        <w:tc>
          <w:tcPr>
            <w:tcW w:w="1453" w:type="dxa"/>
            <w:tcBorders>
              <w:top w:val="single" w:sz="4" w:space="0" w:color="5D5255"/>
              <w:bottom w:val="single" w:sz="4" w:space="0" w:color="F1F1F1"/>
            </w:tcBorders>
            <w:shd w:val="clear" w:color="auto" w:fill="E9E6E7"/>
          </w:tcPr>
          <w:p w14:paraId="01AB1CEC" w14:textId="77777777" w:rsidR="00862BC0" w:rsidRDefault="00862BC0">
            <w:pPr>
              <w:pStyle w:val="TableParagraph"/>
              <w:rPr>
                <w:sz w:val="28"/>
              </w:rPr>
            </w:pPr>
          </w:p>
          <w:p w14:paraId="1C8130ED" w14:textId="77777777" w:rsidR="00862BC0" w:rsidRDefault="00862BC0">
            <w:pPr>
              <w:pStyle w:val="TableParagraph"/>
              <w:spacing w:before="1"/>
              <w:rPr>
                <w:sz w:val="19"/>
              </w:rPr>
            </w:pPr>
          </w:p>
          <w:p w14:paraId="233EA781" w14:textId="3C8B6A3B" w:rsidR="00862BC0" w:rsidRDefault="009A088A">
            <w:pPr>
              <w:pStyle w:val="TableParagraph"/>
              <w:ind w:left="132"/>
            </w:pPr>
            <w:r>
              <w:rPr>
                <w:spacing w:val="-5"/>
              </w:rPr>
              <w:t>1</w:t>
            </w:r>
            <w:r w:rsidR="00A8446A">
              <w:rPr>
                <w:spacing w:val="-5"/>
              </w:rPr>
              <w:t>9</w:t>
            </w:r>
          </w:p>
        </w:tc>
      </w:tr>
      <w:tr w:rsidR="00862BC0" w14:paraId="38116C13" w14:textId="77777777">
        <w:trPr>
          <w:trHeight w:val="1228"/>
        </w:trPr>
        <w:tc>
          <w:tcPr>
            <w:tcW w:w="1422" w:type="dxa"/>
            <w:tcBorders>
              <w:right w:val="single" w:sz="4" w:space="0" w:color="95878B"/>
            </w:tcBorders>
            <w:shd w:val="clear" w:color="auto" w:fill="006FC0"/>
          </w:tcPr>
          <w:p w14:paraId="3E96B4B3" w14:textId="77777777" w:rsidR="00862BC0" w:rsidRDefault="00862BC0">
            <w:pPr>
              <w:pStyle w:val="TableParagraph"/>
              <w:rPr>
                <w:rFonts w:ascii="Times New Roman"/>
              </w:rPr>
            </w:pPr>
          </w:p>
        </w:tc>
        <w:tc>
          <w:tcPr>
            <w:tcW w:w="2181" w:type="dxa"/>
            <w:tcBorders>
              <w:top w:val="single" w:sz="4" w:space="0" w:color="F1F1F1"/>
              <w:left w:val="single" w:sz="4" w:space="0" w:color="95878B"/>
              <w:bottom w:val="single" w:sz="4" w:space="0" w:color="F1F1F1"/>
            </w:tcBorders>
            <w:shd w:val="clear" w:color="auto" w:fill="E9E6E7"/>
          </w:tcPr>
          <w:p w14:paraId="369F05B4" w14:textId="77777777" w:rsidR="00862BC0" w:rsidRDefault="00862BC0">
            <w:pPr>
              <w:pStyle w:val="TableParagraph"/>
              <w:spacing w:before="2"/>
              <w:rPr>
                <w:sz w:val="24"/>
              </w:rPr>
            </w:pPr>
          </w:p>
          <w:p w14:paraId="0DAA9998" w14:textId="0C6F91FD" w:rsidR="00862BC0" w:rsidRDefault="009A088A">
            <w:pPr>
              <w:pStyle w:val="TableParagraph"/>
              <w:ind w:left="99"/>
            </w:pPr>
            <w:r>
              <w:t>72 Hour reviews</w:t>
            </w:r>
          </w:p>
        </w:tc>
        <w:tc>
          <w:tcPr>
            <w:tcW w:w="3912" w:type="dxa"/>
            <w:tcBorders>
              <w:top w:val="single" w:sz="4" w:space="0" w:color="F1F1F1"/>
              <w:bottom w:val="single" w:sz="4" w:space="0" w:color="F1F1F1"/>
            </w:tcBorders>
            <w:shd w:val="clear" w:color="auto" w:fill="E9E6E7"/>
          </w:tcPr>
          <w:p w14:paraId="64D30F78" w14:textId="2400FF57" w:rsidR="00862BC0" w:rsidRDefault="00327E40">
            <w:pPr>
              <w:pStyle w:val="TableParagraph"/>
              <w:spacing w:before="28"/>
              <w:ind w:left="149" w:right="129"/>
            </w:pPr>
            <w:r>
              <w:t>Including</w:t>
            </w:r>
            <w:r>
              <w:rPr>
                <w:spacing w:val="-13"/>
              </w:rPr>
              <w:t xml:space="preserve"> </w:t>
            </w:r>
            <w:r>
              <w:t>moderate</w:t>
            </w:r>
            <w:r>
              <w:rPr>
                <w:spacing w:val="-13"/>
              </w:rPr>
              <w:t xml:space="preserve"> </w:t>
            </w:r>
            <w:r>
              <w:t>harm</w:t>
            </w:r>
            <w:r>
              <w:rPr>
                <w:spacing w:val="-14"/>
              </w:rPr>
              <w:t xml:space="preserve"> </w:t>
            </w:r>
            <w:r>
              <w:t xml:space="preserve">incidents meeting the requirement for Statutory Duty of </w:t>
            </w:r>
            <w:proofErr w:type="spellStart"/>
            <w:r w:rsidR="00430AF1">
              <w:t>Candour</w:t>
            </w:r>
            <w:proofErr w:type="spellEnd"/>
            <w:r>
              <w:t xml:space="preserve">, </w:t>
            </w:r>
            <w:r w:rsidR="00AA4281">
              <w:t>or other incidents of concern.</w:t>
            </w:r>
          </w:p>
        </w:tc>
        <w:tc>
          <w:tcPr>
            <w:tcW w:w="1686" w:type="dxa"/>
            <w:tcBorders>
              <w:top w:val="single" w:sz="4" w:space="0" w:color="F1F1F1"/>
              <w:bottom w:val="single" w:sz="4" w:space="0" w:color="F1F1F1"/>
            </w:tcBorders>
            <w:shd w:val="clear" w:color="auto" w:fill="E9E6E7"/>
          </w:tcPr>
          <w:p w14:paraId="100551BA" w14:textId="77777777" w:rsidR="00862BC0" w:rsidRDefault="00862BC0">
            <w:pPr>
              <w:pStyle w:val="TableParagraph"/>
              <w:spacing w:before="2"/>
              <w:rPr>
                <w:sz w:val="35"/>
              </w:rPr>
            </w:pPr>
          </w:p>
          <w:p w14:paraId="371D0BF6" w14:textId="7AD568B6" w:rsidR="00862BC0" w:rsidRDefault="009A088A">
            <w:pPr>
              <w:pStyle w:val="TableParagraph"/>
              <w:ind w:left="163"/>
            </w:pPr>
            <w:r>
              <w:rPr>
                <w:spacing w:val="-5"/>
              </w:rPr>
              <w:t>173</w:t>
            </w:r>
          </w:p>
        </w:tc>
        <w:tc>
          <w:tcPr>
            <w:tcW w:w="1453" w:type="dxa"/>
            <w:tcBorders>
              <w:top w:val="single" w:sz="4" w:space="0" w:color="F1F1F1"/>
              <w:bottom w:val="single" w:sz="4" w:space="0" w:color="F1F1F1"/>
            </w:tcBorders>
            <w:shd w:val="clear" w:color="auto" w:fill="E9E6E7"/>
          </w:tcPr>
          <w:p w14:paraId="7060A977" w14:textId="77777777" w:rsidR="00862BC0" w:rsidRDefault="00862BC0">
            <w:pPr>
              <w:pStyle w:val="TableParagraph"/>
              <w:spacing w:before="2"/>
              <w:rPr>
                <w:sz w:val="35"/>
              </w:rPr>
            </w:pPr>
          </w:p>
          <w:p w14:paraId="475236E9" w14:textId="7AAA844E" w:rsidR="00862BC0" w:rsidRDefault="009A088A">
            <w:pPr>
              <w:pStyle w:val="TableParagraph"/>
              <w:ind w:left="132"/>
            </w:pPr>
            <w:r>
              <w:rPr>
                <w:spacing w:val="-4"/>
              </w:rPr>
              <w:t>59</w:t>
            </w:r>
          </w:p>
        </w:tc>
      </w:tr>
      <w:bookmarkEnd w:id="0"/>
      <w:tr w:rsidR="00862BC0" w14:paraId="034F4827" w14:textId="77777777">
        <w:trPr>
          <w:trHeight w:val="1156"/>
        </w:trPr>
        <w:tc>
          <w:tcPr>
            <w:tcW w:w="1422" w:type="dxa"/>
            <w:tcBorders>
              <w:right w:val="single" w:sz="4" w:space="0" w:color="95878B"/>
            </w:tcBorders>
            <w:shd w:val="clear" w:color="auto" w:fill="006FC0"/>
          </w:tcPr>
          <w:p w14:paraId="0F6BF02B" w14:textId="77777777" w:rsidR="00862BC0" w:rsidRDefault="00862BC0">
            <w:pPr>
              <w:pStyle w:val="TableParagraph"/>
              <w:rPr>
                <w:rFonts w:ascii="Times New Roman"/>
              </w:rPr>
            </w:pPr>
          </w:p>
        </w:tc>
        <w:tc>
          <w:tcPr>
            <w:tcW w:w="2181" w:type="dxa"/>
            <w:tcBorders>
              <w:top w:val="single" w:sz="4" w:space="0" w:color="F1F1F1"/>
              <w:left w:val="single" w:sz="4" w:space="0" w:color="95878B"/>
            </w:tcBorders>
            <w:shd w:val="clear" w:color="auto" w:fill="E9E6E7"/>
          </w:tcPr>
          <w:p w14:paraId="3AE95E3D" w14:textId="77777777" w:rsidR="00862BC0" w:rsidRDefault="00862BC0">
            <w:pPr>
              <w:pStyle w:val="TableParagraph"/>
              <w:spacing w:before="6"/>
              <w:rPr>
                <w:sz w:val="21"/>
              </w:rPr>
            </w:pPr>
          </w:p>
          <w:p w14:paraId="25D121FA" w14:textId="77777777" w:rsidR="00862BC0" w:rsidRDefault="00327E40">
            <w:pPr>
              <w:pStyle w:val="TableParagraph"/>
              <w:ind w:left="99"/>
            </w:pPr>
            <w:r>
              <w:t>Patient Safety Incident</w:t>
            </w:r>
            <w:r>
              <w:rPr>
                <w:spacing w:val="-16"/>
              </w:rPr>
              <w:t xml:space="preserve"> </w:t>
            </w:r>
            <w:r>
              <w:t>Validation</w:t>
            </w:r>
          </w:p>
        </w:tc>
        <w:tc>
          <w:tcPr>
            <w:tcW w:w="3912" w:type="dxa"/>
            <w:tcBorders>
              <w:top w:val="single" w:sz="4" w:space="0" w:color="F1F1F1"/>
            </w:tcBorders>
            <w:shd w:val="clear" w:color="auto" w:fill="E9E6E7"/>
          </w:tcPr>
          <w:p w14:paraId="63114929" w14:textId="77777777" w:rsidR="00862BC0" w:rsidRDefault="00327E40">
            <w:pPr>
              <w:pStyle w:val="TableParagraph"/>
              <w:spacing w:before="139"/>
              <w:ind w:left="149" w:right="129"/>
            </w:pPr>
            <w:r>
              <w:t>Patient</w:t>
            </w:r>
            <w:r>
              <w:rPr>
                <w:spacing w:val="-10"/>
              </w:rPr>
              <w:t xml:space="preserve"> </w:t>
            </w:r>
            <w:r>
              <w:t>safety</w:t>
            </w:r>
            <w:r>
              <w:rPr>
                <w:spacing w:val="-10"/>
              </w:rPr>
              <w:t xml:space="preserve"> </w:t>
            </w:r>
            <w:r>
              <w:t>incidents</w:t>
            </w:r>
            <w:r>
              <w:rPr>
                <w:spacing w:val="-10"/>
              </w:rPr>
              <w:t xml:space="preserve"> </w:t>
            </w:r>
            <w:r>
              <w:t>of</w:t>
            </w:r>
            <w:r>
              <w:rPr>
                <w:spacing w:val="-10"/>
              </w:rPr>
              <w:t xml:space="preserve"> </w:t>
            </w:r>
            <w:r>
              <w:t>low/no harm requiring validation at department/ward level.</w:t>
            </w:r>
          </w:p>
        </w:tc>
        <w:tc>
          <w:tcPr>
            <w:tcW w:w="1686" w:type="dxa"/>
            <w:tcBorders>
              <w:top w:val="single" w:sz="4" w:space="0" w:color="F1F1F1"/>
            </w:tcBorders>
            <w:shd w:val="clear" w:color="auto" w:fill="E9E6E7"/>
          </w:tcPr>
          <w:p w14:paraId="2930A5D4" w14:textId="77777777" w:rsidR="00862BC0" w:rsidRPr="0099546A" w:rsidRDefault="00862BC0">
            <w:pPr>
              <w:pStyle w:val="TableParagraph"/>
              <w:spacing w:before="6"/>
              <w:rPr>
                <w:sz w:val="32"/>
              </w:rPr>
            </w:pPr>
          </w:p>
          <w:p w14:paraId="4A567A20" w14:textId="4732354B" w:rsidR="00862BC0" w:rsidRPr="0099546A" w:rsidRDefault="0099546A">
            <w:pPr>
              <w:pStyle w:val="TableParagraph"/>
              <w:ind w:left="163"/>
            </w:pPr>
            <w:r w:rsidRPr="0099546A">
              <w:rPr>
                <w:spacing w:val="-2"/>
              </w:rPr>
              <w:t>4100</w:t>
            </w:r>
          </w:p>
        </w:tc>
        <w:tc>
          <w:tcPr>
            <w:tcW w:w="1453" w:type="dxa"/>
            <w:tcBorders>
              <w:top w:val="single" w:sz="4" w:space="0" w:color="F1F1F1"/>
            </w:tcBorders>
            <w:shd w:val="clear" w:color="auto" w:fill="E9E6E7"/>
          </w:tcPr>
          <w:p w14:paraId="7297FBBB" w14:textId="77777777" w:rsidR="00862BC0" w:rsidRPr="0099546A" w:rsidRDefault="00862BC0">
            <w:pPr>
              <w:pStyle w:val="TableParagraph"/>
              <w:spacing w:before="6"/>
              <w:rPr>
                <w:sz w:val="32"/>
              </w:rPr>
            </w:pPr>
          </w:p>
          <w:p w14:paraId="4BA13A88" w14:textId="4C4073C9" w:rsidR="00862BC0" w:rsidRPr="0099546A" w:rsidRDefault="0099546A">
            <w:pPr>
              <w:pStyle w:val="TableParagraph"/>
              <w:ind w:left="132"/>
            </w:pPr>
            <w:r w:rsidRPr="0099546A">
              <w:rPr>
                <w:spacing w:val="-2"/>
              </w:rPr>
              <w:t>5813</w:t>
            </w:r>
          </w:p>
        </w:tc>
      </w:tr>
    </w:tbl>
    <w:p w14:paraId="138FC45B" w14:textId="77777777" w:rsidR="00862BC0" w:rsidRDefault="00862BC0">
      <w:pPr>
        <w:sectPr w:rsidR="00862BC0">
          <w:type w:val="continuous"/>
          <w:pgSz w:w="11910" w:h="16840"/>
          <w:pgMar w:top="200" w:right="0" w:bottom="280" w:left="0" w:header="0" w:footer="0" w:gutter="0"/>
          <w:cols w:space="720"/>
        </w:sectPr>
      </w:pPr>
    </w:p>
    <w:p w14:paraId="0D6C95C8" w14:textId="0AD7F8FE" w:rsidR="00862BC0" w:rsidRDefault="00252607">
      <w:pPr>
        <w:pStyle w:val="BodyText"/>
        <w:rPr>
          <w:sz w:val="20"/>
        </w:rPr>
      </w:pPr>
      <w:r>
        <w:rPr>
          <w:noProof/>
        </w:rPr>
        <mc:AlternateContent>
          <mc:Choice Requires="wps">
            <w:drawing>
              <wp:anchor distT="0" distB="0" distL="114300" distR="114300" simplePos="0" relativeHeight="251681792" behindDoc="1" locked="0" layoutInCell="1" allowOverlap="1" wp14:anchorId="473CC1C1" wp14:editId="45FD8C4F">
                <wp:simplePos x="0" y="0"/>
                <wp:positionH relativeFrom="page">
                  <wp:posOffset>0</wp:posOffset>
                </wp:positionH>
                <wp:positionV relativeFrom="paragraph">
                  <wp:posOffset>-1270</wp:posOffset>
                </wp:positionV>
                <wp:extent cx="7560310" cy="1066800"/>
                <wp:effectExtent l="0" t="0" r="2540" b="0"/>
                <wp:wrapNone/>
                <wp:docPr id="15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680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E670D" id="docshape77" o:spid="_x0000_s1026" style="position:absolute;margin-left:0;margin-top:-.1pt;width:595.3pt;height:8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" fillcolor="#005eb8" stroked="f">
                <w10:wrap anchorx="page"/>
              </v:rect>
            </w:pict>
          </mc:Fallback>
        </mc:AlternateContent>
      </w:r>
    </w:p>
    <w:p w14:paraId="2C3FFB57" w14:textId="3DF2D6F7" w:rsidR="00862BC0" w:rsidRDefault="00327E40">
      <w:pPr>
        <w:pStyle w:val="Heading2"/>
        <w:tabs>
          <w:tab w:val="right" w:pos="11055"/>
        </w:tabs>
        <w:spacing w:before="278"/>
        <w:rPr>
          <w:rFonts w:ascii="Arial"/>
          <w:sz w:val="24"/>
        </w:rPr>
      </w:pPr>
      <w:r>
        <w:rPr>
          <w:color w:val="FFFFFF"/>
        </w:rPr>
        <w:t>Thematic</w:t>
      </w:r>
      <w:r>
        <w:rPr>
          <w:color w:val="FFFFFF"/>
          <w:spacing w:val="-6"/>
        </w:rPr>
        <w:t xml:space="preserve"> </w:t>
      </w:r>
      <w:r>
        <w:rPr>
          <w:color w:val="FFFFFF"/>
        </w:rPr>
        <w:t>analysis</w:t>
      </w:r>
      <w:r>
        <w:rPr>
          <w:color w:val="FFFFFF"/>
          <w:spacing w:val="-3"/>
        </w:rPr>
        <w:t xml:space="preserve"> </w:t>
      </w:r>
      <w:r>
        <w:rPr>
          <w:color w:val="FFFFFF"/>
        </w:rPr>
        <w:t>and</w:t>
      </w:r>
      <w:r>
        <w:rPr>
          <w:color w:val="FFFFFF"/>
          <w:spacing w:val="-4"/>
        </w:rPr>
        <w:t xml:space="preserve"> </w:t>
      </w:r>
      <w:r>
        <w:rPr>
          <w:color w:val="FFFFFF"/>
        </w:rPr>
        <w:t>our</w:t>
      </w:r>
      <w:r>
        <w:rPr>
          <w:color w:val="FFFFFF"/>
          <w:spacing w:val="-2"/>
        </w:rPr>
        <w:t xml:space="preserve"> </w:t>
      </w:r>
      <w:r>
        <w:rPr>
          <w:color w:val="FFFFFF"/>
        </w:rPr>
        <w:t>ongoing</w:t>
      </w:r>
      <w:r>
        <w:rPr>
          <w:color w:val="FFFFFF"/>
          <w:spacing w:val="-4"/>
        </w:rPr>
        <w:t xml:space="preserve"> </w:t>
      </w:r>
      <w:r>
        <w:rPr>
          <w:color w:val="FFFFFF"/>
        </w:rPr>
        <w:t>patient</w:t>
      </w:r>
      <w:r>
        <w:rPr>
          <w:color w:val="FFFFFF"/>
          <w:spacing w:val="-5"/>
        </w:rPr>
        <w:t xml:space="preserve"> </w:t>
      </w:r>
      <w:r>
        <w:rPr>
          <w:color w:val="FFFFFF"/>
        </w:rPr>
        <w:t>safety</w:t>
      </w:r>
      <w:r>
        <w:rPr>
          <w:color w:val="FFFFFF"/>
          <w:spacing w:val="-3"/>
        </w:rPr>
        <w:t xml:space="preserve"> </w:t>
      </w:r>
      <w:r>
        <w:rPr>
          <w:color w:val="FFFFFF"/>
          <w:spacing w:val="-2"/>
        </w:rPr>
        <w:t>risks</w:t>
      </w:r>
      <w:r>
        <w:rPr>
          <w:color w:val="FFFFFF"/>
        </w:rPr>
        <w:tab/>
      </w:r>
      <w:r w:rsidR="0092198F">
        <w:rPr>
          <w:rFonts w:ascii="Arial"/>
          <w:color w:val="FFFFFF"/>
          <w:spacing w:val="-10"/>
          <w:position w:val="6"/>
          <w:sz w:val="24"/>
        </w:rPr>
        <w:t>8</w:t>
      </w:r>
    </w:p>
    <w:p w14:paraId="2D99F320" w14:textId="77777777" w:rsidR="00862BC0" w:rsidRDefault="00862BC0">
      <w:pPr>
        <w:rPr>
          <w:rFonts w:ascii="Arial"/>
          <w:sz w:val="24"/>
        </w:rPr>
        <w:sectPr w:rsidR="00862BC0">
          <w:headerReference w:type="default" r:id="rId21"/>
          <w:pgSz w:w="11910" w:h="16840"/>
          <w:pgMar w:top="0" w:right="0" w:bottom="0" w:left="0" w:header="0" w:footer="0" w:gutter="0"/>
          <w:cols w:space="720"/>
        </w:sectPr>
      </w:pPr>
    </w:p>
    <w:p w14:paraId="0610E726" w14:textId="77777777" w:rsidR="00862BC0" w:rsidRDefault="00862BC0">
      <w:pPr>
        <w:pStyle w:val="BodyText"/>
        <w:rPr>
          <w:rFonts w:ascii="Arial"/>
          <w:b/>
          <w:sz w:val="32"/>
        </w:rPr>
      </w:pPr>
    </w:p>
    <w:p w14:paraId="51804C15" w14:textId="77777777" w:rsidR="00862BC0" w:rsidRDefault="00862BC0">
      <w:pPr>
        <w:pStyle w:val="BodyText"/>
        <w:rPr>
          <w:rFonts w:ascii="Arial"/>
          <w:b/>
          <w:sz w:val="32"/>
        </w:rPr>
      </w:pPr>
    </w:p>
    <w:p w14:paraId="41F3B312" w14:textId="73DC2299" w:rsidR="00862BC0" w:rsidRDefault="00862BC0">
      <w:pPr>
        <w:pStyle w:val="BodyText"/>
        <w:spacing w:before="3"/>
        <w:rPr>
          <w:b/>
        </w:rPr>
      </w:pPr>
    </w:p>
    <w:p w14:paraId="33CAFBE1" w14:textId="77777777" w:rsidR="00B636B6" w:rsidRDefault="00B636B6">
      <w:pPr>
        <w:pStyle w:val="BodyText"/>
        <w:spacing w:before="3"/>
        <w:rPr>
          <w:bCs/>
        </w:rPr>
        <w:sectPr w:rsidR="00B636B6" w:rsidSect="00775199">
          <w:type w:val="continuous"/>
          <w:pgSz w:w="11910" w:h="16840"/>
          <w:pgMar w:top="720" w:right="720" w:bottom="720" w:left="720" w:header="0" w:footer="0" w:gutter="0"/>
          <w:cols w:space="720"/>
          <w:docGrid w:linePitch="299"/>
        </w:sectPr>
      </w:pPr>
    </w:p>
    <w:p w14:paraId="5F2849E1" w14:textId="209FF9B7" w:rsidR="00775199" w:rsidRDefault="005C6725" w:rsidP="00492204">
      <w:pPr>
        <w:pStyle w:val="BodyText"/>
        <w:spacing w:before="3"/>
        <w:jc w:val="both"/>
        <w:rPr>
          <w:bCs/>
        </w:rPr>
      </w:pPr>
      <w:r>
        <w:rPr>
          <w:bCs/>
        </w:rPr>
        <w:t xml:space="preserve">In order to identify our key improvement </w:t>
      </w:r>
      <w:proofErr w:type="gramStart"/>
      <w:r>
        <w:rPr>
          <w:bCs/>
        </w:rPr>
        <w:t>priorities</w:t>
      </w:r>
      <w:proofErr w:type="gramEnd"/>
      <w:r>
        <w:rPr>
          <w:bCs/>
        </w:rPr>
        <w:t xml:space="preserve"> we </w:t>
      </w:r>
      <w:proofErr w:type="spellStart"/>
      <w:r>
        <w:rPr>
          <w:bCs/>
        </w:rPr>
        <w:t>analy</w:t>
      </w:r>
      <w:r w:rsidR="00430AF1">
        <w:rPr>
          <w:bCs/>
        </w:rPr>
        <w:t>s</w:t>
      </w:r>
      <w:r>
        <w:rPr>
          <w:bCs/>
        </w:rPr>
        <w:t>ed</w:t>
      </w:r>
      <w:proofErr w:type="spellEnd"/>
      <w:r>
        <w:rPr>
          <w:bCs/>
        </w:rPr>
        <w:t xml:space="preserve"> 3 years of data up to 31/12/2022 relating to the following activities:</w:t>
      </w:r>
    </w:p>
    <w:p w14:paraId="6A313F9F" w14:textId="77777777" w:rsidR="005C6725" w:rsidRDefault="005C6725" w:rsidP="00492204">
      <w:pPr>
        <w:pStyle w:val="BodyText"/>
        <w:spacing w:before="3"/>
        <w:jc w:val="both"/>
        <w:rPr>
          <w:bCs/>
        </w:rPr>
      </w:pPr>
    </w:p>
    <w:p w14:paraId="6CB72A72" w14:textId="70483904" w:rsidR="005C6725" w:rsidRDefault="005C6725" w:rsidP="00492204">
      <w:pPr>
        <w:pStyle w:val="BodyText"/>
        <w:numPr>
          <w:ilvl w:val="0"/>
          <w:numId w:val="5"/>
        </w:numPr>
        <w:spacing w:before="3"/>
        <w:jc w:val="both"/>
        <w:rPr>
          <w:bCs/>
        </w:rPr>
      </w:pPr>
      <w:r>
        <w:rPr>
          <w:bCs/>
        </w:rPr>
        <w:t xml:space="preserve">Reported </w:t>
      </w:r>
      <w:r w:rsidR="00430AF1">
        <w:rPr>
          <w:bCs/>
        </w:rPr>
        <w:t>i</w:t>
      </w:r>
      <w:r>
        <w:rPr>
          <w:bCs/>
        </w:rPr>
        <w:t>ncidents (including low and no-harm incidents)</w:t>
      </w:r>
    </w:p>
    <w:p w14:paraId="3BD3F1EA" w14:textId="6FAC3CA7" w:rsidR="005C6725" w:rsidRDefault="005C6725" w:rsidP="00492204">
      <w:pPr>
        <w:pStyle w:val="BodyText"/>
        <w:numPr>
          <w:ilvl w:val="0"/>
          <w:numId w:val="5"/>
        </w:numPr>
        <w:spacing w:before="3"/>
        <w:jc w:val="both"/>
        <w:rPr>
          <w:bCs/>
        </w:rPr>
      </w:pPr>
      <w:r>
        <w:rPr>
          <w:bCs/>
        </w:rPr>
        <w:t>Complaint</w:t>
      </w:r>
      <w:r w:rsidR="00430AF1">
        <w:rPr>
          <w:bCs/>
        </w:rPr>
        <w:t>s</w:t>
      </w:r>
      <w:r>
        <w:rPr>
          <w:bCs/>
        </w:rPr>
        <w:t xml:space="preserve">, </w:t>
      </w:r>
      <w:r w:rsidR="00430AF1">
        <w:rPr>
          <w:bCs/>
        </w:rPr>
        <w:t>c</w:t>
      </w:r>
      <w:r>
        <w:rPr>
          <w:bCs/>
        </w:rPr>
        <w:t xml:space="preserve">oncerns and </w:t>
      </w:r>
      <w:r w:rsidR="00430AF1">
        <w:rPr>
          <w:bCs/>
        </w:rPr>
        <w:t>p</w:t>
      </w:r>
      <w:r>
        <w:rPr>
          <w:bCs/>
        </w:rPr>
        <w:t>atient feedback</w:t>
      </w:r>
      <w:r w:rsidR="00A8446A">
        <w:rPr>
          <w:bCs/>
        </w:rPr>
        <w:t xml:space="preserve"> through the Friends and Families Test (FFT)</w:t>
      </w:r>
    </w:p>
    <w:p w14:paraId="0885F1B7" w14:textId="3566FDD5" w:rsidR="005C6725" w:rsidRDefault="005C6725" w:rsidP="00492204">
      <w:pPr>
        <w:pStyle w:val="BodyText"/>
        <w:numPr>
          <w:ilvl w:val="0"/>
          <w:numId w:val="5"/>
        </w:numPr>
        <w:spacing w:before="3"/>
        <w:jc w:val="both"/>
        <w:rPr>
          <w:bCs/>
        </w:rPr>
      </w:pPr>
      <w:r>
        <w:rPr>
          <w:bCs/>
        </w:rPr>
        <w:t xml:space="preserve">Risks and </w:t>
      </w:r>
      <w:r w:rsidR="00430AF1">
        <w:rPr>
          <w:bCs/>
        </w:rPr>
        <w:t>r</w:t>
      </w:r>
      <w:r>
        <w:rPr>
          <w:bCs/>
        </w:rPr>
        <w:t xml:space="preserve">isk </w:t>
      </w:r>
      <w:r w:rsidR="00430AF1">
        <w:rPr>
          <w:bCs/>
        </w:rPr>
        <w:t>r</w:t>
      </w:r>
      <w:r>
        <w:rPr>
          <w:bCs/>
        </w:rPr>
        <w:t>egisters</w:t>
      </w:r>
    </w:p>
    <w:p w14:paraId="45C18E3A" w14:textId="5A7B7DA9" w:rsidR="005C6725" w:rsidRDefault="005C6725" w:rsidP="00492204">
      <w:pPr>
        <w:pStyle w:val="BodyText"/>
        <w:numPr>
          <w:ilvl w:val="0"/>
          <w:numId w:val="5"/>
        </w:numPr>
        <w:spacing w:before="3"/>
        <w:jc w:val="both"/>
        <w:rPr>
          <w:bCs/>
        </w:rPr>
      </w:pPr>
      <w:r>
        <w:rPr>
          <w:bCs/>
        </w:rPr>
        <w:t xml:space="preserve">Legal </w:t>
      </w:r>
      <w:r w:rsidR="00430AF1">
        <w:rPr>
          <w:bCs/>
        </w:rPr>
        <w:t>c</w:t>
      </w:r>
      <w:r>
        <w:rPr>
          <w:bCs/>
        </w:rPr>
        <w:t xml:space="preserve">laims and </w:t>
      </w:r>
      <w:r w:rsidR="00430AF1">
        <w:rPr>
          <w:bCs/>
        </w:rPr>
        <w:t>i</w:t>
      </w:r>
      <w:r>
        <w:rPr>
          <w:bCs/>
        </w:rPr>
        <w:t>nquests</w:t>
      </w:r>
    </w:p>
    <w:p w14:paraId="19B5AA89" w14:textId="04548E6D" w:rsidR="000478DA" w:rsidRDefault="000478DA" w:rsidP="00492204">
      <w:pPr>
        <w:pStyle w:val="BodyText"/>
        <w:numPr>
          <w:ilvl w:val="0"/>
          <w:numId w:val="5"/>
        </w:numPr>
        <w:spacing w:before="3"/>
        <w:jc w:val="both"/>
        <w:rPr>
          <w:bCs/>
        </w:rPr>
      </w:pPr>
      <w:r>
        <w:rPr>
          <w:bCs/>
        </w:rPr>
        <w:t>Staff and GP concerns/enquiries</w:t>
      </w:r>
    </w:p>
    <w:p w14:paraId="2B2EDD9F" w14:textId="3FF8E285" w:rsidR="005C6725" w:rsidRDefault="005C6725" w:rsidP="00492204">
      <w:pPr>
        <w:pStyle w:val="BodyText"/>
        <w:spacing w:before="3"/>
        <w:jc w:val="both"/>
        <w:rPr>
          <w:bCs/>
        </w:rPr>
      </w:pPr>
    </w:p>
    <w:p w14:paraId="6E42A278" w14:textId="11492127" w:rsidR="00243AE4" w:rsidRDefault="00243AE4" w:rsidP="00492204">
      <w:pPr>
        <w:pStyle w:val="BodyText"/>
        <w:spacing w:before="3"/>
        <w:jc w:val="both"/>
        <w:rPr>
          <w:bCs/>
        </w:rPr>
      </w:pPr>
      <w:r w:rsidRPr="00243AE4">
        <w:rPr>
          <w:bCs/>
        </w:rPr>
        <w:t>From analysis of incident data</w:t>
      </w:r>
      <w:r w:rsidR="00430AF1">
        <w:rPr>
          <w:bCs/>
        </w:rPr>
        <w:t>,</w:t>
      </w:r>
      <w:r w:rsidRPr="00243AE4">
        <w:rPr>
          <w:bCs/>
        </w:rPr>
        <w:t xml:space="preserve"> it </w:t>
      </w:r>
      <w:r>
        <w:rPr>
          <w:bCs/>
        </w:rPr>
        <w:t>was</w:t>
      </w:r>
      <w:r w:rsidRPr="00243AE4">
        <w:rPr>
          <w:bCs/>
        </w:rPr>
        <w:t xml:space="preserve"> clear, as would be expected for an acute hospital trust, that falls, pressure ulcers, medication safety</w:t>
      </w:r>
      <w:r w:rsidR="000478DA">
        <w:rPr>
          <w:bCs/>
        </w:rPr>
        <w:t>, transfer/discharge issues</w:t>
      </w:r>
      <w:r w:rsidRPr="00243AE4">
        <w:rPr>
          <w:bCs/>
        </w:rPr>
        <w:t xml:space="preserve"> and harm related to delayed treatment</w:t>
      </w:r>
      <w:r w:rsidR="000478DA">
        <w:rPr>
          <w:bCs/>
        </w:rPr>
        <w:t xml:space="preserve"> </w:t>
      </w:r>
      <w:r>
        <w:rPr>
          <w:bCs/>
        </w:rPr>
        <w:t>were</w:t>
      </w:r>
      <w:r w:rsidRPr="00243AE4">
        <w:rPr>
          <w:bCs/>
        </w:rPr>
        <w:t xml:space="preserve"> the most significant categories of incidents</w:t>
      </w:r>
      <w:r w:rsidR="000478DA">
        <w:rPr>
          <w:bCs/>
        </w:rPr>
        <w:t xml:space="preserve"> in the </w:t>
      </w:r>
      <w:r w:rsidR="000478DA" w:rsidRPr="00632BBE">
        <w:rPr>
          <w:bCs/>
        </w:rPr>
        <w:t>low or no-harm</w:t>
      </w:r>
      <w:r w:rsidR="000478DA">
        <w:rPr>
          <w:bCs/>
        </w:rPr>
        <w:t xml:space="preserve"> categories</w:t>
      </w:r>
      <w:r w:rsidRPr="00243AE4">
        <w:rPr>
          <w:bCs/>
        </w:rPr>
        <w:t xml:space="preserve">. </w:t>
      </w:r>
      <w:r w:rsidR="00733EBE" w:rsidRPr="004101C7">
        <w:rPr>
          <w:bCs/>
        </w:rPr>
        <w:t xml:space="preserve">Significant variation between ICSU’s is evident, as would be expected given the diverse nature of services provided. For </w:t>
      </w:r>
      <w:proofErr w:type="gramStart"/>
      <w:r w:rsidR="00733EBE" w:rsidRPr="004101C7">
        <w:rPr>
          <w:bCs/>
        </w:rPr>
        <w:t>example</w:t>
      </w:r>
      <w:proofErr w:type="gramEnd"/>
      <w:r w:rsidR="00733EBE" w:rsidRPr="004101C7">
        <w:rPr>
          <w:bCs/>
        </w:rPr>
        <w:t xml:space="preserve"> pressure ulcers are </w:t>
      </w:r>
      <w:r w:rsidR="00A20404" w:rsidRPr="004101C7">
        <w:rPr>
          <w:bCs/>
        </w:rPr>
        <w:t xml:space="preserve">a more </w:t>
      </w:r>
      <w:r w:rsidR="00733EBE" w:rsidRPr="004101C7">
        <w:rPr>
          <w:bCs/>
        </w:rPr>
        <w:t>significant issue for community nursing services,</w:t>
      </w:r>
      <w:r w:rsidR="00A20404" w:rsidRPr="004101C7">
        <w:rPr>
          <w:bCs/>
        </w:rPr>
        <w:t xml:space="preserve"> delayed treatment for emergency medicine and discharge for inpatient medical and surgical wards.</w:t>
      </w:r>
      <w:r w:rsidR="00A20404">
        <w:rPr>
          <w:bCs/>
        </w:rPr>
        <w:t xml:space="preserve"> </w:t>
      </w:r>
    </w:p>
    <w:p w14:paraId="28DAB069" w14:textId="77777777" w:rsidR="00243AE4" w:rsidRPr="00243AE4" w:rsidRDefault="00243AE4" w:rsidP="00492204">
      <w:pPr>
        <w:pStyle w:val="BodyText"/>
        <w:spacing w:before="3"/>
        <w:jc w:val="both"/>
        <w:rPr>
          <w:bCs/>
        </w:rPr>
      </w:pPr>
    </w:p>
    <w:p w14:paraId="0D5FC564" w14:textId="3277C573" w:rsidR="00243AE4" w:rsidRPr="00243AE4" w:rsidRDefault="00243AE4" w:rsidP="00492204">
      <w:pPr>
        <w:pStyle w:val="BodyText"/>
        <w:spacing w:before="3"/>
        <w:jc w:val="both"/>
        <w:rPr>
          <w:bCs/>
        </w:rPr>
      </w:pPr>
      <w:r w:rsidRPr="00243AE4">
        <w:rPr>
          <w:bCs/>
        </w:rPr>
        <w:t>Clinical incidents resulting in moderate or above harm levels present</w:t>
      </w:r>
      <w:r>
        <w:rPr>
          <w:bCs/>
        </w:rPr>
        <w:t>ed</w:t>
      </w:r>
      <w:r w:rsidRPr="00243AE4">
        <w:rPr>
          <w:bCs/>
        </w:rPr>
        <w:t xml:space="preserve"> a slightly different picture</w:t>
      </w:r>
      <w:r w:rsidR="00430AF1">
        <w:rPr>
          <w:bCs/>
        </w:rPr>
        <w:t xml:space="preserve"> with</w:t>
      </w:r>
      <w:r w:rsidRPr="00243AE4">
        <w:rPr>
          <w:bCs/>
        </w:rPr>
        <w:t xml:space="preserve"> </w:t>
      </w:r>
      <w:r w:rsidR="000478DA">
        <w:rPr>
          <w:bCs/>
        </w:rPr>
        <w:t xml:space="preserve">more incidents relating to pressure ulcers, falls, delays in cancer treatment, </w:t>
      </w:r>
      <w:r w:rsidR="00EE7E1F">
        <w:rPr>
          <w:bCs/>
        </w:rPr>
        <w:t>infection control and resuscitation</w:t>
      </w:r>
      <w:r w:rsidRPr="00243AE4">
        <w:rPr>
          <w:bCs/>
        </w:rPr>
        <w:t xml:space="preserve">. </w:t>
      </w:r>
    </w:p>
    <w:p w14:paraId="2E24411B" w14:textId="27EEE15C" w:rsidR="00243AE4" w:rsidRPr="00243AE4" w:rsidRDefault="00632BBE" w:rsidP="00492204">
      <w:pPr>
        <w:pStyle w:val="BodyText"/>
        <w:spacing w:before="3"/>
        <w:jc w:val="both"/>
        <w:rPr>
          <w:bCs/>
        </w:rPr>
      </w:pPr>
      <w:r>
        <w:rPr>
          <w:noProof/>
        </w:rPr>
        <mc:AlternateContent>
          <mc:Choice Requires="wpg">
            <w:drawing>
              <wp:anchor distT="0" distB="0" distL="0" distR="0" simplePos="0" relativeHeight="251689984" behindDoc="1" locked="0" layoutInCell="1" allowOverlap="1" wp14:anchorId="6F5257F1" wp14:editId="38FB1E25">
                <wp:simplePos x="0" y="0"/>
                <wp:positionH relativeFrom="page">
                  <wp:posOffset>1005840</wp:posOffset>
                </wp:positionH>
                <wp:positionV relativeFrom="paragraph">
                  <wp:posOffset>311150</wp:posOffset>
                </wp:positionV>
                <wp:extent cx="5349240" cy="2088515"/>
                <wp:effectExtent l="0" t="0" r="3810" b="6985"/>
                <wp:wrapTopAndBottom/>
                <wp:docPr id="131"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2088515"/>
                          <a:chOff x="5329" y="406"/>
                          <a:chExt cx="6230" cy="3639"/>
                        </a:xfrm>
                      </wpg:grpSpPr>
                      <wps:wsp>
                        <wps:cNvPr id="132" name="docshape81"/>
                        <wps:cNvSpPr>
                          <a:spLocks/>
                        </wps:cNvSpPr>
                        <wps:spPr bwMode="auto">
                          <a:xfrm>
                            <a:off x="7565" y="2495"/>
                            <a:ext cx="1550" cy="1550"/>
                          </a:xfrm>
                          <a:custGeom>
                            <a:avLst/>
                            <a:gdLst>
                              <a:gd name="T0" fmla="+- 0 8266 7566"/>
                              <a:gd name="T1" fmla="*/ T0 w 1550"/>
                              <a:gd name="T2" fmla="+- 0 2499 2496"/>
                              <a:gd name="T3" fmla="*/ 2499 h 1550"/>
                              <a:gd name="T4" fmla="+- 0 8123 7566"/>
                              <a:gd name="T5" fmla="*/ T4 w 1550"/>
                              <a:gd name="T6" fmla="+- 0 2527 2496"/>
                              <a:gd name="T7" fmla="*/ 2527 h 1550"/>
                              <a:gd name="T8" fmla="+- 0 7991 7566"/>
                              <a:gd name="T9" fmla="*/ T8 w 1550"/>
                              <a:gd name="T10" fmla="+- 0 2579 2496"/>
                              <a:gd name="T11" fmla="*/ 2579 h 1550"/>
                              <a:gd name="T12" fmla="+- 0 7872 7566"/>
                              <a:gd name="T13" fmla="*/ T12 w 1550"/>
                              <a:gd name="T14" fmla="+- 0 2654 2496"/>
                              <a:gd name="T15" fmla="*/ 2654 h 1550"/>
                              <a:gd name="T16" fmla="+- 0 7768 7566"/>
                              <a:gd name="T17" fmla="*/ T16 w 1550"/>
                              <a:gd name="T18" fmla="+- 0 2748 2496"/>
                              <a:gd name="T19" fmla="*/ 2748 h 1550"/>
                              <a:gd name="T20" fmla="+- 0 7684 7566"/>
                              <a:gd name="T21" fmla="*/ T20 w 1550"/>
                              <a:gd name="T22" fmla="+- 0 2860 2496"/>
                              <a:gd name="T23" fmla="*/ 2860 h 1550"/>
                              <a:gd name="T24" fmla="+- 0 7620 7566"/>
                              <a:gd name="T25" fmla="*/ T24 w 1550"/>
                              <a:gd name="T26" fmla="+- 0 2986 2496"/>
                              <a:gd name="T27" fmla="*/ 2986 h 1550"/>
                              <a:gd name="T28" fmla="+- 0 7580 7566"/>
                              <a:gd name="T29" fmla="*/ T28 w 1550"/>
                              <a:gd name="T30" fmla="+- 0 3124 2496"/>
                              <a:gd name="T31" fmla="*/ 3124 h 1550"/>
                              <a:gd name="T32" fmla="+- 0 7566 7566"/>
                              <a:gd name="T33" fmla="*/ T32 w 1550"/>
                              <a:gd name="T34" fmla="+- 0 3271 2496"/>
                              <a:gd name="T35" fmla="*/ 3271 h 1550"/>
                              <a:gd name="T36" fmla="+- 0 7580 7566"/>
                              <a:gd name="T37" fmla="*/ T36 w 1550"/>
                              <a:gd name="T38" fmla="+- 0 3418 2496"/>
                              <a:gd name="T39" fmla="*/ 3418 h 1550"/>
                              <a:gd name="T40" fmla="+- 0 7620 7566"/>
                              <a:gd name="T41" fmla="*/ T40 w 1550"/>
                              <a:gd name="T42" fmla="+- 0 3556 2496"/>
                              <a:gd name="T43" fmla="*/ 3556 h 1550"/>
                              <a:gd name="T44" fmla="+- 0 7684 7566"/>
                              <a:gd name="T45" fmla="*/ T44 w 1550"/>
                              <a:gd name="T46" fmla="+- 0 3682 2496"/>
                              <a:gd name="T47" fmla="*/ 3682 h 1550"/>
                              <a:gd name="T48" fmla="+- 0 7768 7566"/>
                              <a:gd name="T49" fmla="*/ T48 w 1550"/>
                              <a:gd name="T50" fmla="+- 0 3793 2496"/>
                              <a:gd name="T51" fmla="*/ 3793 h 1550"/>
                              <a:gd name="T52" fmla="+- 0 7872 7566"/>
                              <a:gd name="T53" fmla="*/ T52 w 1550"/>
                              <a:gd name="T54" fmla="+- 0 3888 2496"/>
                              <a:gd name="T55" fmla="*/ 3888 h 1550"/>
                              <a:gd name="T56" fmla="+- 0 7991 7566"/>
                              <a:gd name="T57" fmla="*/ T56 w 1550"/>
                              <a:gd name="T58" fmla="+- 0 3962 2496"/>
                              <a:gd name="T59" fmla="*/ 3962 h 1550"/>
                              <a:gd name="T60" fmla="+- 0 8123 7566"/>
                              <a:gd name="T61" fmla="*/ T60 w 1550"/>
                              <a:gd name="T62" fmla="+- 0 4015 2496"/>
                              <a:gd name="T63" fmla="*/ 4015 h 1550"/>
                              <a:gd name="T64" fmla="+- 0 8266 7566"/>
                              <a:gd name="T65" fmla="*/ T64 w 1550"/>
                              <a:gd name="T66" fmla="+- 0 4042 2496"/>
                              <a:gd name="T67" fmla="*/ 4042 h 1550"/>
                              <a:gd name="T68" fmla="+- 0 8415 7566"/>
                              <a:gd name="T69" fmla="*/ T68 w 1550"/>
                              <a:gd name="T70" fmla="+- 0 4042 2496"/>
                              <a:gd name="T71" fmla="*/ 4042 h 1550"/>
                              <a:gd name="T72" fmla="+- 0 8558 7566"/>
                              <a:gd name="T73" fmla="*/ T72 w 1550"/>
                              <a:gd name="T74" fmla="+- 0 4015 2496"/>
                              <a:gd name="T75" fmla="*/ 4015 h 1550"/>
                              <a:gd name="T76" fmla="+- 0 8690 7566"/>
                              <a:gd name="T77" fmla="*/ T76 w 1550"/>
                              <a:gd name="T78" fmla="+- 0 3962 2496"/>
                              <a:gd name="T79" fmla="*/ 3962 h 1550"/>
                              <a:gd name="T80" fmla="+- 0 8809 7566"/>
                              <a:gd name="T81" fmla="*/ T80 w 1550"/>
                              <a:gd name="T82" fmla="+- 0 3888 2496"/>
                              <a:gd name="T83" fmla="*/ 3888 h 1550"/>
                              <a:gd name="T84" fmla="+- 0 8913 7566"/>
                              <a:gd name="T85" fmla="*/ T84 w 1550"/>
                              <a:gd name="T86" fmla="+- 0 3793 2496"/>
                              <a:gd name="T87" fmla="*/ 3793 h 1550"/>
                              <a:gd name="T88" fmla="+- 0 8997 7566"/>
                              <a:gd name="T89" fmla="*/ T88 w 1550"/>
                              <a:gd name="T90" fmla="+- 0 3682 2496"/>
                              <a:gd name="T91" fmla="*/ 3682 h 1550"/>
                              <a:gd name="T92" fmla="+- 0 9061 7566"/>
                              <a:gd name="T93" fmla="*/ T92 w 1550"/>
                              <a:gd name="T94" fmla="+- 0 3556 2496"/>
                              <a:gd name="T95" fmla="*/ 3556 h 1550"/>
                              <a:gd name="T96" fmla="+- 0 9101 7566"/>
                              <a:gd name="T97" fmla="*/ T96 w 1550"/>
                              <a:gd name="T98" fmla="+- 0 3418 2496"/>
                              <a:gd name="T99" fmla="*/ 3418 h 1550"/>
                              <a:gd name="T100" fmla="+- 0 9115 7566"/>
                              <a:gd name="T101" fmla="*/ T100 w 1550"/>
                              <a:gd name="T102" fmla="+- 0 3271 2496"/>
                              <a:gd name="T103" fmla="*/ 3271 h 1550"/>
                              <a:gd name="T104" fmla="+- 0 9101 7566"/>
                              <a:gd name="T105" fmla="*/ T104 w 1550"/>
                              <a:gd name="T106" fmla="+- 0 3124 2496"/>
                              <a:gd name="T107" fmla="*/ 3124 h 1550"/>
                              <a:gd name="T108" fmla="+- 0 9061 7566"/>
                              <a:gd name="T109" fmla="*/ T108 w 1550"/>
                              <a:gd name="T110" fmla="+- 0 2986 2496"/>
                              <a:gd name="T111" fmla="*/ 2986 h 1550"/>
                              <a:gd name="T112" fmla="+- 0 8997 7566"/>
                              <a:gd name="T113" fmla="*/ T112 w 1550"/>
                              <a:gd name="T114" fmla="+- 0 2860 2496"/>
                              <a:gd name="T115" fmla="*/ 2860 h 1550"/>
                              <a:gd name="T116" fmla="+- 0 8913 7566"/>
                              <a:gd name="T117" fmla="*/ T116 w 1550"/>
                              <a:gd name="T118" fmla="+- 0 2748 2496"/>
                              <a:gd name="T119" fmla="*/ 2748 h 1550"/>
                              <a:gd name="T120" fmla="+- 0 8809 7566"/>
                              <a:gd name="T121" fmla="*/ T120 w 1550"/>
                              <a:gd name="T122" fmla="+- 0 2654 2496"/>
                              <a:gd name="T123" fmla="*/ 2654 h 1550"/>
                              <a:gd name="T124" fmla="+- 0 8690 7566"/>
                              <a:gd name="T125" fmla="*/ T124 w 1550"/>
                              <a:gd name="T126" fmla="+- 0 2579 2496"/>
                              <a:gd name="T127" fmla="*/ 2579 h 1550"/>
                              <a:gd name="T128" fmla="+- 0 8558 7566"/>
                              <a:gd name="T129" fmla="*/ T128 w 1550"/>
                              <a:gd name="T130" fmla="+- 0 2527 2496"/>
                              <a:gd name="T131" fmla="*/ 2527 h 1550"/>
                              <a:gd name="T132" fmla="+- 0 8415 7566"/>
                              <a:gd name="T133" fmla="*/ T132 w 1550"/>
                              <a:gd name="T134" fmla="+- 0 2499 2496"/>
                              <a:gd name="T135" fmla="*/ 2499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0" h="1550">
                                <a:moveTo>
                                  <a:pt x="774" y="0"/>
                                </a:moveTo>
                                <a:lnTo>
                                  <a:pt x="700" y="3"/>
                                </a:lnTo>
                                <a:lnTo>
                                  <a:pt x="627" y="14"/>
                                </a:lnTo>
                                <a:lnTo>
                                  <a:pt x="557" y="31"/>
                                </a:lnTo>
                                <a:lnTo>
                                  <a:pt x="489" y="54"/>
                                </a:lnTo>
                                <a:lnTo>
                                  <a:pt x="425" y="83"/>
                                </a:lnTo>
                                <a:lnTo>
                                  <a:pt x="363" y="118"/>
                                </a:lnTo>
                                <a:lnTo>
                                  <a:pt x="306" y="158"/>
                                </a:lnTo>
                                <a:lnTo>
                                  <a:pt x="252" y="203"/>
                                </a:lnTo>
                                <a:lnTo>
                                  <a:pt x="202" y="252"/>
                                </a:lnTo>
                                <a:lnTo>
                                  <a:pt x="157" y="306"/>
                                </a:lnTo>
                                <a:lnTo>
                                  <a:pt x="118" y="364"/>
                                </a:lnTo>
                                <a:lnTo>
                                  <a:pt x="83" y="425"/>
                                </a:lnTo>
                                <a:lnTo>
                                  <a:pt x="54" y="490"/>
                                </a:lnTo>
                                <a:lnTo>
                                  <a:pt x="31" y="557"/>
                                </a:lnTo>
                                <a:lnTo>
                                  <a:pt x="14" y="628"/>
                                </a:lnTo>
                                <a:lnTo>
                                  <a:pt x="3" y="700"/>
                                </a:lnTo>
                                <a:lnTo>
                                  <a:pt x="0" y="775"/>
                                </a:lnTo>
                                <a:lnTo>
                                  <a:pt x="3" y="849"/>
                                </a:lnTo>
                                <a:lnTo>
                                  <a:pt x="14" y="922"/>
                                </a:lnTo>
                                <a:lnTo>
                                  <a:pt x="31" y="992"/>
                                </a:lnTo>
                                <a:lnTo>
                                  <a:pt x="54" y="1060"/>
                                </a:lnTo>
                                <a:lnTo>
                                  <a:pt x="83" y="1125"/>
                                </a:lnTo>
                                <a:lnTo>
                                  <a:pt x="118" y="1186"/>
                                </a:lnTo>
                                <a:lnTo>
                                  <a:pt x="157" y="1244"/>
                                </a:lnTo>
                                <a:lnTo>
                                  <a:pt x="202" y="1297"/>
                                </a:lnTo>
                                <a:lnTo>
                                  <a:pt x="252" y="1347"/>
                                </a:lnTo>
                                <a:lnTo>
                                  <a:pt x="306" y="1392"/>
                                </a:lnTo>
                                <a:lnTo>
                                  <a:pt x="363" y="1432"/>
                                </a:lnTo>
                                <a:lnTo>
                                  <a:pt x="425" y="1466"/>
                                </a:lnTo>
                                <a:lnTo>
                                  <a:pt x="489" y="1496"/>
                                </a:lnTo>
                                <a:lnTo>
                                  <a:pt x="557" y="1519"/>
                                </a:lnTo>
                                <a:lnTo>
                                  <a:pt x="627" y="1536"/>
                                </a:lnTo>
                                <a:lnTo>
                                  <a:pt x="700" y="1546"/>
                                </a:lnTo>
                                <a:lnTo>
                                  <a:pt x="774" y="1550"/>
                                </a:lnTo>
                                <a:lnTo>
                                  <a:pt x="849" y="1546"/>
                                </a:lnTo>
                                <a:lnTo>
                                  <a:pt x="922" y="1536"/>
                                </a:lnTo>
                                <a:lnTo>
                                  <a:pt x="992" y="1519"/>
                                </a:lnTo>
                                <a:lnTo>
                                  <a:pt x="1060" y="1496"/>
                                </a:lnTo>
                                <a:lnTo>
                                  <a:pt x="1124" y="1466"/>
                                </a:lnTo>
                                <a:lnTo>
                                  <a:pt x="1186" y="1432"/>
                                </a:lnTo>
                                <a:lnTo>
                                  <a:pt x="1243" y="1392"/>
                                </a:lnTo>
                                <a:lnTo>
                                  <a:pt x="1297" y="1347"/>
                                </a:lnTo>
                                <a:lnTo>
                                  <a:pt x="1347" y="1297"/>
                                </a:lnTo>
                                <a:lnTo>
                                  <a:pt x="1392" y="1244"/>
                                </a:lnTo>
                                <a:lnTo>
                                  <a:pt x="1431" y="1186"/>
                                </a:lnTo>
                                <a:lnTo>
                                  <a:pt x="1466" y="1125"/>
                                </a:lnTo>
                                <a:lnTo>
                                  <a:pt x="1495" y="1060"/>
                                </a:lnTo>
                                <a:lnTo>
                                  <a:pt x="1518" y="992"/>
                                </a:lnTo>
                                <a:lnTo>
                                  <a:pt x="1535" y="922"/>
                                </a:lnTo>
                                <a:lnTo>
                                  <a:pt x="1546" y="849"/>
                                </a:lnTo>
                                <a:lnTo>
                                  <a:pt x="1549" y="775"/>
                                </a:lnTo>
                                <a:lnTo>
                                  <a:pt x="1546" y="700"/>
                                </a:lnTo>
                                <a:lnTo>
                                  <a:pt x="1535" y="628"/>
                                </a:lnTo>
                                <a:lnTo>
                                  <a:pt x="1518" y="557"/>
                                </a:lnTo>
                                <a:lnTo>
                                  <a:pt x="1495" y="490"/>
                                </a:lnTo>
                                <a:lnTo>
                                  <a:pt x="1466" y="425"/>
                                </a:lnTo>
                                <a:lnTo>
                                  <a:pt x="1431" y="364"/>
                                </a:lnTo>
                                <a:lnTo>
                                  <a:pt x="1392" y="306"/>
                                </a:lnTo>
                                <a:lnTo>
                                  <a:pt x="1347" y="252"/>
                                </a:lnTo>
                                <a:lnTo>
                                  <a:pt x="1297" y="203"/>
                                </a:lnTo>
                                <a:lnTo>
                                  <a:pt x="1243" y="158"/>
                                </a:lnTo>
                                <a:lnTo>
                                  <a:pt x="1186" y="118"/>
                                </a:lnTo>
                                <a:lnTo>
                                  <a:pt x="1124" y="83"/>
                                </a:lnTo>
                                <a:lnTo>
                                  <a:pt x="1060" y="54"/>
                                </a:lnTo>
                                <a:lnTo>
                                  <a:pt x="992" y="31"/>
                                </a:lnTo>
                                <a:lnTo>
                                  <a:pt x="922" y="14"/>
                                </a:lnTo>
                                <a:lnTo>
                                  <a:pt x="849" y="3"/>
                                </a:lnTo>
                                <a:lnTo>
                                  <a:pt x="774" y="0"/>
                                </a:lnTo>
                                <a:close/>
                              </a:path>
                            </a:pathLst>
                          </a:custGeom>
                          <a:solidFill>
                            <a:srgbClr val="0023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82"/>
                        <wps:cNvSpPr>
                          <a:spLocks/>
                        </wps:cNvSpPr>
                        <wps:spPr bwMode="auto">
                          <a:xfrm>
                            <a:off x="6065" y="3049"/>
                            <a:ext cx="1418" cy="442"/>
                          </a:xfrm>
                          <a:custGeom>
                            <a:avLst/>
                            <a:gdLst>
                              <a:gd name="T0" fmla="+- 0 7262 6066"/>
                              <a:gd name="T1" fmla="*/ T0 w 1418"/>
                              <a:gd name="T2" fmla="+- 0 3050 3050"/>
                              <a:gd name="T3" fmla="*/ 3050 h 442"/>
                              <a:gd name="T4" fmla="+- 0 7262 6066"/>
                              <a:gd name="T5" fmla="*/ T4 w 1418"/>
                              <a:gd name="T6" fmla="+- 0 3138 3050"/>
                              <a:gd name="T7" fmla="*/ 3138 h 442"/>
                              <a:gd name="T8" fmla="+- 0 6066 6066"/>
                              <a:gd name="T9" fmla="*/ T8 w 1418"/>
                              <a:gd name="T10" fmla="+- 0 3138 3050"/>
                              <a:gd name="T11" fmla="*/ 3138 h 442"/>
                              <a:gd name="T12" fmla="+- 0 6066 6066"/>
                              <a:gd name="T13" fmla="*/ T12 w 1418"/>
                              <a:gd name="T14" fmla="+- 0 3403 3050"/>
                              <a:gd name="T15" fmla="*/ 3403 h 442"/>
                              <a:gd name="T16" fmla="+- 0 7262 6066"/>
                              <a:gd name="T17" fmla="*/ T16 w 1418"/>
                              <a:gd name="T18" fmla="+- 0 3403 3050"/>
                              <a:gd name="T19" fmla="*/ 3403 h 442"/>
                              <a:gd name="T20" fmla="+- 0 7262 6066"/>
                              <a:gd name="T21" fmla="*/ T20 w 1418"/>
                              <a:gd name="T22" fmla="+- 0 3492 3050"/>
                              <a:gd name="T23" fmla="*/ 3492 h 442"/>
                              <a:gd name="T24" fmla="+- 0 7483 6066"/>
                              <a:gd name="T25" fmla="*/ T24 w 1418"/>
                              <a:gd name="T26" fmla="+- 0 3271 3050"/>
                              <a:gd name="T27" fmla="*/ 3271 h 442"/>
                              <a:gd name="T28" fmla="+- 0 7262 6066"/>
                              <a:gd name="T29" fmla="*/ T28 w 1418"/>
                              <a:gd name="T30" fmla="+- 0 3050 3050"/>
                              <a:gd name="T31" fmla="*/ 3050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8" h="442">
                                <a:moveTo>
                                  <a:pt x="1196" y="0"/>
                                </a:moveTo>
                                <a:lnTo>
                                  <a:pt x="1196" y="88"/>
                                </a:lnTo>
                                <a:lnTo>
                                  <a:pt x="0" y="88"/>
                                </a:lnTo>
                                <a:lnTo>
                                  <a:pt x="0" y="353"/>
                                </a:lnTo>
                                <a:lnTo>
                                  <a:pt x="1196" y="353"/>
                                </a:lnTo>
                                <a:lnTo>
                                  <a:pt x="1196" y="442"/>
                                </a:lnTo>
                                <a:lnTo>
                                  <a:pt x="1417" y="221"/>
                                </a:lnTo>
                                <a:lnTo>
                                  <a:pt x="1196" y="0"/>
                                </a:lnTo>
                                <a:close/>
                              </a:path>
                            </a:pathLst>
                          </a:custGeom>
                          <a:solidFill>
                            <a:srgbClr val="AF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83"/>
                        <wps:cNvSpPr>
                          <a:spLocks/>
                        </wps:cNvSpPr>
                        <wps:spPr bwMode="auto">
                          <a:xfrm>
                            <a:off x="5329" y="2681"/>
                            <a:ext cx="1473" cy="1178"/>
                          </a:xfrm>
                          <a:custGeom>
                            <a:avLst/>
                            <a:gdLst>
                              <a:gd name="T0" fmla="+- 0 6684 5329"/>
                              <a:gd name="T1" fmla="*/ T0 w 1473"/>
                              <a:gd name="T2" fmla="+- 0 2682 2682"/>
                              <a:gd name="T3" fmla="*/ 2682 h 1178"/>
                              <a:gd name="T4" fmla="+- 0 5447 5329"/>
                              <a:gd name="T5" fmla="*/ T4 w 1473"/>
                              <a:gd name="T6" fmla="+- 0 2682 2682"/>
                              <a:gd name="T7" fmla="*/ 2682 h 1178"/>
                              <a:gd name="T8" fmla="+- 0 5401 5329"/>
                              <a:gd name="T9" fmla="*/ T8 w 1473"/>
                              <a:gd name="T10" fmla="+- 0 2691 2682"/>
                              <a:gd name="T11" fmla="*/ 2691 h 1178"/>
                              <a:gd name="T12" fmla="+- 0 5364 5329"/>
                              <a:gd name="T13" fmla="*/ T12 w 1473"/>
                              <a:gd name="T14" fmla="+- 0 2716 2682"/>
                              <a:gd name="T15" fmla="*/ 2716 h 1178"/>
                              <a:gd name="T16" fmla="+- 0 5339 5329"/>
                              <a:gd name="T17" fmla="*/ T16 w 1473"/>
                              <a:gd name="T18" fmla="+- 0 2754 2682"/>
                              <a:gd name="T19" fmla="*/ 2754 h 1178"/>
                              <a:gd name="T20" fmla="+- 0 5329 5329"/>
                              <a:gd name="T21" fmla="*/ T20 w 1473"/>
                              <a:gd name="T22" fmla="+- 0 2800 2682"/>
                              <a:gd name="T23" fmla="*/ 2800 h 1178"/>
                              <a:gd name="T24" fmla="+- 0 5329 5329"/>
                              <a:gd name="T25" fmla="*/ T24 w 1473"/>
                              <a:gd name="T26" fmla="+- 0 3742 2682"/>
                              <a:gd name="T27" fmla="*/ 3742 h 1178"/>
                              <a:gd name="T28" fmla="+- 0 5339 5329"/>
                              <a:gd name="T29" fmla="*/ T28 w 1473"/>
                              <a:gd name="T30" fmla="+- 0 3788 2682"/>
                              <a:gd name="T31" fmla="*/ 3788 h 1178"/>
                              <a:gd name="T32" fmla="+- 0 5364 5329"/>
                              <a:gd name="T33" fmla="*/ T32 w 1473"/>
                              <a:gd name="T34" fmla="+- 0 3825 2682"/>
                              <a:gd name="T35" fmla="*/ 3825 h 1178"/>
                              <a:gd name="T36" fmla="+- 0 5401 5329"/>
                              <a:gd name="T37" fmla="*/ T36 w 1473"/>
                              <a:gd name="T38" fmla="+- 0 3851 2682"/>
                              <a:gd name="T39" fmla="*/ 3851 h 1178"/>
                              <a:gd name="T40" fmla="+- 0 5447 5329"/>
                              <a:gd name="T41" fmla="*/ T40 w 1473"/>
                              <a:gd name="T42" fmla="+- 0 3860 2682"/>
                              <a:gd name="T43" fmla="*/ 3860 h 1178"/>
                              <a:gd name="T44" fmla="+- 0 6684 5329"/>
                              <a:gd name="T45" fmla="*/ T44 w 1473"/>
                              <a:gd name="T46" fmla="+- 0 3860 2682"/>
                              <a:gd name="T47" fmla="*/ 3860 h 1178"/>
                              <a:gd name="T48" fmla="+- 0 6730 5329"/>
                              <a:gd name="T49" fmla="*/ T48 w 1473"/>
                              <a:gd name="T50" fmla="+- 0 3851 2682"/>
                              <a:gd name="T51" fmla="*/ 3851 h 1178"/>
                              <a:gd name="T52" fmla="+- 0 6767 5329"/>
                              <a:gd name="T53" fmla="*/ T52 w 1473"/>
                              <a:gd name="T54" fmla="+- 0 3825 2682"/>
                              <a:gd name="T55" fmla="*/ 3825 h 1178"/>
                              <a:gd name="T56" fmla="+- 0 6793 5329"/>
                              <a:gd name="T57" fmla="*/ T56 w 1473"/>
                              <a:gd name="T58" fmla="+- 0 3788 2682"/>
                              <a:gd name="T59" fmla="*/ 3788 h 1178"/>
                              <a:gd name="T60" fmla="+- 0 6802 5329"/>
                              <a:gd name="T61" fmla="*/ T60 w 1473"/>
                              <a:gd name="T62" fmla="+- 0 3742 2682"/>
                              <a:gd name="T63" fmla="*/ 3742 h 1178"/>
                              <a:gd name="T64" fmla="+- 0 6802 5329"/>
                              <a:gd name="T65" fmla="*/ T64 w 1473"/>
                              <a:gd name="T66" fmla="+- 0 2800 2682"/>
                              <a:gd name="T67" fmla="*/ 2800 h 1178"/>
                              <a:gd name="T68" fmla="+- 0 6793 5329"/>
                              <a:gd name="T69" fmla="*/ T68 w 1473"/>
                              <a:gd name="T70" fmla="+- 0 2754 2682"/>
                              <a:gd name="T71" fmla="*/ 2754 h 1178"/>
                              <a:gd name="T72" fmla="+- 0 6767 5329"/>
                              <a:gd name="T73" fmla="*/ T72 w 1473"/>
                              <a:gd name="T74" fmla="+- 0 2716 2682"/>
                              <a:gd name="T75" fmla="*/ 2716 h 1178"/>
                              <a:gd name="T76" fmla="+- 0 6730 5329"/>
                              <a:gd name="T77" fmla="*/ T76 w 1473"/>
                              <a:gd name="T78" fmla="+- 0 2691 2682"/>
                              <a:gd name="T79" fmla="*/ 2691 h 1178"/>
                              <a:gd name="T80" fmla="+- 0 6684 5329"/>
                              <a:gd name="T81" fmla="*/ T80 w 1473"/>
                              <a:gd name="T82" fmla="+- 0 2682 2682"/>
                              <a:gd name="T83" fmla="*/ 2682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3" h="1178">
                                <a:moveTo>
                                  <a:pt x="1355" y="0"/>
                                </a:moveTo>
                                <a:lnTo>
                                  <a:pt x="118" y="0"/>
                                </a:lnTo>
                                <a:lnTo>
                                  <a:pt x="72" y="9"/>
                                </a:lnTo>
                                <a:lnTo>
                                  <a:pt x="35" y="34"/>
                                </a:lnTo>
                                <a:lnTo>
                                  <a:pt x="10" y="72"/>
                                </a:lnTo>
                                <a:lnTo>
                                  <a:pt x="0" y="118"/>
                                </a:lnTo>
                                <a:lnTo>
                                  <a:pt x="0" y="1060"/>
                                </a:lnTo>
                                <a:lnTo>
                                  <a:pt x="10" y="1106"/>
                                </a:lnTo>
                                <a:lnTo>
                                  <a:pt x="35" y="1143"/>
                                </a:lnTo>
                                <a:lnTo>
                                  <a:pt x="72" y="1169"/>
                                </a:lnTo>
                                <a:lnTo>
                                  <a:pt x="118" y="1178"/>
                                </a:lnTo>
                                <a:lnTo>
                                  <a:pt x="1355" y="1178"/>
                                </a:lnTo>
                                <a:lnTo>
                                  <a:pt x="1401" y="1169"/>
                                </a:lnTo>
                                <a:lnTo>
                                  <a:pt x="1438" y="1143"/>
                                </a:lnTo>
                                <a:lnTo>
                                  <a:pt x="1464" y="1106"/>
                                </a:lnTo>
                                <a:lnTo>
                                  <a:pt x="1473" y="1060"/>
                                </a:lnTo>
                                <a:lnTo>
                                  <a:pt x="1473" y="118"/>
                                </a:lnTo>
                                <a:lnTo>
                                  <a:pt x="1464" y="72"/>
                                </a:lnTo>
                                <a:lnTo>
                                  <a:pt x="1438" y="34"/>
                                </a:lnTo>
                                <a:lnTo>
                                  <a:pt x="1401" y="9"/>
                                </a:lnTo>
                                <a:lnTo>
                                  <a:pt x="1355" y="0"/>
                                </a:lnTo>
                                <a:close/>
                              </a:path>
                            </a:pathLst>
                          </a:custGeom>
                          <a:solidFill>
                            <a:srgbClr val="00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84"/>
                        <wps:cNvSpPr>
                          <a:spLocks/>
                        </wps:cNvSpPr>
                        <wps:spPr bwMode="auto">
                          <a:xfrm>
                            <a:off x="6638" y="1568"/>
                            <a:ext cx="1096" cy="1096"/>
                          </a:xfrm>
                          <a:custGeom>
                            <a:avLst/>
                            <a:gdLst>
                              <a:gd name="T0" fmla="+- 0 6826 6638"/>
                              <a:gd name="T1" fmla="*/ T0 w 1096"/>
                              <a:gd name="T2" fmla="+- 0 1569 1569"/>
                              <a:gd name="T3" fmla="*/ 1569 h 1096"/>
                              <a:gd name="T4" fmla="+- 0 6638 6638"/>
                              <a:gd name="T5" fmla="*/ T4 w 1096"/>
                              <a:gd name="T6" fmla="+- 0 1756 1569"/>
                              <a:gd name="T7" fmla="*/ 1756 h 1096"/>
                              <a:gd name="T8" fmla="+- 0 7484 6638"/>
                              <a:gd name="T9" fmla="*/ T8 w 1096"/>
                              <a:gd name="T10" fmla="+- 0 2602 1569"/>
                              <a:gd name="T11" fmla="*/ 2602 h 1096"/>
                              <a:gd name="T12" fmla="+- 0 7422 6638"/>
                              <a:gd name="T13" fmla="*/ T12 w 1096"/>
                              <a:gd name="T14" fmla="+- 0 2664 1569"/>
                              <a:gd name="T15" fmla="*/ 2664 h 1096"/>
                              <a:gd name="T16" fmla="+- 0 7734 6638"/>
                              <a:gd name="T17" fmla="*/ T16 w 1096"/>
                              <a:gd name="T18" fmla="+- 0 2664 1569"/>
                              <a:gd name="T19" fmla="*/ 2664 h 1096"/>
                              <a:gd name="T20" fmla="+- 0 7734 6638"/>
                              <a:gd name="T21" fmla="*/ T20 w 1096"/>
                              <a:gd name="T22" fmla="+- 0 2352 1569"/>
                              <a:gd name="T23" fmla="*/ 2352 h 1096"/>
                              <a:gd name="T24" fmla="+- 0 7672 6638"/>
                              <a:gd name="T25" fmla="*/ T24 w 1096"/>
                              <a:gd name="T26" fmla="+- 0 2415 1569"/>
                              <a:gd name="T27" fmla="*/ 2415 h 1096"/>
                              <a:gd name="T28" fmla="+- 0 6826 6638"/>
                              <a:gd name="T29" fmla="*/ T28 w 1096"/>
                              <a:gd name="T30" fmla="+- 0 1569 1569"/>
                              <a:gd name="T31" fmla="*/ 1569 h 10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6" h="1096">
                                <a:moveTo>
                                  <a:pt x="188" y="0"/>
                                </a:moveTo>
                                <a:lnTo>
                                  <a:pt x="0" y="187"/>
                                </a:lnTo>
                                <a:lnTo>
                                  <a:pt x="846" y="1033"/>
                                </a:lnTo>
                                <a:lnTo>
                                  <a:pt x="784" y="1095"/>
                                </a:lnTo>
                                <a:lnTo>
                                  <a:pt x="1096" y="1095"/>
                                </a:lnTo>
                                <a:lnTo>
                                  <a:pt x="1096" y="783"/>
                                </a:lnTo>
                                <a:lnTo>
                                  <a:pt x="1034" y="846"/>
                                </a:lnTo>
                                <a:lnTo>
                                  <a:pt x="188" y="0"/>
                                </a:lnTo>
                                <a:close/>
                              </a:path>
                            </a:pathLst>
                          </a:custGeom>
                          <a:solidFill>
                            <a:srgbClr val="AF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85"/>
                        <wps:cNvSpPr>
                          <a:spLocks/>
                        </wps:cNvSpPr>
                        <wps:spPr bwMode="auto">
                          <a:xfrm>
                            <a:off x="5995" y="1073"/>
                            <a:ext cx="1473" cy="1178"/>
                          </a:xfrm>
                          <a:custGeom>
                            <a:avLst/>
                            <a:gdLst>
                              <a:gd name="T0" fmla="+- 0 7350 5996"/>
                              <a:gd name="T1" fmla="*/ T0 w 1473"/>
                              <a:gd name="T2" fmla="+- 0 1073 1073"/>
                              <a:gd name="T3" fmla="*/ 1073 h 1178"/>
                              <a:gd name="T4" fmla="+- 0 6114 5996"/>
                              <a:gd name="T5" fmla="*/ T4 w 1473"/>
                              <a:gd name="T6" fmla="+- 0 1073 1073"/>
                              <a:gd name="T7" fmla="*/ 1073 h 1178"/>
                              <a:gd name="T8" fmla="+- 0 6068 5996"/>
                              <a:gd name="T9" fmla="*/ T8 w 1473"/>
                              <a:gd name="T10" fmla="+- 0 1082 1073"/>
                              <a:gd name="T11" fmla="*/ 1082 h 1178"/>
                              <a:gd name="T12" fmla="+- 0 6030 5996"/>
                              <a:gd name="T13" fmla="*/ T12 w 1473"/>
                              <a:gd name="T14" fmla="+- 0 1108 1073"/>
                              <a:gd name="T15" fmla="*/ 1108 h 1178"/>
                              <a:gd name="T16" fmla="+- 0 6005 5996"/>
                              <a:gd name="T17" fmla="*/ T16 w 1473"/>
                              <a:gd name="T18" fmla="+- 0 1145 1073"/>
                              <a:gd name="T19" fmla="*/ 1145 h 1178"/>
                              <a:gd name="T20" fmla="+- 0 5996 5996"/>
                              <a:gd name="T21" fmla="*/ T20 w 1473"/>
                              <a:gd name="T22" fmla="+- 0 1191 1073"/>
                              <a:gd name="T23" fmla="*/ 1191 h 1178"/>
                              <a:gd name="T24" fmla="+- 0 5996 5996"/>
                              <a:gd name="T25" fmla="*/ T24 w 1473"/>
                              <a:gd name="T26" fmla="+- 0 2133 1073"/>
                              <a:gd name="T27" fmla="*/ 2133 h 1178"/>
                              <a:gd name="T28" fmla="+- 0 6005 5996"/>
                              <a:gd name="T29" fmla="*/ T28 w 1473"/>
                              <a:gd name="T30" fmla="+- 0 2179 1073"/>
                              <a:gd name="T31" fmla="*/ 2179 h 1178"/>
                              <a:gd name="T32" fmla="+- 0 6030 5996"/>
                              <a:gd name="T33" fmla="*/ T32 w 1473"/>
                              <a:gd name="T34" fmla="+- 0 2217 1073"/>
                              <a:gd name="T35" fmla="*/ 2217 h 1178"/>
                              <a:gd name="T36" fmla="+- 0 6068 5996"/>
                              <a:gd name="T37" fmla="*/ T36 w 1473"/>
                              <a:gd name="T38" fmla="+- 0 2242 1073"/>
                              <a:gd name="T39" fmla="*/ 2242 h 1178"/>
                              <a:gd name="T40" fmla="+- 0 6114 5996"/>
                              <a:gd name="T41" fmla="*/ T40 w 1473"/>
                              <a:gd name="T42" fmla="+- 0 2251 1073"/>
                              <a:gd name="T43" fmla="*/ 2251 h 1178"/>
                              <a:gd name="T44" fmla="+- 0 7350 5996"/>
                              <a:gd name="T45" fmla="*/ T44 w 1473"/>
                              <a:gd name="T46" fmla="+- 0 2251 1073"/>
                              <a:gd name="T47" fmla="*/ 2251 h 1178"/>
                              <a:gd name="T48" fmla="+- 0 7396 5996"/>
                              <a:gd name="T49" fmla="*/ T48 w 1473"/>
                              <a:gd name="T50" fmla="+- 0 2242 1073"/>
                              <a:gd name="T51" fmla="*/ 2242 h 1178"/>
                              <a:gd name="T52" fmla="+- 0 7434 5996"/>
                              <a:gd name="T53" fmla="*/ T52 w 1473"/>
                              <a:gd name="T54" fmla="+- 0 2217 1073"/>
                              <a:gd name="T55" fmla="*/ 2217 h 1178"/>
                              <a:gd name="T56" fmla="+- 0 7459 5996"/>
                              <a:gd name="T57" fmla="*/ T56 w 1473"/>
                              <a:gd name="T58" fmla="+- 0 2179 1073"/>
                              <a:gd name="T59" fmla="*/ 2179 h 1178"/>
                              <a:gd name="T60" fmla="+- 0 7468 5996"/>
                              <a:gd name="T61" fmla="*/ T60 w 1473"/>
                              <a:gd name="T62" fmla="+- 0 2133 1073"/>
                              <a:gd name="T63" fmla="*/ 2133 h 1178"/>
                              <a:gd name="T64" fmla="+- 0 7468 5996"/>
                              <a:gd name="T65" fmla="*/ T64 w 1473"/>
                              <a:gd name="T66" fmla="+- 0 1191 1073"/>
                              <a:gd name="T67" fmla="*/ 1191 h 1178"/>
                              <a:gd name="T68" fmla="+- 0 7459 5996"/>
                              <a:gd name="T69" fmla="*/ T68 w 1473"/>
                              <a:gd name="T70" fmla="+- 0 1145 1073"/>
                              <a:gd name="T71" fmla="*/ 1145 h 1178"/>
                              <a:gd name="T72" fmla="+- 0 7434 5996"/>
                              <a:gd name="T73" fmla="*/ T72 w 1473"/>
                              <a:gd name="T74" fmla="+- 0 1108 1073"/>
                              <a:gd name="T75" fmla="*/ 1108 h 1178"/>
                              <a:gd name="T76" fmla="+- 0 7396 5996"/>
                              <a:gd name="T77" fmla="*/ T76 w 1473"/>
                              <a:gd name="T78" fmla="+- 0 1082 1073"/>
                              <a:gd name="T79" fmla="*/ 1082 h 1178"/>
                              <a:gd name="T80" fmla="+- 0 7350 5996"/>
                              <a:gd name="T81" fmla="*/ T80 w 1473"/>
                              <a:gd name="T82" fmla="+- 0 1073 1073"/>
                              <a:gd name="T83" fmla="*/ 1073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3" h="1178">
                                <a:moveTo>
                                  <a:pt x="1354" y="0"/>
                                </a:moveTo>
                                <a:lnTo>
                                  <a:pt x="118" y="0"/>
                                </a:lnTo>
                                <a:lnTo>
                                  <a:pt x="72" y="9"/>
                                </a:lnTo>
                                <a:lnTo>
                                  <a:pt x="34" y="35"/>
                                </a:lnTo>
                                <a:lnTo>
                                  <a:pt x="9" y="72"/>
                                </a:lnTo>
                                <a:lnTo>
                                  <a:pt x="0" y="118"/>
                                </a:lnTo>
                                <a:lnTo>
                                  <a:pt x="0" y="1060"/>
                                </a:lnTo>
                                <a:lnTo>
                                  <a:pt x="9" y="1106"/>
                                </a:lnTo>
                                <a:lnTo>
                                  <a:pt x="34" y="1144"/>
                                </a:lnTo>
                                <a:lnTo>
                                  <a:pt x="72" y="1169"/>
                                </a:lnTo>
                                <a:lnTo>
                                  <a:pt x="118" y="1178"/>
                                </a:lnTo>
                                <a:lnTo>
                                  <a:pt x="1354" y="1178"/>
                                </a:lnTo>
                                <a:lnTo>
                                  <a:pt x="1400" y="1169"/>
                                </a:lnTo>
                                <a:lnTo>
                                  <a:pt x="1438" y="1144"/>
                                </a:lnTo>
                                <a:lnTo>
                                  <a:pt x="1463" y="1106"/>
                                </a:lnTo>
                                <a:lnTo>
                                  <a:pt x="1472" y="1060"/>
                                </a:lnTo>
                                <a:lnTo>
                                  <a:pt x="1472" y="118"/>
                                </a:lnTo>
                                <a:lnTo>
                                  <a:pt x="1463" y="72"/>
                                </a:lnTo>
                                <a:lnTo>
                                  <a:pt x="1438" y="35"/>
                                </a:lnTo>
                                <a:lnTo>
                                  <a:pt x="1400" y="9"/>
                                </a:lnTo>
                                <a:lnTo>
                                  <a:pt x="1354" y="0"/>
                                </a:lnTo>
                                <a:close/>
                              </a:path>
                            </a:pathLst>
                          </a:custGeom>
                          <a:solidFill>
                            <a:srgbClr val="00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6"/>
                        <wps:cNvSpPr>
                          <a:spLocks/>
                        </wps:cNvSpPr>
                        <wps:spPr bwMode="auto">
                          <a:xfrm>
                            <a:off x="8119" y="995"/>
                            <a:ext cx="442" cy="1418"/>
                          </a:xfrm>
                          <a:custGeom>
                            <a:avLst/>
                            <a:gdLst>
                              <a:gd name="T0" fmla="+- 0 8473 8120"/>
                              <a:gd name="T1" fmla="*/ T0 w 442"/>
                              <a:gd name="T2" fmla="+- 0 996 996"/>
                              <a:gd name="T3" fmla="*/ 996 h 1418"/>
                              <a:gd name="T4" fmla="+- 0 8208 8120"/>
                              <a:gd name="T5" fmla="*/ T4 w 442"/>
                              <a:gd name="T6" fmla="+- 0 996 996"/>
                              <a:gd name="T7" fmla="*/ 996 h 1418"/>
                              <a:gd name="T8" fmla="+- 0 8208 8120"/>
                              <a:gd name="T9" fmla="*/ T8 w 442"/>
                              <a:gd name="T10" fmla="+- 0 2192 996"/>
                              <a:gd name="T11" fmla="*/ 2192 h 1418"/>
                              <a:gd name="T12" fmla="+- 0 8120 8120"/>
                              <a:gd name="T13" fmla="*/ T12 w 442"/>
                              <a:gd name="T14" fmla="+- 0 2192 996"/>
                              <a:gd name="T15" fmla="*/ 2192 h 1418"/>
                              <a:gd name="T16" fmla="+- 0 8340 8120"/>
                              <a:gd name="T17" fmla="*/ T16 w 442"/>
                              <a:gd name="T18" fmla="+- 0 2413 996"/>
                              <a:gd name="T19" fmla="*/ 2413 h 1418"/>
                              <a:gd name="T20" fmla="+- 0 8561 8120"/>
                              <a:gd name="T21" fmla="*/ T20 w 442"/>
                              <a:gd name="T22" fmla="+- 0 2192 996"/>
                              <a:gd name="T23" fmla="*/ 2192 h 1418"/>
                              <a:gd name="T24" fmla="+- 0 8473 8120"/>
                              <a:gd name="T25" fmla="*/ T24 w 442"/>
                              <a:gd name="T26" fmla="+- 0 2192 996"/>
                              <a:gd name="T27" fmla="*/ 2192 h 1418"/>
                              <a:gd name="T28" fmla="+- 0 8473 8120"/>
                              <a:gd name="T29" fmla="*/ T28 w 442"/>
                              <a:gd name="T30" fmla="+- 0 996 996"/>
                              <a:gd name="T31" fmla="*/ 996 h 1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2" h="1418">
                                <a:moveTo>
                                  <a:pt x="353" y="0"/>
                                </a:moveTo>
                                <a:lnTo>
                                  <a:pt x="88" y="0"/>
                                </a:lnTo>
                                <a:lnTo>
                                  <a:pt x="88" y="1196"/>
                                </a:lnTo>
                                <a:lnTo>
                                  <a:pt x="0" y="1196"/>
                                </a:lnTo>
                                <a:lnTo>
                                  <a:pt x="220" y="1417"/>
                                </a:lnTo>
                                <a:lnTo>
                                  <a:pt x="441" y="1196"/>
                                </a:lnTo>
                                <a:lnTo>
                                  <a:pt x="353" y="1196"/>
                                </a:lnTo>
                                <a:lnTo>
                                  <a:pt x="353" y="0"/>
                                </a:lnTo>
                                <a:close/>
                              </a:path>
                            </a:pathLst>
                          </a:custGeom>
                          <a:solidFill>
                            <a:srgbClr val="AF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87"/>
                        <wps:cNvSpPr>
                          <a:spLocks/>
                        </wps:cNvSpPr>
                        <wps:spPr bwMode="auto">
                          <a:xfrm>
                            <a:off x="7604" y="406"/>
                            <a:ext cx="1473" cy="1178"/>
                          </a:xfrm>
                          <a:custGeom>
                            <a:avLst/>
                            <a:gdLst>
                              <a:gd name="T0" fmla="+- 0 8959 7604"/>
                              <a:gd name="T1" fmla="*/ T0 w 1473"/>
                              <a:gd name="T2" fmla="+- 0 407 407"/>
                              <a:gd name="T3" fmla="*/ 407 h 1178"/>
                              <a:gd name="T4" fmla="+- 0 7722 7604"/>
                              <a:gd name="T5" fmla="*/ T4 w 1473"/>
                              <a:gd name="T6" fmla="+- 0 407 407"/>
                              <a:gd name="T7" fmla="*/ 407 h 1178"/>
                              <a:gd name="T8" fmla="+- 0 7676 7604"/>
                              <a:gd name="T9" fmla="*/ T8 w 1473"/>
                              <a:gd name="T10" fmla="+- 0 416 407"/>
                              <a:gd name="T11" fmla="*/ 416 h 1178"/>
                              <a:gd name="T12" fmla="+- 0 7639 7604"/>
                              <a:gd name="T13" fmla="*/ T12 w 1473"/>
                              <a:gd name="T14" fmla="+- 0 441 407"/>
                              <a:gd name="T15" fmla="*/ 441 h 1178"/>
                              <a:gd name="T16" fmla="+- 0 7613 7604"/>
                              <a:gd name="T17" fmla="*/ T16 w 1473"/>
                              <a:gd name="T18" fmla="+- 0 479 407"/>
                              <a:gd name="T19" fmla="*/ 479 h 1178"/>
                              <a:gd name="T20" fmla="+- 0 7604 7604"/>
                              <a:gd name="T21" fmla="*/ T20 w 1473"/>
                              <a:gd name="T22" fmla="+- 0 525 407"/>
                              <a:gd name="T23" fmla="*/ 525 h 1178"/>
                              <a:gd name="T24" fmla="+- 0 7604 7604"/>
                              <a:gd name="T25" fmla="*/ T24 w 1473"/>
                              <a:gd name="T26" fmla="+- 0 1467 407"/>
                              <a:gd name="T27" fmla="*/ 1467 h 1178"/>
                              <a:gd name="T28" fmla="+- 0 7613 7604"/>
                              <a:gd name="T29" fmla="*/ T28 w 1473"/>
                              <a:gd name="T30" fmla="+- 0 1513 407"/>
                              <a:gd name="T31" fmla="*/ 1513 h 1178"/>
                              <a:gd name="T32" fmla="+- 0 7639 7604"/>
                              <a:gd name="T33" fmla="*/ T32 w 1473"/>
                              <a:gd name="T34" fmla="+- 0 1550 407"/>
                              <a:gd name="T35" fmla="*/ 1550 h 1178"/>
                              <a:gd name="T36" fmla="+- 0 7676 7604"/>
                              <a:gd name="T37" fmla="*/ T36 w 1473"/>
                              <a:gd name="T38" fmla="+- 0 1576 407"/>
                              <a:gd name="T39" fmla="*/ 1576 h 1178"/>
                              <a:gd name="T40" fmla="+- 0 7722 7604"/>
                              <a:gd name="T41" fmla="*/ T40 w 1473"/>
                              <a:gd name="T42" fmla="+- 0 1585 407"/>
                              <a:gd name="T43" fmla="*/ 1585 h 1178"/>
                              <a:gd name="T44" fmla="+- 0 8959 7604"/>
                              <a:gd name="T45" fmla="*/ T44 w 1473"/>
                              <a:gd name="T46" fmla="+- 0 1585 407"/>
                              <a:gd name="T47" fmla="*/ 1585 h 1178"/>
                              <a:gd name="T48" fmla="+- 0 9005 7604"/>
                              <a:gd name="T49" fmla="*/ T48 w 1473"/>
                              <a:gd name="T50" fmla="+- 0 1576 407"/>
                              <a:gd name="T51" fmla="*/ 1576 h 1178"/>
                              <a:gd name="T52" fmla="+- 0 9042 7604"/>
                              <a:gd name="T53" fmla="*/ T52 w 1473"/>
                              <a:gd name="T54" fmla="+- 0 1550 407"/>
                              <a:gd name="T55" fmla="*/ 1550 h 1178"/>
                              <a:gd name="T56" fmla="+- 0 9068 7604"/>
                              <a:gd name="T57" fmla="*/ T56 w 1473"/>
                              <a:gd name="T58" fmla="+- 0 1513 407"/>
                              <a:gd name="T59" fmla="*/ 1513 h 1178"/>
                              <a:gd name="T60" fmla="+- 0 9077 7604"/>
                              <a:gd name="T61" fmla="*/ T60 w 1473"/>
                              <a:gd name="T62" fmla="+- 0 1467 407"/>
                              <a:gd name="T63" fmla="*/ 1467 h 1178"/>
                              <a:gd name="T64" fmla="+- 0 9077 7604"/>
                              <a:gd name="T65" fmla="*/ T64 w 1473"/>
                              <a:gd name="T66" fmla="+- 0 525 407"/>
                              <a:gd name="T67" fmla="*/ 525 h 1178"/>
                              <a:gd name="T68" fmla="+- 0 9068 7604"/>
                              <a:gd name="T69" fmla="*/ T68 w 1473"/>
                              <a:gd name="T70" fmla="+- 0 479 407"/>
                              <a:gd name="T71" fmla="*/ 479 h 1178"/>
                              <a:gd name="T72" fmla="+- 0 9042 7604"/>
                              <a:gd name="T73" fmla="*/ T72 w 1473"/>
                              <a:gd name="T74" fmla="+- 0 441 407"/>
                              <a:gd name="T75" fmla="*/ 441 h 1178"/>
                              <a:gd name="T76" fmla="+- 0 9005 7604"/>
                              <a:gd name="T77" fmla="*/ T76 w 1473"/>
                              <a:gd name="T78" fmla="+- 0 416 407"/>
                              <a:gd name="T79" fmla="*/ 416 h 1178"/>
                              <a:gd name="T80" fmla="+- 0 8959 7604"/>
                              <a:gd name="T81" fmla="*/ T80 w 1473"/>
                              <a:gd name="T82" fmla="+- 0 407 407"/>
                              <a:gd name="T83" fmla="*/ 407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3" h="1178">
                                <a:moveTo>
                                  <a:pt x="1355" y="0"/>
                                </a:moveTo>
                                <a:lnTo>
                                  <a:pt x="118" y="0"/>
                                </a:lnTo>
                                <a:lnTo>
                                  <a:pt x="72" y="9"/>
                                </a:lnTo>
                                <a:lnTo>
                                  <a:pt x="35" y="34"/>
                                </a:lnTo>
                                <a:lnTo>
                                  <a:pt x="9" y="72"/>
                                </a:lnTo>
                                <a:lnTo>
                                  <a:pt x="0" y="118"/>
                                </a:lnTo>
                                <a:lnTo>
                                  <a:pt x="0" y="1060"/>
                                </a:lnTo>
                                <a:lnTo>
                                  <a:pt x="9" y="1106"/>
                                </a:lnTo>
                                <a:lnTo>
                                  <a:pt x="35" y="1143"/>
                                </a:lnTo>
                                <a:lnTo>
                                  <a:pt x="72" y="1169"/>
                                </a:lnTo>
                                <a:lnTo>
                                  <a:pt x="118" y="1178"/>
                                </a:lnTo>
                                <a:lnTo>
                                  <a:pt x="1355" y="1178"/>
                                </a:lnTo>
                                <a:lnTo>
                                  <a:pt x="1401" y="1169"/>
                                </a:lnTo>
                                <a:lnTo>
                                  <a:pt x="1438" y="1143"/>
                                </a:lnTo>
                                <a:lnTo>
                                  <a:pt x="1464" y="1106"/>
                                </a:lnTo>
                                <a:lnTo>
                                  <a:pt x="1473" y="1060"/>
                                </a:lnTo>
                                <a:lnTo>
                                  <a:pt x="1473" y="118"/>
                                </a:lnTo>
                                <a:lnTo>
                                  <a:pt x="1464" y="72"/>
                                </a:lnTo>
                                <a:lnTo>
                                  <a:pt x="1438" y="34"/>
                                </a:lnTo>
                                <a:lnTo>
                                  <a:pt x="1401" y="9"/>
                                </a:lnTo>
                                <a:lnTo>
                                  <a:pt x="1355" y="0"/>
                                </a:lnTo>
                                <a:close/>
                              </a:path>
                            </a:pathLst>
                          </a:custGeom>
                          <a:solidFill>
                            <a:srgbClr val="00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88"/>
                        <wps:cNvSpPr>
                          <a:spLocks/>
                        </wps:cNvSpPr>
                        <wps:spPr bwMode="auto">
                          <a:xfrm>
                            <a:off x="8946" y="1568"/>
                            <a:ext cx="1096" cy="1096"/>
                          </a:xfrm>
                          <a:custGeom>
                            <a:avLst/>
                            <a:gdLst>
                              <a:gd name="T0" fmla="+- 0 9855 8947"/>
                              <a:gd name="T1" fmla="*/ T0 w 1096"/>
                              <a:gd name="T2" fmla="+- 0 1569 1569"/>
                              <a:gd name="T3" fmla="*/ 1569 h 1096"/>
                              <a:gd name="T4" fmla="+- 0 9009 8947"/>
                              <a:gd name="T5" fmla="*/ T4 w 1096"/>
                              <a:gd name="T6" fmla="+- 0 2415 1569"/>
                              <a:gd name="T7" fmla="*/ 2415 h 1096"/>
                              <a:gd name="T8" fmla="+- 0 8947 8947"/>
                              <a:gd name="T9" fmla="*/ T8 w 1096"/>
                              <a:gd name="T10" fmla="+- 0 2352 1569"/>
                              <a:gd name="T11" fmla="*/ 2352 h 1096"/>
                              <a:gd name="T12" fmla="+- 0 8947 8947"/>
                              <a:gd name="T13" fmla="*/ T12 w 1096"/>
                              <a:gd name="T14" fmla="+- 0 2664 1569"/>
                              <a:gd name="T15" fmla="*/ 2664 h 1096"/>
                              <a:gd name="T16" fmla="+- 0 9259 8947"/>
                              <a:gd name="T17" fmla="*/ T16 w 1096"/>
                              <a:gd name="T18" fmla="+- 0 2664 1569"/>
                              <a:gd name="T19" fmla="*/ 2664 h 1096"/>
                              <a:gd name="T20" fmla="+- 0 9197 8947"/>
                              <a:gd name="T21" fmla="*/ T20 w 1096"/>
                              <a:gd name="T22" fmla="+- 0 2602 1569"/>
                              <a:gd name="T23" fmla="*/ 2602 h 1096"/>
                              <a:gd name="T24" fmla="+- 0 10043 8947"/>
                              <a:gd name="T25" fmla="*/ T24 w 1096"/>
                              <a:gd name="T26" fmla="+- 0 1756 1569"/>
                              <a:gd name="T27" fmla="*/ 1756 h 1096"/>
                              <a:gd name="T28" fmla="+- 0 9855 8947"/>
                              <a:gd name="T29" fmla="*/ T28 w 1096"/>
                              <a:gd name="T30" fmla="+- 0 1569 1569"/>
                              <a:gd name="T31" fmla="*/ 1569 h 10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6" h="1096">
                                <a:moveTo>
                                  <a:pt x="908" y="0"/>
                                </a:moveTo>
                                <a:lnTo>
                                  <a:pt x="62" y="846"/>
                                </a:lnTo>
                                <a:lnTo>
                                  <a:pt x="0" y="783"/>
                                </a:lnTo>
                                <a:lnTo>
                                  <a:pt x="0" y="1095"/>
                                </a:lnTo>
                                <a:lnTo>
                                  <a:pt x="312" y="1095"/>
                                </a:lnTo>
                                <a:lnTo>
                                  <a:pt x="250" y="1033"/>
                                </a:lnTo>
                                <a:lnTo>
                                  <a:pt x="1096" y="187"/>
                                </a:lnTo>
                                <a:lnTo>
                                  <a:pt x="908" y="0"/>
                                </a:lnTo>
                                <a:close/>
                              </a:path>
                            </a:pathLst>
                          </a:custGeom>
                          <a:solidFill>
                            <a:srgbClr val="AF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89"/>
                        <wps:cNvSpPr>
                          <a:spLocks/>
                        </wps:cNvSpPr>
                        <wps:spPr bwMode="auto">
                          <a:xfrm>
                            <a:off x="9212" y="1073"/>
                            <a:ext cx="1473" cy="1178"/>
                          </a:xfrm>
                          <a:custGeom>
                            <a:avLst/>
                            <a:gdLst>
                              <a:gd name="T0" fmla="+- 0 10567 9213"/>
                              <a:gd name="T1" fmla="*/ T0 w 1473"/>
                              <a:gd name="T2" fmla="+- 0 1073 1073"/>
                              <a:gd name="T3" fmla="*/ 1073 h 1178"/>
                              <a:gd name="T4" fmla="+- 0 9331 9213"/>
                              <a:gd name="T5" fmla="*/ T4 w 1473"/>
                              <a:gd name="T6" fmla="+- 0 1073 1073"/>
                              <a:gd name="T7" fmla="*/ 1073 h 1178"/>
                              <a:gd name="T8" fmla="+- 0 9285 9213"/>
                              <a:gd name="T9" fmla="*/ T8 w 1473"/>
                              <a:gd name="T10" fmla="+- 0 1082 1073"/>
                              <a:gd name="T11" fmla="*/ 1082 h 1178"/>
                              <a:gd name="T12" fmla="+- 0 9247 9213"/>
                              <a:gd name="T13" fmla="*/ T12 w 1473"/>
                              <a:gd name="T14" fmla="+- 0 1108 1073"/>
                              <a:gd name="T15" fmla="*/ 1108 h 1178"/>
                              <a:gd name="T16" fmla="+- 0 9222 9213"/>
                              <a:gd name="T17" fmla="*/ T16 w 1473"/>
                              <a:gd name="T18" fmla="+- 0 1145 1073"/>
                              <a:gd name="T19" fmla="*/ 1145 h 1178"/>
                              <a:gd name="T20" fmla="+- 0 9213 9213"/>
                              <a:gd name="T21" fmla="*/ T20 w 1473"/>
                              <a:gd name="T22" fmla="+- 0 1191 1073"/>
                              <a:gd name="T23" fmla="*/ 1191 h 1178"/>
                              <a:gd name="T24" fmla="+- 0 9213 9213"/>
                              <a:gd name="T25" fmla="*/ T24 w 1473"/>
                              <a:gd name="T26" fmla="+- 0 2133 1073"/>
                              <a:gd name="T27" fmla="*/ 2133 h 1178"/>
                              <a:gd name="T28" fmla="+- 0 9222 9213"/>
                              <a:gd name="T29" fmla="*/ T28 w 1473"/>
                              <a:gd name="T30" fmla="+- 0 2179 1073"/>
                              <a:gd name="T31" fmla="*/ 2179 h 1178"/>
                              <a:gd name="T32" fmla="+- 0 9247 9213"/>
                              <a:gd name="T33" fmla="*/ T32 w 1473"/>
                              <a:gd name="T34" fmla="+- 0 2217 1073"/>
                              <a:gd name="T35" fmla="*/ 2217 h 1178"/>
                              <a:gd name="T36" fmla="+- 0 9285 9213"/>
                              <a:gd name="T37" fmla="*/ T36 w 1473"/>
                              <a:gd name="T38" fmla="+- 0 2242 1073"/>
                              <a:gd name="T39" fmla="*/ 2242 h 1178"/>
                              <a:gd name="T40" fmla="+- 0 9331 9213"/>
                              <a:gd name="T41" fmla="*/ T40 w 1473"/>
                              <a:gd name="T42" fmla="+- 0 2251 1073"/>
                              <a:gd name="T43" fmla="*/ 2251 h 1178"/>
                              <a:gd name="T44" fmla="+- 0 10567 9213"/>
                              <a:gd name="T45" fmla="*/ T44 w 1473"/>
                              <a:gd name="T46" fmla="+- 0 2251 1073"/>
                              <a:gd name="T47" fmla="*/ 2251 h 1178"/>
                              <a:gd name="T48" fmla="+- 0 10613 9213"/>
                              <a:gd name="T49" fmla="*/ T48 w 1473"/>
                              <a:gd name="T50" fmla="+- 0 2242 1073"/>
                              <a:gd name="T51" fmla="*/ 2242 h 1178"/>
                              <a:gd name="T52" fmla="+- 0 10651 9213"/>
                              <a:gd name="T53" fmla="*/ T52 w 1473"/>
                              <a:gd name="T54" fmla="+- 0 2217 1073"/>
                              <a:gd name="T55" fmla="*/ 2217 h 1178"/>
                              <a:gd name="T56" fmla="+- 0 10676 9213"/>
                              <a:gd name="T57" fmla="*/ T56 w 1473"/>
                              <a:gd name="T58" fmla="+- 0 2179 1073"/>
                              <a:gd name="T59" fmla="*/ 2179 h 1178"/>
                              <a:gd name="T60" fmla="+- 0 10685 9213"/>
                              <a:gd name="T61" fmla="*/ T60 w 1473"/>
                              <a:gd name="T62" fmla="+- 0 2133 1073"/>
                              <a:gd name="T63" fmla="*/ 2133 h 1178"/>
                              <a:gd name="T64" fmla="+- 0 10685 9213"/>
                              <a:gd name="T65" fmla="*/ T64 w 1473"/>
                              <a:gd name="T66" fmla="+- 0 1191 1073"/>
                              <a:gd name="T67" fmla="*/ 1191 h 1178"/>
                              <a:gd name="T68" fmla="+- 0 10676 9213"/>
                              <a:gd name="T69" fmla="*/ T68 w 1473"/>
                              <a:gd name="T70" fmla="+- 0 1145 1073"/>
                              <a:gd name="T71" fmla="*/ 1145 h 1178"/>
                              <a:gd name="T72" fmla="+- 0 10651 9213"/>
                              <a:gd name="T73" fmla="*/ T72 w 1473"/>
                              <a:gd name="T74" fmla="+- 0 1108 1073"/>
                              <a:gd name="T75" fmla="*/ 1108 h 1178"/>
                              <a:gd name="T76" fmla="+- 0 10613 9213"/>
                              <a:gd name="T77" fmla="*/ T76 w 1473"/>
                              <a:gd name="T78" fmla="+- 0 1082 1073"/>
                              <a:gd name="T79" fmla="*/ 1082 h 1178"/>
                              <a:gd name="T80" fmla="+- 0 10567 9213"/>
                              <a:gd name="T81" fmla="*/ T80 w 1473"/>
                              <a:gd name="T82" fmla="+- 0 1073 1073"/>
                              <a:gd name="T83" fmla="*/ 1073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3" h="1178">
                                <a:moveTo>
                                  <a:pt x="1354" y="0"/>
                                </a:moveTo>
                                <a:lnTo>
                                  <a:pt x="118" y="0"/>
                                </a:lnTo>
                                <a:lnTo>
                                  <a:pt x="72" y="9"/>
                                </a:lnTo>
                                <a:lnTo>
                                  <a:pt x="34" y="35"/>
                                </a:lnTo>
                                <a:lnTo>
                                  <a:pt x="9" y="72"/>
                                </a:lnTo>
                                <a:lnTo>
                                  <a:pt x="0" y="118"/>
                                </a:lnTo>
                                <a:lnTo>
                                  <a:pt x="0" y="1060"/>
                                </a:lnTo>
                                <a:lnTo>
                                  <a:pt x="9" y="1106"/>
                                </a:lnTo>
                                <a:lnTo>
                                  <a:pt x="34" y="1144"/>
                                </a:lnTo>
                                <a:lnTo>
                                  <a:pt x="72" y="1169"/>
                                </a:lnTo>
                                <a:lnTo>
                                  <a:pt x="118" y="1178"/>
                                </a:lnTo>
                                <a:lnTo>
                                  <a:pt x="1354" y="1178"/>
                                </a:lnTo>
                                <a:lnTo>
                                  <a:pt x="1400" y="1169"/>
                                </a:lnTo>
                                <a:lnTo>
                                  <a:pt x="1438" y="1144"/>
                                </a:lnTo>
                                <a:lnTo>
                                  <a:pt x="1463" y="1106"/>
                                </a:lnTo>
                                <a:lnTo>
                                  <a:pt x="1472" y="1060"/>
                                </a:lnTo>
                                <a:lnTo>
                                  <a:pt x="1472" y="118"/>
                                </a:lnTo>
                                <a:lnTo>
                                  <a:pt x="1463" y="72"/>
                                </a:lnTo>
                                <a:lnTo>
                                  <a:pt x="1438" y="35"/>
                                </a:lnTo>
                                <a:lnTo>
                                  <a:pt x="1400" y="9"/>
                                </a:lnTo>
                                <a:lnTo>
                                  <a:pt x="1354" y="0"/>
                                </a:lnTo>
                                <a:close/>
                              </a:path>
                            </a:pathLst>
                          </a:custGeom>
                          <a:solidFill>
                            <a:srgbClr val="00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90"/>
                        <wps:cNvSpPr>
                          <a:spLocks/>
                        </wps:cNvSpPr>
                        <wps:spPr bwMode="auto">
                          <a:xfrm>
                            <a:off x="9198" y="3049"/>
                            <a:ext cx="1418" cy="442"/>
                          </a:xfrm>
                          <a:custGeom>
                            <a:avLst/>
                            <a:gdLst>
                              <a:gd name="T0" fmla="+- 0 9419 9198"/>
                              <a:gd name="T1" fmla="*/ T0 w 1418"/>
                              <a:gd name="T2" fmla="+- 0 3050 3050"/>
                              <a:gd name="T3" fmla="*/ 3050 h 442"/>
                              <a:gd name="T4" fmla="+- 0 9198 9198"/>
                              <a:gd name="T5" fmla="*/ T4 w 1418"/>
                              <a:gd name="T6" fmla="+- 0 3271 3050"/>
                              <a:gd name="T7" fmla="*/ 3271 h 442"/>
                              <a:gd name="T8" fmla="+- 0 9419 9198"/>
                              <a:gd name="T9" fmla="*/ T8 w 1418"/>
                              <a:gd name="T10" fmla="+- 0 3492 3050"/>
                              <a:gd name="T11" fmla="*/ 3492 h 442"/>
                              <a:gd name="T12" fmla="+- 0 9419 9198"/>
                              <a:gd name="T13" fmla="*/ T12 w 1418"/>
                              <a:gd name="T14" fmla="+- 0 3403 3050"/>
                              <a:gd name="T15" fmla="*/ 3403 h 442"/>
                              <a:gd name="T16" fmla="+- 0 10615 9198"/>
                              <a:gd name="T17" fmla="*/ T16 w 1418"/>
                              <a:gd name="T18" fmla="+- 0 3403 3050"/>
                              <a:gd name="T19" fmla="*/ 3403 h 442"/>
                              <a:gd name="T20" fmla="+- 0 10615 9198"/>
                              <a:gd name="T21" fmla="*/ T20 w 1418"/>
                              <a:gd name="T22" fmla="+- 0 3138 3050"/>
                              <a:gd name="T23" fmla="*/ 3138 h 442"/>
                              <a:gd name="T24" fmla="+- 0 9419 9198"/>
                              <a:gd name="T25" fmla="*/ T24 w 1418"/>
                              <a:gd name="T26" fmla="+- 0 3138 3050"/>
                              <a:gd name="T27" fmla="*/ 3138 h 442"/>
                              <a:gd name="T28" fmla="+- 0 9419 9198"/>
                              <a:gd name="T29" fmla="*/ T28 w 1418"/>
                              <a:gd name="T30" fmla="+- 0 3050 3050"/>
                              <a:gd name="T31" fmla="*/ 3050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8" h="442">
                                <a:moveTo>
                                  <a:pt x="221" y="0"/>
                                </a:moveTo>
                                <a:lnTo>
                                  <a:pt x="0" y="221"/>
                                </a:lnTo>
                                <a:lnTo>
                                  <a:pt x="221" y="442"/>
                                </a:lnTo>
                                <a:lnTo>
                                  <a:pt x="221" y="353"/>
                                </a:lnTo>
                                <a:lnTo>
                                  <a:pt x="1417" y="353"/>
                                </a:lnTo>
                                <a:lnTo>
                                  <a:pt x="1417" y="88"/>
                                </a:lnTo>
                                <a:lnTo>
                                  <a:pt x="221" y="88"/>
                                </a:lnTo>
                                <a:lnTo>
                                  <a:pt x="221" y="0"/>
                                </a:lnTo>
                                <a:close/>
                              </a:path>
                            </a:pathLst>
                          </a:custGeom>
                          <a:solidFill>
                            <a:srgbClr val="AF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91"/>
                        <wps:cNvSpPr>
                          <a:spLocks/>
                        </wps:cNvSpPr>
                        <wps:spPr bwMode="auto">
                          <a:xfrm>
                            <a:off x="9879" y="2681"/>
                            <a:ext cx="1680" cy="1295"/>
                          </a:xfrm>
                          <a:custGeom>
                            <a:avLst/>
                            <a:gdLst>
                              <a:gd name="T0" fmla="+- 0 11234 9879"/>
                              <a:gd name="T1" fmla="*/ T0 w 1473"/>
                              <a:gd name="T2" fmla="+- 0 2682 2682"/>
                              <a:gd name="T3" fmla="*/ 2682 h 1178"/>
                              <a:gd name="T4" fmla="+- 0 9997 9879"/>
                              <a:gd name="T5" fmla="*/ T4 w 1473"/>
                              <a:gd name="T6" fmla="+- 0 2682 2682"/>
                              <a:gd name="T7" fmla="*/ 2682 h 1178"/>
                              <a:gd name="T8" fmla="+- 0 9951 9879"/>
                              <a:gd name="T9" fmla="*/ T8 w 1473"/>
                              <a:gd name="T10" fmla="+- 0 2691 2682"/>
                              <a:gd name="T11" fmla="*/ 2691 h 1178"/>
                              <a:gd name="T12" fmla="+- 0 9914 9879"/>
                              <a:gd name="T13" fmla="*/ T12 w 1473"/>
                              <a:gd name="T14" fmla="+- 0 2716 2682"/>
                              <a:gd name="T15" fmla="*/ 2716 h 1178"/>
                              <a:gd name="T16" fmla="+- 0 9888 9879"/>
                              <a:gd name="T17" fmla="*/ T16 w 1473"/>
                              <a:gd name="T18" fmla="+- 0 2754 2682"/>
                              <a:gd name="T19" fmla="*/ 2754 h 1178"/>
                              <a:gd name="T20" fmla="+- 0 9879 9879"/>
                              <a:gd name="T21" fmla="*/ T20 w 1473"/>
                              <a:gd name="T22" fmla="+- 0 2800 2682"/>
                              <a:gd name="T23" fmla="*/ 2800 h 1178"/>
                              <a:gd name="T24" fmla="+- 0 9879 9879"/>
                              <a:gd name="T25" fmla="*/ T24 w 1473"/>
                              <a:gd name="T26" fmla="+- 0 3742 2682"/>
                              <a:gd name="T27" fmla="*/ 3742 h 1178"/>
                              <a:gd name="T28" fmla="+- 0 9888 9879"/>
                              <a:gd name="T29" fmla="*/ T28 w 1473"/>
                              <a:gd name="T30" fmla="+- 0 3788 2682"/>
                              <a:gd name="T31" fmla="*/ 3788 h 1178"/>
                              <a:gd name="T32" fmla="+- 0 9914 9879"/>
                              <a:gd name="T33" fmla="*/ T32 w 1473"/>
                              <a:gd name="T34" fmla="+- 0 3825 2682"/>
                              <a:gd name="T35" fmla="*/ 3825 h 1178"/>
                              <a:gd name="T36" fmla="+- 0 9951 9879"/>
                              <a:gd name="T37" fmla="*/ T36 w 1473"/>
                              <a:gd name="T38" fmla="+- 0 3851 2682"/>
                              <a:gd name="T39" fmla="*/ 3851 h 1178"/>
                              <a:gd name="T40" fmla="+- 0 9997 9879"/>
                              <a:gd name="T41" fmla="*/ T40 w 1473"/>
                              <a:gd name="T42" fmla="+- 0 3860 2682"/>
                              <a:gd name="T43" fmla="*/ 3860 h 1178"/>
                              <a:gd name="T44" fmla="+- 0 11234 9879"/>
                              <a:gd name="T45" fmla="*/ T44 w 1473"/>
                              <a:gd name="T46" fmla="+- 0 3860 2682"/>
                              <a:gd name="T47" fmla="*/ 3860 h 1178"/>
                              <a:gd name="T48" fmla="+- 0 11280 9879"/>
                              <a:gd name="T49" fmla="*/ T48 w 1473"/>
                              <a:gd name="T50" fmla="+- 0 3851 2682"/>
                              <a:gd name="T51" fmla="*/ 3851 h 1178"/>
                              <a:gd name="T52" fmla="+- 0 11317 9879"/>
                              <a:gd name="T53" fmla="*/ T52 w 1473"/>
                              <a:gd name="T54" fmla="+- 0 3825 2682"/>
                              <a:gd name="T55" fmla="*/ 3825 h 1178"/>
                              <a:gd name="T56" fmla="+- 0 11342 9879"/>
                              <a:gd name="T57" fmla="*/ T56 w 1473"/>
                              <a:gd name="T58" fmla="+- 0 3788 2682"/>
                              <a:gd name="T59" fmla="*/ 3788 h 1178"/>
                              <a:gd name="T60" fmla="+- 0 11352 9879"/>
                              <a:gd name="T61" fmla="*/ T60 w 1473"/>
                              <a:gd name="T62" fmla="+- 0 3742 2682"/>
                              <a:gd name="T63" fmla="*/ 3742 h 1178"/>
                              <a:gd name="T64" fmla="+- 0 11352 9879"/>
                              <a:gd name="T65" fmla="*/ T64 w 1473"/>
                              <a:gd name="T66" fmla="+- 0 2800 2682"/>
                              <a:gd name="T67" fmla="*/ 2800 h 1178"/>
                              <a:gd name="T68" fmla="+- 0 11342 9879"/>
                              <a:gd name="T69" fmla="*/ T68 w 1473"/>
                              <a:gd name="T70" fmla="+- 0 2754 2682"/>
                              <a:gd name="T71" fmla="*/ 2754 h 1178"/>
                              <a:gd name="T72" fmla="+- 0 11317 9879"/>
                              <a:gd name="T73" fmla="*/ T72 w 1473"/>
                              <a:gd name="T74" fmla="+- 0 2716 2682"/>
                              <a:gd name="T75" fmla="*/ 2716 h 1178"/>
                              <a:gd name="T76" fmla="+- 0 11280 9879"/>
                              <a:gd name="T77" fmla="*/ T76 w 1473"/>
                              <a:gd name="T78" fmla="+- 0 2691 2682"/>
                              <a:gd name="T79" fmla="*/ 2691 h 1178"/>
                              <a:gd name="T80" fmla="+- 0 11234 9879"/>
                              <a:gd name="T81" fmla="*/ T80 w 1473"/>
                              <a:gd name="T82" fmla="+- 0 2682 2682"/>
                              <a:gd name="T83" fmla="*/ 2682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3" h="1178">
                                <a:moveTo>
                                  <a:pt x="1355" y="0"/>
                                </a:moveTo>
                                <a:lnTo>
                                  <a:pt x="118" y="0"/>
                                </a:lnTo>
                                <a:lnTo>
                                  <a:pt x="72" y="9"/>
                                </a:lnTo>
                                <a:lnTo>
                                  <a:pt x="35" y="34"/>
                                </a:lnTo>
                                <a:lnTo>
                                  <a:pt x="9" y="72"/>
                                </a:lnTo>
                                <a:lnTo>
                                  <a:pt x="0" y="118"/>
                                </a:lnTo>
                                <a:lnTo>
                                  <a:pt x="0" y="1060"/>
                                </a:lnTo>
                                <a:lnTo>
                                  <a:pt x="9" y="1106"/>
                                </a:lnTo>
                                <a:lnTo>
                                  <a:pt x="35" y="1143"/>
                                </a:lnTo>
                                <a:lnTo>
                                  <a:pt x="72" y="1169"/>
                                </a:lnTo>
                                <a:lnTo>
                                  <a:pt x="118" y="1178"/>
                                </a:lnTo>
                                <a:lnTo>
                                  <a:pt x="1355" y="1178"/>
                                </a:lnTo>
                                <a:lnTo>
                                  <a:pt x="1401" y="1169"/>
                                </a:lnTo>
                                <a:lnTo>
                                  <a:pt x="1438" y="1143"/>
                                </a:lnTo>
                                <a:lnTo>
                                  <a:pt x="1463" y="1106"/>
                                </a:lnTo>
                                <a:lnTo>
                                  <a:pt x="1473" y="1060"/>
                                </a:lnTo>
                                <a:lnTo>
                                  <a:pt x="1473" y="118"/>
                                </a:lnTo>
                                <a:lnTo>
                                  <a:pt x="1463" y="72"/>
                                </a:lnTo>
                                <a:lnTo>
                                  <a:pt x="1438" y="34"/>
                                </a:lnTo>
                                <a:lnTo>
                                  <a:pt x="1401" y="9"/>
                                </a:lnTo>
                                <a:lnTo>
                                  <a:pt x="1355" y="0"/>
                                </a:lnTo>
                                <a:close/>
                              </a:path>
                            </a:pathLst>
                          </a:custGeom>
                          <a:solidFill>
                            <a:srgbClr val="00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92"/>
                        <wps:cNvSpPr txBox="1">
                          <a:spLocks noChangeArrowheads="1"/>
                        </wps:cNvSpPr>
                        <wps:spPr bwMode="auto">
                          <a:xfrm>
                            <a:off x="7693" y="707"/>
                            <a:ext cx="131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F086" w14:textId="14A99C06" w:rsidR="00862BC0" w:rsidRDefault="008A6401">
                              <w:pPr>
                                <w:spacing w:line="275" w:lineRule="exact"/>
                                <w:ind w:right="18"/>
                                <w:jc w:val="center"/>
                                <w:rPr>
                                  <w:rFonts w:ascii="Arial"/>
                                  <w:sz w:val="26"/>
                                </w:rPr>
                              </w:pPr>
                              <w:r>
                                <w:rPr>
                                  <w:rFonts w:ascii="Arial"/>
                                  <w:color w:val="FFFFFF"/>
                                  <w:spacing w:val="-4"/>
                                  <w:sz w:val="26"/>
                                </w:rPr>
                                <w:t>400</w:t>
                              </w:r>
                            </w:p>
                            <w:p w14:paraId="38BD1C6C" w14:textId="77777777" w:rsidR="00862BC0" w:rsidRDefault="00327E40">
                              <w:pPr>
                                <w:spacing w:line="284" w:lineRule="exact"/>
                                <w:ind w:right="18"/>
                                <w:jc w:val="center"/>
                                <w:rPr>
                                  <w:rFonts w:ascii="Arial"/>
                                  <w:sz w:val="26"/>
                                </w:rPr>
                              </w:pPr>
                              <w:r>
                                <w:rPr>
                                  <w:rFonts w:ascii="Arial"/>
                                  <w:color w:val="FFFFFF"/>
                                  <w:spacing w:val="-2"/>
                                  <w:sz w:val="26"/>
                                </w:rPr>
                                <w:t>Complaints</w:t>
                              </w:r>
                            </w:p>
                          </w:txbxContent>
                        </wps:txbx>
                        <wps:bodyPr rot="0" vert="horz" wrap="square" lIns="0" tIns="0" rIns="0" bIns="0" anchor="t" anchorCtr="0" upright="1">
                          <a:noAutofit/>
                        </wps:bodyPr>
                      </wps:wsp>
                      <wps:wsp>
                        <wps:cNvPr id="144" name="docshape93"/>
                        <wps:cNvSpPr txBox="1">
                          <a:spLocks noChangeArrowheads="1"/>
                        </wps:cNvSpPr>
                        <wps:spPr bwMode="auto">
                          <a:xfrm>
                            <a:off x="6161" y="1508"/>
                            <a:ext cx="116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1F5C" w14:textId="2B2B580B" w:rsidR="00862BC0" w:rsidRDefault="008A6401">
                              <w:pPr>
                                <w:spacing w:line="290" w:lineRule="exact"/>
                                <w:rPr>
                                  <w:rFonts w:ascii="Arial"/>
                                  <w:sz w:val="26"/>
                                </w:rPr>
                              </w:pPr>
                              <w:r>
                                <w:rPr>
                                  <w:rFonts w:ascii="Arial"/>
                                  <w:color w:val="FFFFFF"/>
                                  <w:sz w:val="26"/>
                                </w:rPr>
                                <w:t>100 Risks</w:t>
                              </w:r>
                            </w:p>
                          </w:txbxContent>
                        </wps:txbx>
                        <wps:bodyPr rot="0" vert="horz" wrap="square" lIns="0" tIns="0" rIns="0" bIns="0" anchor="t" anchorCtr="0" upright="1">
                          <a:noAutofit/>
                        </wps:bodyPr>
                      </wps:wsp>
                      <wps:wsp>
                        <wps:cNvPr id="145" name="docshape94"/>
                        <wps:cNvSpPr txBox="1">
                          <a:spLocks noChangeArrowheads="1"/>
                        </wps:cNvSpPr>
                        <wps:spPr bwMode="auto">
                          <a:xfrm>
                            <a:off x="9396" y="1373"/>
                            <a:ext cx="123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2DF2" w14:textId="08C3CCF2" w:rsidR="00862BC0" w:rsidRDefault="008A6401">
                              <w:pPr>
                                <w:spacing w:line="275" w:lineRule="exact"/>
                                <w:ind w:left="326" w:right="344"/>
                                <w:jc w:val="center"/>
                                <w:rPr>
                                  <w:rFonts w:ascii="Arial"/>
                                  <w:sz w:val="26"/>
                                </w:rPr>
                              </w:pPr>
                              <w:r>
                                <w:rPr>
                                  <w:rFonts w:ascii="Arial"/>
                                  <w:color w:val="FFFFFF"/>
                                  <w:spacing w:val="-5"/>
                                  <w:sz w:val="26"/>
                                </w:rPr>
                                <w:t>5000</w:t>
                              </w:r>
                            </w:p>
                            <w:p w14:paraId="5F1190C0" w14:textId="77777777" w:rsidR="00862BC0" w:rsidRDefault="00327E40">
                              <w:pPr>
                                <w:spacing w:line="284" w:lineRule="exact"/>
                                <w:ind w:left="-1" w:right="18"/>
                                <w:jc w:val="center"/>
                                <w:rPr>
                                  <w:rFonts w:ascii="Arial"/>
                                  <w:sz w:val="26"/>
                                </w:rPr>
                              </w:pPr>
                              <w:r>
                                <w:rPr>
                                  <w:rFonts w:ascii="Arial"/>
                                  <w:color w:val="FFFFFF"/>
                                  <w:spacing w:val="-2"/>
                                  <w:sz w:val="26"/>
                                </w:rPr>
                                <w:t>Concerns</w:t>
                              </w:r>
                            </w:p>
                          </w:txbxContent>
                        </wps:txbx>
                        <wps:bodyPr rot="0" vert="horz" wrap="square" lIns="0" tIns="0" rIns="0" bIns="0" anchor="t" anchorCtr="0" upright="1">
                          <a:noAutofit/>
                        </wps:bodyPr>
                      </wps:wsp>
                      <wps:wsp>
                        <wps:cNvPr id="146" name="docshape95"/>
                        <wps:cNvSpPr txBox="1">
                          <a:spLocks noChangeArrowheads="1"/>
                        </wps:cNvSpPr>
                        <wps:spPr bwMode="auto">
                          <a:xfrm>
                            <a:off x="5555" y="2982"/>
                            <a:ext cx="104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CF78" w14:textId="387A4B55" w:rsidR="00862BC0" w:rsidRDefault="008A6401">
                              <w:pPr>
                                <w:spacing w:line="275" w:lineRule="exact"/>
                                <w:ind w:left="43"/>
                                <w:rPr>
                                  <w:rFonts w:ascii="Arial" w:hAnsi="Arial"/>
                                  <w:sz w:val="26"/>
                                </w:rPr>
                              </w:pPr>
                              <w:r>
                                <w:rPr>
                                  <w:rFonts w:ascii="Arial" w:hAnsi="Arial"/>
                                  <w:color w:val="FFFFFF"/>
                                  <w:spacing w:val="-2"/>
                                  <w:sz w:val="26"/>
                                </w:rPr>
                                <w:t>12</w:t>
                              </w:r>
                              <w:r w:rsidR="005C6725">
                                <w:rPr>
                                  <w:rFonts w:ascii="Arial" w:hAnsi="Arial"/>
                                  <w:color w:val="FFFFFF"/>
                                  <w:spacing w:val="-2"/>
                                  <w:sz w:val="26"/>
                                </w:rPr>
                                <w:t>000</w:t>
                              </w:r>
                            </w:p>
                            <w:p w14:paraId="3BCF0BBB" w14:textId="77777777" w:rsidR="00862BC0" w:rsidRDefault="00327E40">
                              <w:pPr>
                                <w:spacing w:line="284" w:lineRule="exact"/>
                                <w:rPr>
                                  <w:rFonts w:ascii="Arial"/>
                                  <w:sz w:val="26"/>
                                </w:rPr>
                              </w:pPr>
                              <w:r>
                                <w:rPr>
                                  <w:rFonts w:ascii="Arial"/>
                                  <w:color w:val="FFFFFF"/>
                                  <w:spacing w:val="-2"/>
                                  <w:sz w:val="26"/>
                                </w:rPr>
                                <w:t>incidents</w:t>
                              </w:r>
                            </w:p>
                          </w:txbxContent>
                        </wps:txbx>
                        <wps:bodyPr rot="0" vert="horz" wrap="square" lIns="0" tIns="0" rIns="0" bIns="0" anchor="t" anchorCtr="0" upright="1">
                          <a:noAutofit/>
                        </wps:bodyPr>
                      </wps:wsp>
                      <wps:wsp>
                        <wps:cNvPr id="147" name="docshape96"/>
                        <wps:cNvSpPr txBox="1">
                          <a:spLocks noChangeArrowheads="1"/>
                        </wps:cNvSpPr>
                        <wps:spPr bwMode="auto">
                          <a:xfrm>
                            <a:off x="7720" y="2847"/>
                            <a:ext cx="124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5238" w14:textId="0A39107A" w:rsidR="00862BC0" w:rsidRDefault="00327E40" w:rsidP="008A6401">
                              <w:pPr>
                                <w:spacing w:before="15" w:line="216" w:lineRule="auto"/>
                                <w:ind w:right="18" w:firstLine="100"/>
                                <w:jc w:val="center"/>
                                <w:rPr>
                                  <w:rFonts w:ascii="Arial"/>
                                  <w:sz w:val="26"/>
                                </w:rPr>
                              </w:pPr>
                              <w:r>
                                <w:rPr>
                                  <w:rFonts w:ascii="Arial"/>
                                  <w:color w:val="FFFFFF"/>
                                  <w:spacing w:val="-2"/>
                                  <w:sz w:val="26"/>
                                </w:rPr>
                                <w:t xml:space="preserve">Patient </w:t>
                              </w:r>
                              <w:r w:rsidR="008A6401">
                                <w:rPr>
                                  <w:rFonts w:ascii="Arial"/>
                                  <w:color w:val="FFFFFF"/>
                                  <w:spacing w:val="-2"/>
                                  <w:sz w:val="26"/>
                                </w:rPr>
                                <w:t xml:space="preserve">   </w:t>
                              </w:r>
                              <w:r>
                                <w:rPr>
                                  <w:rFonts w:ascii="Arial"/>
                                  <w:color w:val="FFFFFF"/>
                                  <w:spacing w:val="-2"/>
                                  <w:sz w:val="26"/>
                                </w:rPr>
                                <w:t>Safety Priorities</w:t>
                              </w:r>
                            </w:p>
                          </w:txbxContent>
                        </wps:txbx>
                        <wps:bodyPr rot="0" vert="horz" wrap="square" lIns="0" tIns="0" rIns="0" bIns="0" anchor="t" anchorCtr="0" upright="1">
                          <a:noAutofit/>
                        </wps:bodyPr>
                      </wps:wsp>
                      <wps:wsp>
                        <wps:cNvPr id="148" name="docshape97"/>
                        <wps:cNvSpPr txBox="1">
                          <a:spLocks noChangeArrowheads="1"/>
                        </wps:cNvSpPr>
                        <wps:spPr bwMode="auto">
                          <a:xfrm>
                            <a:off x="10207" y="2847"/>
                            <a:ext cx="100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C7BA" w14:textId="50791E93" w:rsidR="00862BC0" w:rsidRDefault="00243AE4">
                              <w:pPr>
                                <w:spacing w:line="284" w:lineRule="exact"/>
                                <w:ind w:left="-1" w:right="18"/>
                                <w:jc w:val="center"/>
                                <w:rPr>
                                  <w:rFonts w:ascii="Arial"/>
                                  <w:sz w:val="26"/>
                                </w:rPr>
                              </w:pPr>
                              <w:r w:rsidRPr="00243AE4">
                                <w:rPr>
                                  <w:rFonts w:ascii="Arial"/>
                                  <w:color w:val="FFFFFF"/>
                                  <w:spacing w:val="-2"/>
                                  <w:sz w:val="24"/>
                                  <w:szCs w:val="20"/>
                                </w:rPr>
                                <w:t>1</w:t>
                              </w:r>
                              <w:r w:rsidR="008A6401">
                                <w:rPr>
                                  <w:rFonts w:ascii="Arial"/>
                                  <w:color w:val="FFFFFF"/>
                                  <w:spacing w:val="-2"/>
                                  <w:sz w:val="24"/>
                                  <w:szCs w:val="20"/>
                                </w:rPr>
                                <w:t>70</w:t>
                              </w:r>
                              <w:r w:rsidRPr="00243AE4">
                                <w:rPr>
                                  <w:rFonts w:ascii="Arial"/>
                                  <w:color w:val="FFFFFF"/>
                                  <w:spacing w:val="-2"/>
                                  <w:sz w:val="24"/>
                                  <w:szCs w:val="20"/>
                                </w:rPr>
                                <w:t xml:space="preserve"> </w:t>
                              </w:r>
                              <w:r w:rsidR="008A6401">
                                <w:rPr>
                                  <w:rFonts w:ascii="Arial"/>
                                  <w:color w:val="FFFFFF"/>
                                  <w:spacing w:val="-2"/>
                                  <w:sz w:val="24"/>
                                  <w:szCs w:val="20"/>
                                </w:rPr>
                                <w:t xml:space="preserve">Legal </w:t>
                              </w:r>
                              <w:r w:rsidRPr="00243AE4">
                                <w:rPr>
                                  <w:rFonts w:ascii="Arial"/>
                                  <w:color w:val="FFFFFF"/>
                                  <w:spacing w:val="-2"/>
                                  <w:sz w:val="24"/>
                                  <w:szCs w:val="20"/>
                                </w:rPr>
                                <w:t xml:space="preserve">Claims </w:t>
                              </w:r>
                              <w:r w:rsidR="008A6401">
                                <w:rPr>
                                  <w:rFonts w:ascii="Arial"/>
                                  <w:color w:val="FFFFFF"/>
                                  <w:spacing w:val="-2"/>
                                  <w:sz w:val="24"/>
                                  <w:szCs w:val="20"/>
                                </w:rPr>
                                <w:t>&amp; Inquests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257F1" id="docshapegroup80" o:spid="_x0000_s1038" style="position:absolute;left:0;text-align:left;margin-left:79.2pt;margin-top:24.5pt;width:421.2pt;height:164.45pt;z-index:-251626496;mso-wrap-distance-left:0;mso-wrap-distance-right:0;mso-position-horizontal-relative:page" coordorigin="5329,406" coordsize="6230,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">
                <v:shape id="docshape81" o:spid="_x0000_s1039" style="position:absolute;left:7565;top:2495;width:1550;height:1550;visibility:visible;mso-wrap-style:square;v-text-anchor:top" coordsize="155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" path="m774,l700,3,627,14,557,31,489,54,425,83r-62,35l306,158r-54,45l202,252r-45,54l118,364,83,425,54,490,31,557,14,628,3,700,,775r3,74l14,922r17,70l54,1060r29,65l118,1186r39,58l202,1297r50,50l306,1392r57,40l425,1466r64,30l557,1519r70,17l700,1546r74,4l849,1546r73,-10l992,1519r68,-23l1124,1466r62,-34l1243,1392r54,-45l1347,1297r45,-53l1431,1186r35,-61l1495,1060r23,-68l1535,922r11,-73l1549,775r-3,-75l1535,628r-17,-71l1495,490r-29,-65l1431,364r-39,-58l1347,252r-50,-49l1243,158r-57,-40l1124,83,1060,54,992,31,922,14,849,3,774,xe" fillcolor="#002364" stroked="f">
                  <v:path arrowok="t" o:connecttype="custom" o:connectlocs="700,2499;557,2527;425,2579;306,2654;202,2748;118,2860;54,2986;14,3124;0,3271;14,3418;54,3556;118,3682;202,3793;306,3888;425,3962;557,4015;700,4042;849,4042;992,4015;1124,3962;1243,3888;1347,3793;1431,3682;1495,3556;1535,3418;1549,3271;1535,3124;1495,2986;1431,2860;1347,2748;1243,2654;1124,2579;992,2527;849,2499" o:connectangles="0,0,0,0,0,0,0,0,0,0,0,0,0,0,0,0,0,0,0,0,0,0,0,0,0,0,0,0,0,0,0,0,0,0"/>
                </v:shape>
                <v:shape id="docshape82" o:spid="_x0000_s1040" style="position:absolute;left:6065;top:3049;width:1418;height:442;visibility:visible;mso-wrap-style:square;v-text-anchor:top" coordsize="14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" path="m1196,r,88l,88,,353r1196,l1196,442,1417,221,1196,xe" fillcolor="#afd6ef" stroked="f">
                  <v:path arrowok="t" o:connecttype="custom" o:connectlocs="1196,3050;1196,3138;0,3138;0,3403;1196,3403;1196,3492;1417,3271;1196,3050" o:connectangles="0,0,0,0,0,0,0,0"/>
                </v:shape>
                <v:shape id="docshape83" o:spid="_x0000_s1041" style="position:absolute;left:5329;top:2681;width:1473;height:1178;visibility:visible;mso-wrap-style:square;v-text-anchor:top" coordsize="147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" path="m1355,l118,,72,9,35,34,10,72,,118r,942l10,1106r25,37l72,1169r46,9l1355,1178r46,-9l1438,1143r26,-37l1473,1060r,-942l1464,72,1438,34,1401,9,1355,xe" fillcolor="#004689" stroked="f">
                  <v:path arrowok="t" o:connecttype="custom" o:connectlocs="1355,2682;118,2682;72,2691;35,2716;10,2754;0,2800;0,3742;10,3788;35,3825;72,3851;118,3860;1355,3860;1401,3851;1438,3825;1464,3788;1473,3742;1473,2800;1464,2754;1438,2716;1401,2691;1355,2682" o:connectangles="0,0,0,0,0,0,0,0,0,0,0,0,0,0,0,0,0,0,0,0,0"/>
                </v:shape>
                <v:shape id="docshape84" o:spid="_x0000_s1042" style="position:absolute;left:6638;top:1568;width:1096;height:1096;visibility:visible;mso-wrap-style:square;v-text-anchor:top" coordsize="109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" path="m188,l,187r846,846l784,1095r312,l1096,783r-62,63l188,xe" fillcolor="#afd6ef" stroked="f">
                  <v:path arrowok="t" o:connecttype="custom" o:connectlocs="188,1569;0,1756;846,2602;784,2664;1096,2664;1096,2352;1034,2415;188,1569" o:connectangles="0,0,0,0,0,0,0,0"/>
                </v:shape>
                <v:shape id="docshape85" o:spid="_x0000_s1043" style="position:absolute;left:5995;top:1073;width:1473;height:1178;visibility:visible;mso-wrap-style:square;v-text-anchor:top" coordsize="147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" path="m1354,l118,,72,9,34,35,9,72,,118r,942l9,1106r25,38l72,1169r46,9l1354,1178r46,-9l1438,1144r25,-38l1472,1060r,-942l1463,72,1438,35,1400,9,1354,xe" fillcolor="#004689" stroked="f">
                  <v:path arrowok="t" o:connecttype="custom" o:connectlocs="1354,1073;118,1073;72,1082;34,1108;9,1145;0,1191;0,2133;9,2179;34,2217;72,2242;118,2251;1354,2251;1400,2242;1438,2217;1463,2179;1472,2133;1472,1191;1463,1145;1438,1108;1400,1082;1354,1073" o:connectangles="0,0,0,0,0,0,0,0,0,0,0,0,0,0,0,0,0,0,0,0,0"/>
                </v:shape>
                <v:shape id="docshape86" o:spid="_x0000_s1044" style="position:absolute;left:8119;top:995;width:442;height:1418;visibility:visible;mso-wrap-style:square;v-text-anchor:top" coordsize="44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" path="m353,l88,r,1196l,1196r220,221l441,1196r-88,l353,xe" fillcolor="#afd6ef" stroked="f">
                  <v:path arrowok="t" o:connecttype="custom" o:connectlocs="353,996;88,996;88,2192;0,2192;220,2413;441,2192;353,2192;353,996" o:connectangles="0,0,0,0,0,0,0,0"/>
                </v:shape>
                <v:shape id="docshape87" o:spid="_x0000_s1045" style="position:absolute;left:7604;top:406;width:1473;height:1178;visibility:visible;mso-wrap-style:square;v-text-anchor:top" coordsize="147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" path="m1355,l118,,72,9,35,34,9,72,,118r,942l9,1106r26,37l72,1169r46,9l1355,1178r46,-9l1438,1143r26,-37l1473,1060r,-942l1464,72,1438,34,1401,9,1355,xe" fillcolor="#004689" stroked="f">
                  <v:path arrowok="t" o:connecttype="custom" o:connectlocs="1355,407;118,407;72,416;35,441;9,479;0,525;0,1467;9,1513;35,1550;72,1576;118,1585;1355,1585;1401,1576;1438,1550;1464,1513;1473,1467;1473,525;1464,479;1438,441;1401,416;1355,407" o:connectangles="0,0,0,0,0,0,0,0,0,0,0,0,0,0,0,0,0,0,0,0,0"/>
                </v:shape>
                <v:shape id="docshape88" o:spid="_x0000_s1046" style="position:absolute;left:8946;top:1568;width:1096;height:1096;visibility:visible;mso-wrap-style:square;v-text-anchor:top" coordsize="109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" path="m908,l62,846,,783r,312l312,1095r-62,-62l1096,187,908,xe" fillcolor="#afd6ef" stroked="f">
                  <v:path arrowok="t" o:connecttype="custom" o:connectlocs="908,1569;62,2415;0,2352;0,2664;312,2664;250,2602;1096,1756;908,1569" o:connectangles="0,0,0,0,0,0,0,0"/>
                </v:shape>
                <v:shape id="docshape89" o:spid="_x0000_s1047" style="position:absolute;left:9212;top:1073;width:1473;height:1178;visibility:visible;mso-wrap-style:square;v-text-anchor:top" coordsize="147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" path="m1354,l118,,72,9,34,35,9,72,,118r,942l9,1106r25,38l72,1169r46,9l1354,1178r46,-9l1438,1144r25,-38l1472,1060r,-942l1463,72,1438,35,1400,9,1354,xe" fillcolor="#004689" stroked="f">
                  <v:path arrowok="t" o:connecttype="custom" o:connectlocs="1354,1073;118,1073;72,1082;34,1108;9,1145;0,1191;0,2133;9,2179;34,2217;72,2242;118,2251;1354,2251;1400,2242;1438,2217;1463,2179;1472,2133;1472,1191;1463,1145;1438,1108;1400,1082;1354,1073" o:connectangles="0,0,0,0,0,0,0,0,0,0,0,0,0,0,0,0,0,0,0,0,0"/>
                </v:shape>
                <v:shape id="docshape90" o:spid="_x0000_s1048" style="position:absolute;left:9198;top:3049;width:1418;height:442;visibility:visible;mso-wrap-style:square;v-text-anchor:top" coordsize="14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" path="m221,l,221,221,442r,-89l1417,353r,-265l221,88,221,xe" fillcolor="#afd6ef" stroked="f">
                  <v:path arrowok="t" o:connecttype="custom" o:connectlocs="221,3050;0,3271;221,3492;221,3403;1417,3403;1417,3138;221,3138;221,3050" o:connectangles="0,0,0,0,0,0,0,0"/>
                </v:shape>
                <v:shape id="docshape91" o:spid="_x0000_s1049" style="position:absolute;left:9879;top:2681;width:1680;height:1295;visibility:visible;mso-wrap-style:square;v-text-anchor:top" coordsize="147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" path="m1355,l118,,72,9,35,34,9,72,,118r,942l9,1106r26,37l72,1169r46,9l1355,1178r46,-9l1438,1143r25,-37l1473,1060r,-942l1463,72,1438,34,1401,9,1355,xe" fillcolor="#004689" stroked="f">
                  <v:path arrowok="t" o:connecttype="custom" o:connectlocs="1545,2948;135,2948;82,2958;40,2986;10,3028;0,3078;0,4114;10,4164;40,4205;82,4233;135,4243;1545,4243;1598,4233;1640,4205;1669,4164;1680,4114;1680,3078;1669,3028;1640,2986;1598,2958;1545,2948" o:connectangles="0,0,0,0,0,0,0,0,0,0,0,0,0,0,0,0,0,0,0,0,0"/>
                </v:shape>
                <v:shape id="docshape92" o:spid="_x0000_s1050" type="#_x0000_t202" style="position:absolute;left:7693;top:707;width:131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BE9F086" w14:textId="14A99C06" w:rsidR="00862BC0" w:rsidRDefault="008A6401">
                        <w:pPr>
                          <w:spacing w:line="275" w:lineRule="exact"/>
                          <w:ind w:right="18"/>
                          <w:jc w:val="center"/>
                          <w:rPr>
                            <w:rFonts w:ascii="Arial"/>
                            <w:sz w:val="26"/>
                          </w:rPr>
                        </w:pPr>
                        <w:r>
                          <w:rPr>
                            <w:rFonts w:ascii="Arial"/>
                            <w:color w:val="FFFFFF"/>
                            <w:spacing w:val="-4"/>
                            <w:sz w:val="26"/>
                          </w:rPr>
                          <w:t>400</w:t>
                        </w:r>
                      </w:p>
                      <w:p w14:paraId="38BD1C6C" w14:textId="77777777" w:rsidR="00862BC0" w:rsidRDefault="00327E40">
                        <w:pPr>
                          <w:spacing w:line="284" w:lineRule="exact"/>
                          <w:ind w:right="18"/>
                          <w:jc w:val="center"/>
                          <w:rPr>
                            <w:rFonts w:ascii="Arial"/>
                            <w:sz w:val="26"/>
                          </w:rPr>
                        </w:pPr>
                        <w:r>
                          <w:rPr>
                            <w:rFonts w:ascii="Arial"/>
                            <w:color w:val="FFFFFF"/>
                            <w:spacing w:val="-2"/>
                            <w:sz w:val="26"/>
                          </w:rPr>
                          <w:t>Complaints</w:t>
                        </w:r>
                      </w:p>
                    </w:txbxContent>
                  </v:textbox>
                </v:shape>
                <v:shape id="docshape93" o:spid="_x0000_s1051" type="#_x0000_t202" style="position:absolute;left:6161;top:1508;width:116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0611F5C" w14:textId="2B2B580B" w:rsidR="00862BC0" w:rsidRDefault="008A6401">
                        <w:pPr>
                          <w:spacing w:line="290" w:lineRule="exact"/>
                          <w:rPr>
                            <w:rFonts w:ascii="Arial"/>
                            <w:sz w:val="26"/>
                          </w:rPr>
                        </w:pPr>
                        <w:r>
                          <w:rPr>
                            <w:rFonts w:ascii="Arial"/>
                            <w:color w:val="FFFFFF"/>
                            <w:sz w:val="26"/>
                          </w:rPr>
                          <w:t>100 Risks</w:t>
                        </w:r>
                      </w:p>
                    </w:txbxContent>
                  </v:textbox>
                </v:shape>
                <v:shape id="docshape94" o:spid="_x0000_s1052" type="#_x0000_t202" style="position:absolute;left:9396;top:1373;width:1233;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B8A2DF2" w14:textId="08C3CCF2" w:rsidR="00862BC0" w:rsidRDefault="008A6401">
                        <w:pPr>
                          <w:spacing w:line="275" w:lineRule="exact"/>
                          <w:ind w:left="326" w:right="344"/>
                          <w:jc w:val="center"/>
                          <w:rPr>
                            <w:rFonts w:ascii="Arial"/>
                            <w:sz w:val="26"/>
                          </w:rPr>
                        </w:pPr>
                        <w:r>
                          <w:rPr>
                            <w:rFonts w:ascii="Arial"/>
                            <w:color w:val="FFFFFF"/>
                            <w:spacing w:val="-5"/>
                            <w:sz w:val="26"/>
                          </w:rPr>
                          <w:t>5000</w:t>
                        </w:r>
                      </w:p>
                      <w:p w14:paraId="5F1190C0" w14:textId="77777777" w:rsidR="00862BC0" w:rsidRDefault="00327E40">
                        <w:pPr>
                          <w:spacing w:line="284" w:lineRule="exact"/>
                          <w:ind w:left="-1" w:right="18"/>
                          <w:jc w:val="center"/>
                          <w:rPr>
                            <w:rFonts w:ascii="Arial"/>
                            <w:sz w:val="26"/>
                          </w:rPr>
                        </w:pPr>
                        <w:r>
                          <w:rPr>
                            <w:rFonts w:ascii="Arial"/>
                            <w:color w:val="FFFFFF"/>
                            <w:spacing w:val="-2"/>
                            <w:sz w:val="26"/>
                          </w:rPr>
                          <w:t>Concerns</w:t>
                        </w:r>
                      </w:p>
                    </w:txbxContent>
                  </v:textbox>
                </v:shape>
                <v:shape id="docshape95" o:spid="_x0000_s1053" type="#_x0000_t202" style="position:absolute;left:5555;top:2982;width:104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7A7CF78" w14:textId="387A4B55" w:rsidR="00862BC0" w:rsidRDefault="008A6401">
                        <w:pPr>
                          <w:spacing w:line="275" w:lineRule="exact"/>
                          <w:ind w:left="43"/>
                          <w:rPr>
                            <w:rFonts w:ascii="Arial" w:hAnsi="Arial"/>
                            <w:sz w:val="26"/>
                          </w:rPr>
                        </w:pPr>
                        <w:r>
                          <w:rPr>
                            <w:rFonts w:ascii="Arial" w:hAnsi="Arial"/>
                            <w:color w:val="FFFFFF"/>
                            <w:spacing w:val="-2"/>
                            <w:sz w:val="26"/>
                          </w:rPr>
                          <w:t>12</w:t>
                        </w:r>
                        <w:r w:rsidR="005C6725">
                          <w:rPr>
                            <w:rFonts w:ascii="Arial" w:hAnsi="Arial"/>
                            <w:color w:val="FFFFFF"/>
                            <w:spacing w:val="-2"/>
                            <w:sz w:val="26"/>
                          </w:rPr>
                          <w:t>000</w:t>
                        </w:r>
                      </w:p>
                      <w:p w14:paraId="3BCF0BBB" w14:textId="77777777" w:rsidR="00862BC0" w:rsidRDefault="00327E40">
                        <w:pPr>
                          <w:spacing w:line="284" w:lineRule="exact"/>
                          <w:rPr>
                            <w:rFonts w:ascii="Arial"/>
                            <w:sz w:val="26"/>
                          </w:rPr>
                        </w:pPr>
                        <w:r>
                          <w:rPr>
                            <w:rFonts w:ascii="Arial"/>
                            <w:color w:val="FFFFFF"/>
                            <w:spacing w:val="-2"/>
                            <w:sz w:val="26"/>
                          </w:rPr>
                          <w:t>incidents</w:t>
                        </w:r>
                      </w:p>
                    </w:txbxContent>
                  </v:textbox>
                </v:shape>
                <v:shape id="docshape96" o:spid="_x0000_s1054" type="#_x0000_t202" style="position:absolute;left:7720;top:2847;width:1242;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E875238" w14:textId="0A39107A" w:rsidR="00862BC0" w:rsidRDefault="00327E40" w:rsidP="008A6401">
                        <w:pPr>
                          <w:spacing w:before="15" w:line="216" w:lineRule="auto"/>
                          <w:ind w:right="18" w:firstLine="100"/>
                          <w:jc w:val="center"/>
                          <w:rPr>
                            <w:rFonts w:ascii="Arial"/>
                            <w:sz w:val="26"/>
                          </w:rPr>
                        </w:pPr>
                        <w:r>
                          <w:rPr>
                            <w:rFonts w:ascii="Arial"/>
                            <w:color w:val="FFFFFF"/>
                            <w:spacing w:val="-2"/>
                            <w:sz w:val="26"/>
                          </w:rPr>
                          <w:t xml:space="preserve">Patient </w:t>
                        </w:r>
                        <w:r w:rsidR="008A6401">
                          <w:rPr>
                            <w:rFonts w:ascii="Arial"/>
                            <w:color w:val="FFFFFF"/>
                            <w:spacing w:val="-2"/>
                            <w:sz w:val="26"/>
                          </w:rPr>
                          <w:t xml:space="preserve">   </w:t>
                        </w:r>
                        <w:r>
                          <w:rPr>
                            <w:rFonts w:ascii="Arial"/>
                            <w:color w:val="FFFFFF"/>
                            <w:spacing w:val="-2"/>
                            <w:sz w:val="26"/>
                          </w:rPr>
                          <w:t>Safety Priorities</w:t>
                        </w:r>
                      </w:p>
                    </w:txbxContent>
                  </v:textbox>
                </v:shape>
                <v:shape id="docshape97" o:spid="_x0000_s1055" type="#_x0000_t202" style="position:absolute;left:10207;top:2847;width:100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23DC7BA" w14:textId="50791E93" w:rsidR="00862BC0" w:rsidRDefault="00243AE4">
                        <w:pPr>
                          <w:spacing w:line="284" w:lineRule="exact"/>
                          <w:ind w:left="-1" w:right="18"/>
                          <w:jc w:val="center"/>
                          <w:rPr>
                            <w:rFonts w:ascii="Arial"/>
                            <w:sz w:val="26"/>
                          </w:rPr>
                        </w:pPr>
                        <w:r w:rsidRPr="00243AE4">
                          <w:rPr>
                            <w:rFonts w:ascii="Arial"/>
                            <w:color w:val="FFFFFF"/>
                            <w:spacing w:val="-2"/>
                            <w:sz w:val="24"/>
                            <w:szCs w:val="20"/>
                          </w:rPr>
                          <w:t>1</w:t>
                        </w:r>
                        <w:r w:rsidR="008A6401">
                          <w:rPr>
                            <w:rFonts w:ascii="Arial"/>
                            <w:color w:val="FFFFFF"/>
                            <w:spacing w:val="-2"/>
                            <w:sz w:val="24"/>
                            <w:szCs w:val="20"/>
                          </w:rPr>
                          <w:t>70</w:t>
                        </w:r>
                        <w:r w:rsidRPr="00243AE4">
                          <w:rPr>
                            <w:rFonts w:ascii="Arial"/>
                            <w:color w:val="FFFFFF"/>
                            <w:spacing w:val="-2"/>
                            <w:sz w:val="24"/>
                            <w:szCs w:val="20"/>
                          </w:rPr>
                          <w:t xml:space="preserve"> </w:t>
                        </w:r>
                        <w:r w:rsidR="008A6401">
                          <w:rPr>
                            <w:rFonts w:ascii="Arial"/>
                            <w:color w:val="FFFFFF"/>
                            <w:spacing w:val="-2"/>
                            <w:sz w:val="24"/>
                            <w:szCs w:val="20"/>
                          </w:rPr>
                          <w:t xml:space="preserve">Legal </w:t>
                        </w:r>
                        <w:r w:rsidRPr="00243AE4">
                          <w:rPr>
                            <w:rFonts w:ascii="Arial"/>
                            <w:color w:val="FFFFFF"/>
                            <w:spacing w:val="-2"/>
                            <w:sz w:val="24"/>
                            <w:szCs w:val="20"/>
                          </w:rPr>
                          <w:t xml:space="preserve">Claims </w:t>
                        </w:r>
                        <w:r w:rsidR="008A6401">
                          <w:rPr>
                            <w:rFonts w:ascii="Arial"/>
                            <w:color w:val="FFFFFF"/>
                            <w:spacing w:val="-2"/>
                            <w:sz w:val="24"/>
                            <w:szCs w:val="20"/>
                          </w:rPr>
                          <w:t>&amp; Inquests</w:t>
                        </w:r>
                      </w:p>
                    </w:txbxContent>
                  </v:textbox>
                </v:shape>
                <w10:wrap type="topAndBottom" anchorx="page"/>
              </v:group>
            </w:pict>
          </mc:Fallback>
        </mc:AlternateContent>
      </w:r>
      <w:r w:rsidR="00243AE4" w:rsidRPr="00243AE4">
        <w:rPr>
          <w:bCs/>
        </w:rPr>
        <w:t>As would be expected</w:t>
      </w:r>
      <w:r w:rsidR="00430AF1">
        <w:rPr>
          <w:bCs/>
        </w:rPr>
        <w:t>.</w:t>
      </w:r>
      <w:r w:rsidR="00243AE4" w:rsidRPr="00243AE4">
        <w:rPr>
          <w:bCs/>
        </w:rPr>
        <w:t xml:space="preserve"> there </w:t>
      </w:r>
      <w:r w:rsidR="00430AF1">
        <w:rPr>
          <w:bCs/>
        </w:rPr>
        <w:t xml:space="preserve">are </w:t>
      </w:r>
      <w:r w:rsidR="00243AE4" w:rsidRPr="00243AE4">
        <w:rPr>
          <w:bCs/>
        </w:rPr>
        <w:t>considerable variation</w:t>
      </w:r>
      <w:r w:rsidR="00430AF1">
        <w:rPr>
          <w:bCs/>
        </w:rPr>
        <w:t>s</w:t>
      </w:r>
      <w:r w:rsidR="00243AE4" w:rsidRPr="00243AE4">
        <w:rPr>
          <w:bCs/>
        </w:rPr>
        <w:t xml:space="preserve"> between </w:t>
      </w:r>
      <w:r w:rsidR="00165263">
        <w:rPr>
          <w:bCs/>
        </w:rPr>
        <w:t>ICSU’s</w:t>
      </w:r>
      <w:r w:rsidR="00243AE4" w:rsidRPr="00243AE4">
        <w:rPr>
          <w:bCs/>
        </w:rPr>
        <w:t xml:space="preserve"> and specialties in terms of incident reporting profiles and numbers of incidents reported</w:t>
      </w:r>
      <w:r w:rsidR="00243AE4">
        <w:rPr>
          <w:bCs/>
        </w:rPr>
        <w:t xml:space="preserve">. </w:t>
      </w:r>
    </w:p>
    <w:p w14:paraId="795C0FB4" w14:textId="77777777" w:rsidR="00F91835" w:rsidRDefault="00F91835" w:rsidP="00492204">
      <w:pPr>
        <w:pStyle w:val="BodyText"/>
        <w:spacing w:before="3"/>
        <w:jc w:val="both"/>
        <w:rPr>
          <w:bCs/>
        </w:rPr>
      </w:pPr>
    </w:p>
    <w:p w14:paraId="6CEF2C2D" w14:textId="0654AC21" w:rsidR="00243AE4" w:rsidRDefault="00243AE4" w:rsidP="00492204">
      <w:pPr>
        <w:pStyle w:val="BodyText"/>
        <w:spacing w:before="3"/>
        <w:jc w:val="both"/>
        <w:rPr>
          <w:bCs/>
        </w:rPr>
      </w:pPr>
      <w:r w:rsidRPr="00243AE4">
        <w:rPr>
          <w:bCs/>
        </w:rPr>
        <w:t xml:space="preserve">Legal claims </w:t>
      </w:r>
      <w:r>
        <w:rPr>
          <w:bCs/>
        </w:rPr>
        <w:t xml:space="preserve">and inquests </w:t>
      </w:r>
      <w:r w:rsidRPr="00243AE4">
        <w:rPr>
          <w:bCs/>
        </w:rPr>
        <w:t xml:space="preserve">provide </w:t>
      </w:r>
      <w:r w:rsidR="00F91835">
        <w:rPr>
          <w:bCs/>
        </w:rPr>
        <w:t xml:space="preserve">a different perspective with </w:t>
      </w:r>
      <w:r w:rsidRPr="00243AE4">
        <w:rPr>
          <w:bCs/>
        </w:rPr>
        <w:t>failure to treat/diagnose</w:t>
      </w:r>
      <w:r w:rsidR="00F91835">
        <w:rPr>
          <w:bCs/>
        </w:rPr>
        <w:t xml:space="preserve">, complications from treatment and </w:t>
      </w:r>
      <w:proofErr w:type="spellStart"/>
      <w:r w:rsidR="00F91835">
        <w:rPr>
          <w:bCs/>
        </w:rPr>
        <w:t>labour</w:t>
      </w:r>
      <w:proofErr w:type="spellEnd"/>
      <w:r w:rsidR="00F91835">
        <w:rPr>
          <w:bCs/>
        </w:rPr>
        <w:t>/delivery issues being the</w:t>
      </w:r>
      <w:r>
        <w:rPr>
          <w:bCs/>
        </w:rPr>
        <w:t xml:space="preserve"> mo</w:t>
      </w:r>
      <w:r w:rsidR="00F91835">
        <w:rPr>
          <w:bCs/>
        </w:rPr>
        <w:t>st frequent categories of claims.</w:t>
      </w:r>
    </w:p>
    <w:p w14:paraId="0E4D0E87" w14:textId="77777777" w:rsidR="00243AE4" w:rsidRPr="00243AE4" w:rsidRDefault="00243AE4" w:rsidP="00492204">
      <w:pPr>
        <w:pStyle w:val="BodyText"/>
        <w:spacing w:before="3"/>
        <w:jc w:val="both"/>
        <w:rPr>
          <w:bCs/>
        </w:rPr>
      </w:pPr>
    </w:p>
    <w:p w14:paraId="2E7EB070" w14:textId="510CDCDC" w:rsidR="00243AE4" w:rsidRDefault="00243AE4" w:rsidP="00492204">
      <w:pPr>
        <w:pStyle w:val="BodyText"/>
        <w:spacing w:before="3"/>
        <w:jc w:val="both"/>
        <w:rPr>
          <w:bCs/>
        </w:rPr>
      </w:pPr>
      <w:r w:rsidRPr="00243AE4">
        <w:rPr>
          <w:bCs/>
        </w:rPr>
        <w:t>Data and information from complaints/concerns present</w:t>
      </w:r>
      <w:r>
        <w:rPr>
          <w:bCs/>
        </w:rPr>
        <w:t>ed</w:t>
      </w:r>
      <w:r w:rsidRPr="00243AE4">
        <w:rPr>
          <w:bCs/>
        </w:rPr>
        <w:t xml:space="preserve"> a more nuanced picture based more on perceptions of patients or relatives, such as communication issues, </w:t>
      </w:r>
      <w:r w:rsidR="00F91835">
        <w:rPr>
          <w:bCs/>
        </w:rPr>
        <w:t xml:space="preserve">delays/waiting times, </w:t>
      </w:r>
      <w:r w:rsidRPr="00243AE4">
        <w:rPr>
          <w:bCs/>
        </w:rPr>
        <w:t xml:space="preserve">care needs not being met and </w:t>
      </w:r>
      <w:r w:rsidR="00F91835">
        <w:rPr>
          <w:bCs/>
        </w:rPr>
        <w:t>perceptions of staff attitude</w:t>
      </w:r>
      <w:r w:rsidRPr="00243AE4">
        <w:rPr>
          <w:bCs/>
        </w:rPr>
        <w:t xml:space="preserve">. </w:t>
      </w:r>
    </w:p>
    <w:p w14:paraId="6B0BA92B" w14:textId="77777777" w:rsidR="00FF3804" w:rsidRPr="00243AE4" w:rsidRDefault="00FF3804" w:rsidP="00492204">
      <w:pPr>
        <w:pStyle w:val="BodyText"/>
        <w:spacing w:before="3"/>
        <w:jc w:val="both"/>
        <w:rPr>
          <w:bCs/>
        </w:rPr>
      </w:pPr>
    </w:p>
    <w:p w14:paraId="0D2DB0D9" w14:textId="2D844560" w:rsidR="00B636B6" w:rsidRPr="00632BBE" w:rsidRDefault="00243AE4" w:rsidP="00632BBE">
      <w:pPr>
        <w:pStyle w:val="BodyText"/>
        <w:spacing w:before="3"/>
        <w:jc w:val="both"/>
        <w:rPr>
          <w:bCs/>
        </w:rPr>
        <w:sectPr w:rsidR="00B636B6" w:rsidRPr="00632BBE" w:rsidSect="00B636B6">
          <w:type w:val="continuous"/>
          <w:pgSz w:w="11910" w:h="16840"/>
          <w:pgMar w:top="720" w:right="720" w:bottom="720" w:left="720" w:header="0" w:footer="0" w:gutter="0"/>
          <w:cols w:num="2" w:space="720"/>
          <w:docGrid w:linePitch="299"/>
        </w:sectPr>
      </w:pPr>
      <w:r w:rsidRPr="00243AE4">
        <w:rPr>
          <w:bCs/>
        </w:rPr>
        <w:t>Analysis of risk registers highlight</w:t>
      </w:r>
      <w:r w:rsidR="00FF3804">
        <w:rPr>
          <w:bCs/>
        </w:rPr>
        <w:t>ed</w:t>
      </w:r>
      <w:r w:rsidRPr="00243AE4">
        <w:rPr>
          <w:bCs/>
        </w:rPr>
        <w:t xml:space="preserve"> the key operational challenges that impact upon quality and safety of patient care. These relate primarily to system capacity to deliver services such as: staffing shortages</w:t>
      </w:r>
      <w:r w:rsidR="00F91835">
        <w:rPr>
          <w:bCs/>
        </w:rPr>
        <w:t>, patient flow, medical equipment, infection control and issues relating to estate and facilities</w:t>
      </w:r>
      <w:r w:rsidRPr="00243AE4">
        <w:rPr>
          <w:bCs/>
        </w:rPr>
        <w:t xml:space="preserve">. As PSIRF requires a more holistic assessment of patient safety it is </w:t>
      </w:r>
      <w:r w:rsidR="00FF3804">
        <w:rPr>
          <w:bCs/>
        </w:rPr>
        <w:t>recogn</w:t>
      </w:r>
      <w:r w:rsidR="009A088A">
        <w:rPr>
          <w:bCs/>
        </w:rPr>
        <w:t>i</w:t>
      </w:r>
      <w:r w:rsidR="00FF3804">
        <w:rPr>
          <w:bCs/>
        </w:rPr>
        <w:t>sed</w:t>
      </w:r>
      <w:r w:rsidRPr="00243AE4">
        <w:rPr>
          <w:bCs/>
        </w:rPr>
        <w:t xml:space="preserve"> that governance of the risk framework </w:t>
      </w:r>
      <w:r w:rsidR="00FF3804">
        <w:rPr>
          <w:bCs/>
        </w:rPr>
        <w:t>should be</w:t>
      </w:r>
      <w:r w:rsidRPr="00243AE4">
        <w:rPr>
          <w:bCs/>
        </w:rPr>
        <w:t xml:space="preserve"> more closely aligned with patient safety at a strategic and operational level</w:t>
      </w:r>
      <w:r w:rsidR="00FF3804">
        <w:rPr>
          <w:bCs/>
        </w:rPr>
        <w:t xml:space="preserve"> in future</w:t>
      </w:r>
      <w:r w:rsidRPr="00243AE4">
        <w:rPr>
          <w:bCs/>
        </w:rPr>
        <w:t xml:space="preserve">. Improvement plans and risk mitigation should be co-terminus with patient safety priorities to </w:t>
      </w:r>
      <w:r w:rsidR="00FF3804" w:rsidRPr="00243AE4">
        <w:rPr>
          <w:bCs/>
        </w:rPr>
        <w:t>maximi</w:t>
      </w:r>
      <w:r w:rsidR="00430AF1">
        <w:rPr>
          <w:bCs/>
        </w:rPr>
        <w:t>s</w:t>
      </w:r>
      <w:r w:rsidR="00FF3804" w:rsidRPr="00243AE4">
        <w:rPr>
          <w:bCs/>
        </w:rPr>
        <w:t>e</w:t>
      </w:r>
      <w:r w:rsidRPr="00243AE4">
        <w:rPr>
          <w:bCs/>
        </w:rPr>
        <w:t xml:space="preserve"> </w:t>
      </w:r>
      <w:r w:rsidR="00632BBE">
        <w:rPr>
          <w:bCs/>
        </w:rPr>
        <w:t>risk reduction and minimise likelihood of incident reoccurrence.</w:t>
      </w:r>
    </w:p>
    <w:p w14:paraId="3D5C3408" w14:textId="33B582F9" w:rsidR="00862BC0" w:rsidRDefault="00862BC0">
      <w:pPr>
        <w:rPr>
          <w:sz w:val="28"/>
        </w:rPr>
        <w:sectPr w:rsidR="00862BC0" w:rsidSect="00775199">
          <w:type w:val="continuous"/>
          <w:pgSz w:w="11910" w:h="16840"/>
          <w:pgMar w:top="720" w:right="720" w:bottom="720" w:left="720" w:header="0" w:footer="0" w:gutter="0"/>
          <w:cols w:space="720"/>
          <w:docGrid w:linePitch="299"/>
        </w:sectPr>
      </w:pPr>
    </w:p>
    <w:p w14:paraId="1544D9F8" w14:textId="1031B9BA" w:rsidR="00862BC0" w:rsidRDefault="005079F2">
      <w:pPr>
        <w:pStyle w:val="BodyText"/>
        <w:rPr>
          <w:sz w:val="20"/>
        </w:rPr>
      </w:pPr>
      <w:r>
        <w:rPr>
          <w:noProof/>
          <w:color w:val="FFFFFF"/>
        </w:rPr>
        <mc:AlternateContent>
          <mc:Choice Requires="wps">
            <w:drawing>
              <wp:anchor distT="0" distB="0" distL="114300" distR="114300" simplePos="0" relativeHeight="251683840" behindDoc="1" locked="0" layoutInCell="1" allowOverlap="1" wp14:anchorId="4424BE11" wp14:editId="4E5E58C8">
                <wp:simplePos x="0" y="0"/>
                <wp:positionH relativeFrom="column">
                  <wp:posOffset>22860</wp:posOffset>
                </wp:positionH>
                <wp:positionV relativeFrom="paragraph">
                  <wp:posOffset>6350</wp:posOffset>
                </wp:positionV>
                <wp:extent cx="7540625" cy="1066800"/>
                <wp:effectExtent l="0" t="0" r="3175" b="0"/>
                <wp:wrapNone/>
                <wp:docPr id="12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625" cy="1066800"/>
                        </a:xfrm>
                        <a:prstGeom prst="rect">
                          <a:avLst/>
                        </a:prstGeom>
                        <a:solidFill>
                          <a:srgbClr val="0070C0"/>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440CFC5" id="docshape101" o:spid="_x0000_s1026" style="position:absolute;margin-left:1.8pt;margin-top:.5pt;width:593.75pt;height:84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" fillcolor="#0070c0" stroked="f"/>
            </w:pict>
          </mc:Fallback>
        </mc:AlternateContent>
      </w:r>
    </w:p>
    <w:p w14:paraId="0D6AC861" w14:textId="4E327CE8" w:rsidR="00862BC0" w:rsidRDefault="00862BC0">
      <w:pPr>
        <w:pStyle w:val="BodyText"/>
        <w:spacing w:before="3"/>
        <w:rPr>
          <w:sz w:val="25"/>
        </w:rPr>
      </w:pPr>
    </w:p>
    <w:p w14:paraId="5495D713" w14:textId="0424F8C6" w:rsidR="00862BC0" w:rsidRDefault="00327E40">
      <w:pPr>
        <w:pStyle w:val="Heading2"/>
        <w:tabs>
          <w:tab w:val="right" w:pos="10921"/>
        </w:tabs>
        <w:ind w:left="600"/>
        <w:rPr>
          <w:rFonts w:ascii="Arial"/>
          <w:sz w:val="24"/>
        </w:rPr>
      </w:pPr>
      <w:r>
        <w:rPr>
          <w:color w:val="FFFFFF"/>
        </w:rPr>
        <w:t>Our</w:t>
      </w:r>
      <w:r>
        <w:rPr>
          <w:color w:val="FFFFFF"/>
          <w:spacing w:val="-3"/>
        </w:rPr>
        <w:t xml:space="preserve"> </w:t>
      </w:r>
      <w:r>
        <w:rPr>
          <w:color w:val="FFFFFF"/>
        </w:rPr>
        <w:t>Patient</w:t>
      </w:r>
      <w:r>
        <w:rPr>
          <w:color w:val="FFFFFF"/>
          <w:spacing w:val="-3"/>
        </w:rPr>
        <w:t xml:space="preserve"> </w:t>
      </w:r>
      <w:r>
        <w:rPr>
          <w:color w:val="FFFFFF"/>
        </w:rPr>
        <w:t>Safety</w:t>
      </w:r>
      <w:r>
        <w:rPr>
          <w:color w:val="FFFFFF"/>
          <w:spacing w:val="-3"/>
        </w:rPr>
        <w:t xml:space="preserve"> </w:t>
      </w:r>
      <w:r>
        <w:rPr>
          <w:color w:val="FFFFFF"/>
          <w:spacing w:val="-2"/>
        </w:rPr>
        <w:t>Priorities</w:t>
      </w:r>
      <w:r>
        <w:rPr>
          <w:color w:val="FFFFFF"/>
        </w:rPr>
        <w:tab/>
      </w:r>
      <w:r w:rsidR="0092198F">
        <w:rPr>
          <w:rFonts w:ascii="Arial"/>
          <w:color w:val="FFFFFF"/>
          <w:spacing w:val="-5"/>
          <w:position w:val="10"/>
          <w:sz w:val="24"/>
        </w:rPr>
        <w:t>9</w:t>
      </w:r>
    </w:p>
    <w:p w14:paraId="1368E9B1" w14:textId="77777777" w:rsidR="00862BC0" w:rsidRDefault="00862BC0">
      <w:pPr>
        <w:pStyle w:val="BodyText"/>
        <w:rPr>
          <w:rFonts w:ascii="Arial"/>
          <w:b/>
          <w:sz w:val="34"/>
        </w:rPr>
      </w:pPr>
    </w:p>
    <w:p w14:paraId="3AD9F375" w14:textId="77777777" w:rsidR="00862BC0" w:rsidRDefault="00862BC0">
      <w:pPr>
        <w:pStyle w:val="BodyText"/>
        <w:rPr>
          <w:rFonts w:ascii="Arial"/>
          <w:b/>
          <w:sz w:val="34"/>
        </w:rPr>
      </w:pPr>
    </w:p>
    <w:p w14:paraId="565DA645" w14:textId="4D23ECC5" w:rsidR="00862BC0" w:rsidRPr="005079F2" w:rsidRDefault="00327E40">
      <w:pPr>
        <w:spacing w:before="213"/>
        <w:ind w:left="616" w:right="797"/>
        <w:jc w:val="both"/>
        <w:rPr>
          <w:sz w:val="24"/>
          <w:szCs w:val="24"/>
        </w:rPr>
      </w:pPr>
      <w:r w:rsidRPr="005079F2">
        <w:rPr>
          <w:sz w:val="24"/>
          <w:szCs w:val="24"/>
        </w:rPr>
        <w:t xml:space="preserve">Through </w:t>
      </w:r>
      <w:r w:rsidR="00D35EB2" w:rsidRPr="005079F2">
        <w:rPr>
          <w:sz w:val="24"/>
          <w:szCs w:val="24"/>
        </w:rPr>
        <w:t>the</w:t>
      </w:r>
      <w:r w:rsidRPr="005079F2">
        <w:rPr>
          <w:sz w:val="24"/>
          <w:szCs w:val="24"/>
        </w:rPr>
        <w:t xml:space="preserve"> analysis of our patient safety insights, based on both the original thematic analysis and the updated incident review, </w:t>
      </w:r>
      <w:r w:rsidR="0001430E" w:rsidRPr="005079F2">
        <w:rPr>
          <w:sz w:val="24"/>
          <w:szCs w:val="24"/>
        </w:rPr>
        <w:t>there are seven</w:t>
      </w:r>
      <w:r w:rsidRPr="005079F2">
        <w:rPr>
          <w:sz w:val="24"/>
          <w:szCs w:val="24"/>
        </w:rPr>
        <w:t xml:space="preserve"> patient safety priorities </w:t>
      </w:r>
      <w:r w:rsidR="0001430E" w:rsidRPr="005079F2">
        <w:rPr>
          <w:sz w:val="24"/>
          <w:szCs w:val="24"/>
        </w:rPr>
        <w:t xml:space="preserve">which </w:t>
      </w:r>
      <w:r w:rsidRPr="005079F2">
        <w:rPr>
          <w:sz w:val="24"/>
          <w:szCs w:val="24"/>
        </w:rPr>
        <w:t xml:space="preserve">will </w:t>
      </w:r>
      <w:r w:rsidR="0001430E" w:rsidRPr="005079F2">
        <w:rPr>
          <w:sz w:val="24"/>
          <w:szCs w:val="24"/>
        </w:rPr>
        <w:t xml:space="preserve">be the </w:t>
      </w:r>
      <w:r w:rsidRPr="005079F2">
        <w:rPr>
          <w:sz w:val="24"/>
          <w:szCs w:val="24"/>
        </w:rPr>
        <w:t>focus on for the next two years.</w:t>
      </w:r>
      <w:r w:rsidR="00744BDC" w:rsidRPr="005079F2">
        <w:rPr>
          <w:sz w:val="24"/>
          <w:szCs w:val="24"/>
        </w:rPr>
        <w:t xml:space="preserve"> It is recogni</w:t>
      </w:r>
      <w:r w:rsidR="0001430E" w:rsidRPr="005079F2">
        <w:rPr>
          <w:sz w:val="24"/>
          <w:szCs w:val="24"/>
        </w:rPr>
        <w:t>s</w:t>
      </w:r>
      <w:r w:rsidR="00744BDC" w:rsidRPr="005079F2">
        <w:rPr>
          <w:sz w:val="24"/>
          <w:szCs w:val="24"/>
        </w:rPr>
        <w:t xml:space="preserve">ed that some of the themes relating to issues such as estates, staffing levels, IT system failures and patient flow </w:t>
      </w:r>
      <w:r w:rsidR="00D35EB2" w:rsidRPr="005079F2">
        <w:rPr>
          <w:sz w:val="24"/>
          <w:szCs w:val="24"/>
        </w:rPr>
        <w:t>w</w:t>
      </w:r>
      <w:r w:rsidR="00744BDC" w:rsidRPr="005079F2">
        <w:rPr>
          <w:sz w:val="24"/>
          <w:szCs w:val="24"/>
        </w:rPr>
        <w:t xml:space="preserve">ould be </w:t>
      </w:r>
      <w:r w:rsidR="00D35EB2" w:rsidRPr="005079F2">
        <w:rPr>
          <w:sz w:val="24"/>
          <w:szCs w:val="24"/>
        </w:rPr>
        <w:t xml:space="preserve">best </w:t>
      </w:r>
      <w:r w:rsidR="00744BDC" w:rsidRPr="005079F2">
        <w:rPr>
          <w:sz w:val="24"/>
          <w:szCs w:val="24"/>
        </w:rPr>
        <w:t xml:space="preserve">managed through the operational management structures, </w:t>
      </w:r>
      <w:r w:rsidR="00D35EB2" w:rsidRPr="005079F2">
        <w:rPr>
          <w:sz w:val="24"/>
          <w:szCs w:val="24"/>
        </w:rPr>
        <w:t>rather than</w:t>
      </w:r>
      <w:r w:rsidR="00744BDC" w:rsidRPr="005079F2">
        <w:rPr>
          <w:sz w:val="24"/>
          <w:szCs w:val="24"/>
        </w:rPr>
        <w:t xml:space="preserve"> the patent safety agenda.</w:t>
      </w:r>
    </w:p>
    <w:p w14:paraId="61C08BF1" w14:textId="77777777" w:rsidR="00862BC0" w:rsidRPr="005079F2" w:rsidRDefault="00862BC0">
      <w:pPr>
        <w:pStyle w:val="BodyText"/>
        <w:spacing w:before="2"/>
      </w:pPr>
    </w:p>
    <w:p w14:paraId="32C58574" w14:textId="73D11593" w:rsidR="00862BC0" w:rsidRPr="005079F2" w:rsidRDefault="00327E40">
      <w:pPr>
        <w:ind w:left="616" w:right="786"/>
        <w:jc w:val="both"/>
        <w:rPr>
          <w:sz w:val="24"/>
          <w:szCs w:val="24"/>
        </w:rPr>
      </w:pPr>
      <w:r w:rsidRPr="005079F2">
        <w:rPr>
          <w:sz w:val="24"/>
          <w:szCs w:val="24"/>
        </w:rPr>
        <w:t>These</w:t>
      </w:r>
      <w:r w:rsidRPr="005079F2">
        <w:rPr>
          <w:spacing w:val="-8"/>
          <w:sz w:val="24"/>
          <w:szCs w:val="24"/>
        </w:rPr>
        <w:t xml:space="preserve"> </w:t>
      </w:r>
      <w:r w:rsidRPr="005079F2">
        <w:rPr>
          <w:sz w:val="24"/>
          <w:szCs w:val="24"/>
        </w:rPr>
        <w:t>patient</w:t>
      </w:r>
      <w:r w:rsidRPr="005079F2">
        <w:rPr>
          <w:spacing w:val="-9"/>
          <w:sz w:val="24"/>
          <w:szCs w:val="24"/>
        </w:rPr>
        <w:t xml:space="preserve"> </w:t>
      </w:r>
      <w:r w:rsidRPr="005079F2">
        <w:rPr>
          <w:sz w:val="24"/>
          <w:szCs w:val="24"/>
        </w:rPr>
        <w:t>safety</w:t>
      </w:r>
      <w:r w:rsidRPr="005079F2">
        <w:rPr>
          <w:spacing w:val="-13"/>
          <w:sz w:val="24"/>
          <w:szCs w:val="24"/>
        </w:rPr>
        <w:t xml:space="preserve"> </w:t>
      </w:r>
      <w:r w:rsidRPr="005079F2">
        <w:rPr>
          <w:sz w:val="24"/>
          <w:szCs w:val="24"/>
        </w:rPr>
        <w:t>priorities</w:t>
      </w:r>
      <w:r w:rsidRPr="005079F2">
        <w:rPr>
          <w:spacing w:val="-7"/>
          <w:sz w:val="24"/>
          <w:szCs w:val="24"/>
        </w:rPr>
        <w:t xml:space="preserve"> </w:t>
      </w:r>
      <w:r w:rsidRPr="005079F2">
        <w:rPr>
          <w:sz w:val="24"/>
          <w:szCs w:val="24"/>
        </w:rPr>
        <w:t>form</w:t>
      </w:r>
      <w:r w:rsidRPr="005079F2">
        <w:rPr>
          <w:spacing w:val="-10"/>
          <w:sz w:val="24"/>
          <w:szCs w:val="24"/>
        </w:rPr>
        <w:t xml:space="preserve"> </w:t>
      </w:r>
      <w:r w:rsidRPr="005079F2">
        <w:rPr>
          <w:sz w:val="24"/>
          <w:szCs w:val="24"/>
        </w:rPr>
        <w:t>the</w:t>
      </w:r>
      <w:r w:rsidRPr="005079F2">
        <w:rPr>
          <w:spacing w:val="-9"/>
          <w:sz w:val="24"/>
          <w:szCs w:val="24"/>
        </w:rPr>
        <w:t xml:space="preserve"> </w:t>
      </w:r>
      <w:r w:rsidRPr="005079F2">
        <w:rPr>
          <w:sz w:val="24"/>
          <w:szCs w:val="24"/>
        </w:rPr>
        <w:t>foundation</w:t>
      </w:r>
      <w:r w:rsidRPr="005079F2">
        <w:rPr>
          <w:spacing w:val="-8"/>
          <w:sz w:val="24"/>
          <w:szCs w:val="24"/>
        </w:rPr>
        <w:t xml:space="preserve"> </w:t>
      </w:r>
      <w:r w:rsidRPr="005079F2">
        <w:rPr>
          <w:sz w:val="24"/>
          <w:szCs w:val="24"/>
        </w:rPr>
        <w:t>for</w:t>
      </w:r>
      <w:r w:rsidRPr="005079F2">
        <w:rPr>
          <w:spacing w:val="-7"/>
          <w:sz w:val="24"/>
          <w:szCs w:val="24"/>
        </w:rPr>
        <w:t xml:space="preserve"> </w:t>
      </w:r>
      <w:r w:rsidRPr="005079F2">
        <w:rPr>
          <w:sz w:val="24"/>
          <w:szCs w:val="24"/>
        </w:rPr>
        <w:t>how</w:t>
      </w:r>
      <w:r w:rsidRPr="005079F2">
        <w:rPr>
          <w:spacing w:val="-8"/>
          <w:sz w:val="24"/>
          <w:szCs w:val="24"/>
        </w:rPr>
        <w:t xml:space="preserve"> </w:t>
      </w:r>
      <w:r w:rsidRPr="005079F2">
        <w:rPr>
          <w:sz w:val="24"/>
          <w:szCs w:val="24"/>
        </w:rPr>
        <w:t>we</w:t>
      </w:r>
      <w:r w:rsidRPr="005079F2">
        <w:rPr>
          <w:spacing w:val="-7"/>
          <w:sz w:val="24"/>
          <w:szCs w:val="24"/>
        </w:rPr>
        <w:t xml:space="preserve"> </w:t>
      </w:r>
      <w:r w:rsidRPr="005079F2">
        <w:rPr>
          <w:sz w:val="24"/>
          <w:szCs w:val="24"/>
        </w:rPr>
        <w:t>will</w:t>
      </w:r>
      <w:r w:rsidRPr="005079F2">
        <w:rPr>
          <w:spacing w:val="-8"/>
          <w:sz w:val="24"/>
          <w:szCs w:val="24"/>
        </w:rPr>
        <w:t xml:space="preserve"> </w:t>
      </w:r>
      <w:r w:rsidRPr="005079F2">
        <w:rPr>
          <w:sz w:val="24"/>
          <w:szCs w:val="24"/>
        </w:rPr>
        <w:t>decide</w:t>
      </w:r>
      <w:r w:rsidRPr="005079F2">
        <w:rPr>
          <w:spacing w:val="-9"/>
          <w:sz w:val="24"/>
          <w:szCs w:val="24"/>
        </w:rPr>
        <w:t xml:space="preserve"> </w:t>
      </w:r>
      <w:r w:rsidRPr="005079F2">
        <w:rPr>
          <w:sz w:val="24"/>
          <w:szCs w:val="24"/>
        </w:rPr>
        <w:t>to</w:t>
      </w:r>
      <w:r w:rsidRPr="005079F2">
        <w:rPr>
          <w:spacing w:val="-8"/>
          <w:sz w:val="24"/>
          <w:szCs w:val="24"/>
        </w:rPr>
        <w:t xml:space="preserve"> </w:t>
      </w:r>
      <w:r w:rsidRPr="005079F2">
        <w:rPr>
          <w:sz w:val="24"/>
          <w:szCs w:val="24"/>
        </w:rPr>
        <w:t>conduct</w:t>
      </w:r>
      <w:r w:rsidRPr="005079F2">
        <w:rPr>
          <w:spacing w:val="-7"/>
          <w:sz w:val="24"/>
          <w:szCs w:val="24"/>
        </w:rPr>
        <w:t xml:space="preserve"> </w:t>
      </w:r>
      <w:r w:rsidRPr="005079F2">
        <w:rPr>
          <w:sz w:val="24"/>
          <w:szCs w:val="24"/>
        </w:rPr>
        <w:t xml:space="preserve">Patient Safety Incident Investigation (PSII) and </w:t>
      </w:r>
      <w:r w:rsidR="00AE7DC9" w:rsidRPr="005079F2">
        <w:rPr>
          <w:sz w:val="24"/>
          <w:szCs w:val="24"/>
        </w:rPr>
        <w:t xml:space="preserve">learning responses, </w:t>
      </w:r>
      <w:proofErr w:type="gramStart"/>
      <w:r w:rsidR="00AE7DC9" w:rsidRPr="005079F2">
        <w:rPr>
          <w:sz w:val="24"/>
          <w:szCs w:val="24"/>
        </w:rPr>
        <w:t>and also</w:t>
      </w:r>
      <w:proofErr w:type="gramEnd"/>
      <w:r w:rsidR="00AE7DC9" w:rsidRPr="005079F2">
        <w:rPr>
          <w:sz w:val="24"/>
          <w:szCs w:val="24"/>
        </w:rPr>
        <w:t xml:space="preserve"> where no further investigation is required</w:t>
      </w:r>
      <w:r w:rsidRPr="005079F2">
        <w:rPr>
          <w:sz w:val="24"/>
          <w:szCs w:val="24"/>
        </w:rPr>
        <w:t>.</w:t>
      </w:r>
    </w:p>
    <w:p w14:paraId="4A7F48A0" w14:textId="77777777" w:rsidR="00744BDC" w:rsidRPr="00EE376B" w:rsidRDefault="00744BDC" w:rsidP="00B05FB2">
      <w:pPr>
        <w:pStyle w:val="BodyText"/>
        <w:ind w:right="868"/>
        <w:jc w:val="both"/>
      </w:pPr>
    </w:p>
    <w:p w14:paraId="592B7969" w14:textId="621F39F7" w:rsidR="00862BC0" w:rsidRPr="005079F2" w:rsidRDefault="00327E40">
      <w:pPr>
        <w:pStyle w:val="BodyText"/>
        <w:ind w:left="616" w:right="868"/>
        <w:jc w:val="both"/>
      </w:pPr>
      <w:r w:rsidRPr="005079F2">
        <w:t>The</w:t>
      </w:r>
      <w:r w:rsidRPr="005079F2">
        <w:rPr>
          <w:spacing w:val="-4"/>
        </w:rPr>
        <w:t xml:space="preserve"> </w:t>
      </w:r>
      <w:r w:rsidRPr="005079F2">
        <w:t>patient</w:t>
      </w:r>
      <w:r w:rsidRPr="005079F2">
        <w:rPr>
          <w:spacing w:val="-2"/>
        </w:rPr>
        <w:t xml:space="preserve"> </w:t>
      </w:r>
      <w:r w:rsidRPr="005079F2">
        <w:t>safety</w:t>
      </w:r>
      <w:r w:rsidRPr="005079F2">
        <w:rPr>
          <w:spacing w:val="-4"/>
        </w:rPr>
        <w:t xml:space="preserve"> </w:t>
      </w:r>
      <w:r w:rsidRPr="005079F2">
        <w:t>priorities</w:t>
      </w:r>
      <w:r w:rsidRPr="005079F2">
        <w:rPr>
          <w:spacing w:val="-4"/>
        </w:rPr>
        <w:t xml:space="preserve"> </w:t>
      </w:r>
      <w:r w:rsidRPr="005079F2">
        <w:t>were</w:t>
      </w:r>
      <w:r w:rsidRPr="005079F2">
        <w:rPr>
          <w:spacing w:val="-4"/>
        </w:rPr>
        <w:t xml:space="preserve"> </w:t>
      </w:r>
      <w:r w:rsidRPr="005079F2">
        <w:t>agreed</w:t>
      </w:r>
      <w:r w:rsidRPr="005079F2">
        <w:rPr>
          <w:spacing w:val="-1"/>
        </w:rPr>
        <w:t xml:space="preserve"> </w:t>
      </w:r>
      <w:r w:rsidRPr="005079F2">
        <w:t>at</w:t>
      </w:r>
      <w:r w:rsidRPr="005079F2">
        <w:rPr>
          <w:spacing w:val="-2"/>
        </w:rPr>
        <w:t xml:space="preserve"> </w:t>
      </w:r>
      <w:r w:rsidRPr="005079F2">
        <w:t>the</w:t>
      </w:r>
      <w:r w:rsidRPr="005079F2">
        <w:rPr>
          <w:spacing w:val="-4"/>
        </w:rPr>
        <w:t xml:space="preserve"> </w:t>
      </w:r>
      <w:r w:rsidR="00BC25C1" w:rsidRPr="005079F2">
        <w:t>PSIRF Implementation Group in August 2023.</w:t>
      </w:r>
    </w:p>
    <w:p w14:paraId="73DDA44E" w14:textId="67291A1D" w:rsidR="00862BC0" w:rsidRDefault="00862BC0">
      <w:pPr>
        <w:pStyle w:val="BodyText"/>
        <w:spacing w:before="1"/>
        <w:rPr>
          <w:sz w:val="21"/>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93"/>
        <w:gridCol w:w="2443"/>
        <w:gridCol w:w="5386"/>
      </w:tblGrid>
      <w:tr w:rsidR="00862BC0" w14:paraId="18FA8528" w14:textId="77777777" w:rsidTr="002F4CE2">
        <w:trPr>
          <w:trHeight w:val="616"/>
          <w:jc w:val="center"/>
        </w:trPr>
        <w:tc>
          <w:tcPr>
            <w:tcW w:w="1193" w:type="dxa"/>
            <w:tcBorders>
              <w:top w:val="nil"/>
              <w:left w:val="nil"/>
              <w:right w:val="nil"/>
            </w:tcBorders>
            <w:shd w:val="clear" w:color="auto" w:fill="0070CE"/>
          </w:tcPr>
          <w:p w14:paraId="18F54B82" w14:textId="77777777" w:rsidR="00862BC0" w:rsidRDefault="00327E40">
            <w:pPr>
              <w:pStyle w:val="TableParagraph"/>
              <w:ind w:left="103"/>
              <w:rPr>
                <w:b/>
                <w:sz w:val="24"/>
              </w:rPr>
            </w:pPr>
            <w:r>
              <w:rPr>
                <w:b/>
                <w:color w:val="FFFFFF"/>
                <w:spacing w:val="-2"/>
                <w:sz w:val="24"/>
              </w:rPr>
              <w:t>Theme</w:t>
            </w:r>
          </w:p>
        </w:tc>
        <w:tc>
          <w:tcPr>
            <w:tcW w:w="2443" w:type="dxa"/>
            <w:tcBorders>
              <w:top w:val="nil"/>
              <w:left w:val="nil"/>
              <w:right w:val="nil"/>
            </w:tcBorders>
            <w:shd w:val="clear" w:color="auto" w:fill="0070CE"/>
          </w:tcPr>
          <w:p w14:paraId="155E87C8" w14:textId="77777777" w:rsidR="00862BC0" w:rsidRDefault="00327E40">
            <w:pPr>
              <w:pStyle w:val="TableParagraph"/>
              <w:ind w:left="108"/>
              <w:rPr>
                <w:b/>
                <w:sz w:val="24"/>
              </w:rPr>
            </w:pPr>
            <w:r>
              <w:rPr>
                <w:b/>
                <w:color w:val="FFFFFF"/>
                <w:sz w:val="24"/>
              </w:rPr>
              <w:t>Key</w:t>
            </w:r>
            <w:r>
              <w:rPr>
                <w:b/>
                <w:color w:val="FFFFFF"/>
                <w:spacing w:val="-3"/>
                <w:sz w:val="24"/>
              </w:rPr>
              <w:t xml:space="preserve"> </w:t>
            </w:r>
            <w:r>
              <w:rPr>
                <w:b/>
                <w:color w:val="FFFFFF"/>
                <w:spacing w:val="-2"/>
                <w:sz w:val="24"/>
              </w:rPr>
              <w:t>Theme</w:t>
            </w:r>
          </w:p>
        </w:tc>
        <w:tc>
          <w:tcPr>
            <w:tcW w:w="5386" w:type="dxa"/>
            <w:tcBorders>
              <w:top w:val="nil"/>
              <w:left w:val="nil"/>
              <w:right w:val="nil"/>
            </w:tcBorders>
            <w:shd w:val="clear" w:color="auto" w:fill="0070CE"/>
          </w:tcPr>
          <w:p w14:paraId="668BB70E" w14:textId="4C9B44E3" w:rsidR="00862BC0" w:rsidRDefault="00327E40">
            <w:pPr>
              <w:pStyle w:val="TableParagraph"/>
              <w:ind w:left="108"/>
              <w:rPr>
                <w:b/>
                <w:sz w:val="24"/>
              </w:rPr>
            </w:pPr>
            <w:r>
              <w:rPr>
                <w:b/>
                <w:color w:val="FFFFFF"/>
                <w:sz w:val="24"/>
              </w:rPr>
              <w:t>Key</w:t>
            </w:r>
            <w:r>
              <w:rPr>
                <w:b/>
                <w:color w:val="FFFFFF"/>
                <w:spacing w:val="-4"/>
                <w:sz w:val="24"/>
              </w:rPr>
              <w:t xml:space="preserve"> </w:t>
            </w:r>
            <w:r>
              <w:rPr>
                <w:b/>
                <w:color w:val="FFFFFF"/>
                <w:sz w:val="24"/>
              </w:rPr>
              <w:t>Risks</w:t>
            </w:r>
            <w:r>
              <w:rPr>
                <w:b/>
                <w:color w:val="FFFFFF"/>
                <w:spacing w:val="-2"/>
                <w:sz w:val="24"/>
              </w:rPr>
              <w:t xml:space="preserve"> </w:t>
            </w:r>
            <w:r>
              <w:rPr>
                <w:b/>
                <w:color w:val="FFFFFF"/>
                <w:sz w:val="24"/>
              </w:rPr>
              <w:t>from</w:t>
            </w:r>
            <w:r>
              <w:rPr>
                <w:b/>
                <w:color w:val="FFFFFF"/>
                <w:spacing w:val="-2"/>
                <w:sz w:val="24"/>
              </w:rPr>
              <w:t xml:space="preserve"> Activity</w:t>
            </w:r>
            <w:r w:rsidR="00BC25C1">
              <w:rPr>
                <w:b/>
                <w:color w:val="FFFFFF"/>
                <w:spacing w:val="-2"/>
                <w:sz w:val="24"/>
              </w:rPr>
              <w:t xml:space="preserve"> </w:t>
            </w:r>
          </w:p>
        </w:tc>
      </w:tr>
      <w:tr w:rsidR="00862BC0" w14:paraId="39E73493" w14:textId="77777777" w:rsidTr="002F4CE2">
        <w:trPr>
          <w:trHeight w:val="1204"/>
          <w:jc w:val="center"/>
        </w:trPr>
        <w:tc>
          <w:tcPr>
            <w:tcW w:w="1193" w:type="dxa"/>
            <w:tcBorders>
              <w:left w:val="nil"/>
              <w:bottom w:val="single" w:sz="6" w:space="0" w:color="FFFFFF"/>
            </w:tcBorders>
            <w:shd w:val="clear" w:color="auto" w:fill="0070CE"/>
          </w:tcPr>
          <w:p w14:paraId="5DD306AD" w14:textId="77777777" w:rsidR="00862BC0" w:rsidRDefault="00327E40">
            <w:pPr>
              <w:pStyle w:val="TableParagraph"/>
              <w:ind w:left="98"/>
              <w:rPr>
                <w:b/>
                <w:sz w:val="24"/>
              </w:rPr>
            </w:pPr>
            <w:r>
              <w:rPr>
                <w:b/>
                <w:color w:val="FFFFFF"/>
                <w:sz w:val="24"/>
              </w:rPr>
              <w:t>1</w:t>
            </w:r>
          </w:p>
        </w:tc>
        <w:tc>
          <w:tcPr>
            <w:tcW w:w="2443" w:type="dxa"/>
            <w:tcBorders>
              <w:bottom w:val="single" w:sz="6" w:space="0" w:color="FFFFFF"/>
              <w:right w:val="nil"/>
            </w:tcBorders>
            <w:shd w:val="clear" w:color="auto" w:fill="E8ECED"/>
          </w:tcPr>
          <w:p w14:paraId="03B40F11" w14:textId="325F4744" w:rsidR="00862BC0" w:rsidRDefault="00300648">
            <w:pPr>
              <w:pStyle w:val="TableParagraph"/>
              <w:ind w:left="103"/>
              <w:rPr>
                <w:sz w:val="24"/>
              </w:rPr>
            </w:pPr>
            <w:r>
              <w:rPr>
                <w:sz w:val="24"/>
              </w:rPr>
              <w:t>P</w:t>
            </w:r>
            <w:r w:rsidR="00327E40">
              <w:rPr>
                <w:sz w:val="24"/>
              </w:rPr>
              <w:t>atient</w:t>
            </w:r>
            <w:r w:rsidR="00327E40">
              <w:rPr>
                <w:spacing w:val="-3"/>
                <w:sz w:val="24"/>
              </w:rPr>
              <w:t xml:space="preserve"> </w:t>
            </w:r>
            <w:r w:rsidR="00327E40">
              <w:rPr>
                <w:spacing w:val="-4"/>
                <w:sz w:val="24"/>
              </w:rPr>
              <w:t>Fall</w:t>
            </w:r>
            <w:r>
              <w:rPr>
                <w:spacing w:val="-4"/>
                <w:sz w:val="24"/>
              </w:rPr>
              <w:t>s</w:t>
            </w:r>
          </w:p>
        </w:tc>
        <w:tc>
          <w:tcPr>
            <w:tcW w:w="5386" w:type="dxa"/>
            <w:tcBorders>
              <w:left w:val="nil"/>
              <w:bottom w:val="single" w:sz="6" w:space="0" w:color="FFFFFF"/>
              <w:right w:val="nil"/>
            </w:tcBorders>
            <w:shd w:val="clear" w:color="auto" w:fill="E8ECED"/>
          </w:tcPr>
          <w:p w14:paraId="2DB2A817" w14:textId="4A8A0B0A" w:rsidR="00862BC0" w:rsidRDefault="0088220B">
            <w:pPr>
              <w:pStyle w:val="TableParagraph"/>
              <w:ind w:left="108" w:right="100"/>
              <w:jc w:val="both"/>
              <w:rPr>
                <w:sz w:val="24"/>
              </w:rPr>
            </w:pPr>
            <w:r>
              <w:rPr>
                <w:sz w:val="24"/>
              </w:rPr>
              <w:t xml:space="preserve">Consistently a high number of incidents across </w:t>
            </w:r>
            <w:r w:rsidR="00AE7DC9">
              <w:rPr>
                <w:sz w:val="24"/>
              </w:rPr>
              <w:t>inpatient areas and wards.</w:t>
            </w:r>
            <w:r w:rsidR="00B96D06">
              <w:rPr>
                <w:sz w:val="24"/>
              </w:rPr>
              <w:t xml:space="preserve"> Many resulting in patient harm.</w:t>
            </w:r>
          </w:p>
        </w:tc>
      </w:tr>
      <w:tr w:rsidR="00862BC0" w14:paraId="5B3003AC" w14:textId="77777777" w:rsidTr="002F4CE2">
        <w:trPr>
          <w:trHeight w:val="1245"/>
          <w:jc w:val="center"/>
        </w:trPr>
        <w:tc>
          <w:tcPr>
            <w:tcW w:w="1193" w:type="dxa"/>
            <w:tcBorders>
              <w:top w:val="single" w:sz="6" w:space="0" w:color="FFFFFF"/>
              <w:left w:val="nil"/>
            </w:tcBorders>
            <w:shd w:val="clear" w:color="auto" w:fill="0070CE"/>
          </w:tcPr>
          <w:p w14:paraId="75D8CA69" w14:textId="77777777" w:rsidR="00862BC0" w:rsidRDefault="00327E40">
            <w:pPr>
              <w:pStyle w:val="TableParagraph"/>
              <w:spacing w:line="318" w:lineRule="exact"/>
              <w:ind w:left="98"/>
              <w:rPr>
                <w:b/>
                <w:sz w:val="24"/>
              </w:rPr>
            </w:pPr>
            <w:r>
              <w:rPr>
                <w:b/>
                <w:color w:val="FFFFFF"/>
                <w:sz w:val="24"/>
              </w:rPr>
              <w:t>2</w:t>
            </w:r>
          </w:p>
        </w:tc>
        <w:tc>
          <w:tcPr>
            <w:tcW w:w="2443" w:type="dxa"/>
            <w:tcBorders>
              <w:top w:val="single" w:sz="6" w:space="0" w:color="FFFFFF"/>
              <w:right w:val="nil"/>
            </w:tcBorders>
            <w:shd w:val="clear" w:color="auto" w:fill="E8ECED"/>
          </w:tcPr>
          <w:p w14:paraId="18DA0446" w14:textId="29C2B1B0" w:rsidR="00862BC0" w:rsidRDefault="00327E40">
            <w:pPr>
              <w:pStyle w:val="TableParagraph"/>
              <w:spacing w:line="318" w:lineRule="exact"/>
              <w:ind w:left="103"/>
              <w:rPr>
                <w:sz w:val="24"/>
              </w:rPr>
            </w:pPr>
            <w:r>
              <w:rPr>
                <w:spacing w:val="-2"/>
                <w:sz w:val="24"/>
              </w:rPr>
              <w:t>Medication</w:t>
            </w:r>
            <w:r w:rsidR="00300648">
              <w:rPr>
                <w:spacing w:val="-2"/>
                <w:sz w:val="24"/>
              </w:rPr>
              <w:t xml:space="preserve"> / Safety</w:t>
            </w:r>
          </w:p>
        </w:tc>
        <w:tc>
          <w:tcPr>
            <w:tcW w:w="5386" w:type="dxa"/>
            <w:tcBorders>
              <w:top w:val="single" w:sz="6" w:space="0" w:color="FFFFFF"/>
              <w:left w:val="nil"/>
              <w:right w:val="nil"/>
            </w:tcBorders>
            <w:shd w:val="clear" w:color="auto" w:fill="E8ECED"/>
          </w:tcPr>
          <w:p w14:paraId="7EE2BB15" w14:textId="40686E96" w:rsidR="00862BC0" w:rsidRDefault="00B96D06" w:rsidP="00AE7DC9">
            <w:pPr>
              <w:pStyle w:val="TableParagraph"/>
              <w:ind w:left="142" w:right="102"/>
              <w:jc w:val="both"/>
              <w:rPr>
                <w:sz w:val="24"/>
              </w:rPr>
            </w:pPr>
            <w:r>
              <w:rPr>
                <w:sz w:val="24"/>
              </w:rPr>
              <w:t>A</w:t>
            </w:r>
            <w:r w:rsidR="00AE7DC9" w:rsidRPr="00AE7DC9">
              <w:rPr>
                <w:sz w:val="24"/>
              </w:rPr>
              <w:t>dministration of medicines</w:t>
            </w:r>
            <w:r w:rsidR="00AE7DC9">
              <w:rPr>
                <w:sz w:val="24"/>
              </w:rPr>
              <w:t>, o</w:t>
            </w:r>
            <w:r w:rsidR="00AE7DC9" w:rsidRPr="00AE7DC9">
              <w:rPr>
                <w:sz w:val="24"/>
              </w:rPr>
              <w:t>mitted</w:t>
            </w:r>
            <w:r w:rsidR="00AE7DC9">
              <w:rPr>
                <w:sz w:val="24"/>
              </w:rPr>
              <w:t xml:space="preserve"> or </w:t>
            </w:r>
            <w:r w:rsidR="00AE7DC9" w:rsidRPr="00AE7DC9">
              <w:rPr>
                <w:sz w:val="24"/>
              </w:rPr>
              <w:t>delayed doses</w:t>
            </w:r>
            <w:r w:rsidR="00AE7DC9">
              <w:rPr>
                <w:sz w:val="24"/>
              </w:rPr>
              <w:t>, h</w:t>
            </w:r>
            <w:r w:rsidR="00AE7DC9" w:rsidRPr="00AE7DC9">
              <w:rPr>
                <w:sz w:val="24"/>
              </w:rPr>
              <w:t>igh risk drugs (</w:t>
            </w:r>
            <w:r>
              <w:rPr>
                <w:sz w:val="24"/>
              </w:rPr>
              <w:t>especially</w:t>
            </w:r>
            <w:r w:rsidR="00AE7DC9" w:rsidRPr="00AE7DC9">
              <w:rPr>
                <w:sz w:val="24"/>
              </w:rPr>
              <w:t xml:space="preserve"> insulin and anticoagulation)</w:t>
            </w:r>
            <w:r>
              <w:rPr>
                <w:sz w:val="24"/>
              </w:rPr>
              <w:t>.</w:t>
            </w:r>
          </w:p>
        </w:tc>
      </w:tr>
      <w:tr w:rsidR="00862BC0" w14:paraId="1FBC5F3B" w14:textId="77777777" w:rsidTr="002F4CE2">
        <w:trPr>
          <w:trHeight w:val="978"/>
          <w:jc w:val="center"/>
        </w:trPr>
        <w:tc>
          <w:tcPr>
            <w:tcW w:w="1193" w:type="dxa"/>
            <w:tcBorders>
              <w:left w:val="nil"/>
              <w:bottom w:val="single" w:sz="6" w:space="0" w:color="FFFFFF"/>
            </w:tcBorders>
            <w:shd w:val="clear" w:color="auto" w:fill="0070CE"/>
          </w:tcPr>
          <w:p w14:paraId="5C09BED1" w14:textId="77777777" w:rsidR="00862BC0" w:rsidRDefault="00327E40">
            <w:pPr>
              <w:pStyle w:val="TableParagraph"/>
              <w:ind w:left="98"/>
              <w:rPr>
                <w:b/>
                <w:sz w:val="24"/>
              </w:rPr>
            </w:pPr>
            <w:r>
              <w:rPr>
                <w:b/>
                <w:color w:val="FFFFFF"/>
                <w:sz w:val="24"/>
              </w:rPr>
              <w:t>3</w:t>
            </w:r>
          </w:p>
        </w:tc>
        <w:tc>
          <w:tcPr>
            <w:tcW w:w="2443" w:type="dxa"/>
            <w:tcBorders>
              <w:bottom w:val="single" w:sz="6" w:space="0" w:color="FFFFFF"/>
              <w:right w:val="nil"/>
            </w:tcBorders>
            <w:shd w:val="clear" w:color="auto" w:fill="E8ECED"/>
          </w:tcPr>
          <w:p w14:paraId="3F3C211C" w14:textId="2214D789" w:rsidR="00862BC0" w:rsidRDefault="00EA1DE1">
            <w:pPr>
              <w:pStyle w:val="TableParagraph"/>
              <w:ind w:left="103"/>
              <w:rPr>
                <w:sz w:val="24"/>
              </w:rPr>
            </w:pPr>
            <w:r>
              <w:rPr>
                <w:sz w:val="24"/>
              </w:rPr>
              <w:t>Responding to a deteriorating patient</w:t>
            </w:r>
          </w:p>
        </w:tc>
        <w:tc>
          <w:tcPr>
            <w:tcW w:w="5386" w:type="dxa"/>
            <w:tcBorders>
              <w:left w:val="nil"/>
              <w:bottom w:val="single" w:sz="6" w:space="0" w:color="FFFFFF"/>
              <w:right w:val="nil"/>
            </w:tcBorders>
            <w:shd w:val="clear" w:color="auto" w:fill="E8ECED"/>
          </w:tcPr>
          <w:p w14:paraId="00CEFC94" w14:textId="4FACA50A" w:rsidR="00AE7DC9" w:rsidRDefault="00AE7DC9">
            <w:pPr>
              <w:pStyle w:val="TableParagraph"/>
              <w:ind w:left="108" w:right="99"/>
              <w:jc w:val="both"/>
              <w:rPr>
                <w:sz w:val="24"/>
              </w:rPr>
            </w:pPr>
            <w:r>
              <w:rPr>
                <w:sz w:val="24"/>
              </w:rPr>
              <w:t>NEWS</w:t>
            </w:r>
            <w:r w:rsidR="00CF7DF1">
              <w:rPr>
                <w:sz w:val="24"/>
              </w:rPr>
              <w:t xml:space="preserve"> &amp; PEWS</w:t>
            </w:r>
            <w:r>
              <w:rPr>
                <w:sz w:val="24"/>
              </w:rPr>
              <w:t xml:space="preserve"> scores, </w:t>
            </w:r>
            <w:r w:rsidR="00DA3AA7">
              <w:rPr>
                <w:sz w:val="24"/>
              </w:rPr>
              <w:t>fluid balance management, stepdown to ward level care</w:t>
            </w:r>
            <w:r>
              <w:rPr>
                <w:sz w:val="24"/>
              </w:rPr>
              <w:t>.</w:t>
            </w:r>
          </w:p>
        </w:tc>
      </w:tr>
      <w:tr w:rsidR="00862BC0" w14:paraId="37989C88" w14:textId="77777777" w:rsidTr="002F4CE2">
        <w:trPr>
          <w:trHeight w:val="1263"/>
          <w:jc w:val="center"/>
        </w:trPr>
        <w:tc>
          <w:tcPr>
            <w:tcW w:w="1193" w:type="dxa"/>
            <w:tcBorders>
              <w:top w:val="single" w:sz="6" w:space="0" w:color="FFFFFF"/>
              <w:left w:val="nil"/>
            </w:tcBorders>
            <w:shd w:val="clear" w:color="auto" w:fill="0070CE"/>
          </w:tcPr>
          <w:p w14:paraId="189E2D62" w14:textId="77777777" w:rsidR="00862BC0" w:rsidRDefault="00327E40">
            <w:pPr>
              <w:pStyle w:val="TableParagraph"/>
              <w:spacing w:line="318" w:lineRule="exact"/>
              <w:ind w:left="98"/>
              <w:rPr>
                <w:b/>
                <w:sz w:val="24"/>
              </w:rPr>
            </w:pPr>
            <w:r>
              <w:rPr>
                <w:b/>
                <w:color w:val="FFFFFF"/>
                <w:sz w:val="24"/>
              </w:rPr>
              <w:t>4</w:t>
            </w:r>
          </w:p>
        </w:tc>
        <w:tc>
          <w:tcPr>
            <w:tcW w:w="2443" w:type="dxa"/>
            <w:tcBorders>
              <w:top w:val="single" w:sz="6" w:space="0" w:color="FFFFFF"/>
              <w:right w:val="nil"/>
            </w:tcBorders>
            <w:shd w:val="clear" w:color="auto" w:fill="E8ECED"/>
          </w:tcPr>
          <w:p w14:paraId="073FCA81" w14:textId="7808211C" w:rsidR="00862BC0" w:rsidRDefault="00327E40">
            <w:pPr>
              <w:pStyle w:val="TableParagraph"/>
              <w:spacing w:line="318" w:lineRule="exact"/>
              <w:ind w:left="103"/>
              <w:rPr>
                <w:sz w:val="24"/>
              </w:rPr>
            </w:pPr>
            <w:r>
              <w:rPr>
                <w:sz w:val="24"/>
              </w:rPr>
              <w:t>Pressure</w:t>
            </w:r>
            <w:r>
              <w:rPr>
                <w:spacing w:val="-11"/>
                <w:sz w:val="24"/>
              </w:rPr>
              <w:t xml:space="preserve"> </w:t>
            </w:r>
            <w:r w:rsidR="00EA1DE1">
              <w:rPr>
                <w:spacing w:val="-11"/>
                <w:sz w:val="24"/>
              </w:rPr>
              <w:t>related skin damage</w:t>
            </w:r>
          </w:p>
        </w:tc>
        <w:tc>
          <w:tcPr>
            <w:tcW w:w="5386" w:type="dxa"/>
            <w:tcBorders>
              <w:top w:val="single" w:sz="6" w:space="0" w:color="FFFFFF"/>
              <w:left w:val="nil"/>
              <w:right w:val="nil"/>
            </w:tcBorders>
            <w:shd w:val="clear" w:color="auto" w:fill="E8ECED"/>
          </w:tcPr>
          <w:p w14:paraId="3548740B" w14:textId="2495913D" w:rsidR="00862BC0" w:rsidRDefault="0088220B">
            <w:pPr>
              <w:pStyle w:val="TableParagraph"/>
              <w:spacing w:line="320" w:lineRule="exact"/>
              <w:ind w:left="108" w:right="98"/>
              <w:jc w:val="both"/>
              <w:rPr>
                <w:sz w:val="24"/>
              </w:rPr>
            </w:pPr>
            <w:r>
              <w:rPr>
                <w:sz w:val="24"/>
              </w:rPr>
              <w:t>Trust acquired or deterioration in pressure damage.</w:t>
            </w:r>
            <w:r w:rsidR="00275E0A">
              <w:rPr>
                <w:sz w:val="24"/>
              </w:rPr>
              <w:t xml:space="preserve"> There is also a key link with self-neglect and vulnerable adult</w:t>
            </w:r>
            <w:r w:rsidR="00CF7DF1">
              <w:rPr>
                <w:sz w:val="24"/>
              </w:rPr>
              <w:t>/safeguarding</w:t>
            </w:r>
            <w:r w:rsidR="00275E0A">
              <w:rPr>
                <w:sz w:val="24"/>
              </w:rPr>
              <w:t xml:space="preserve"> issues in the community.</w:t>
            </w:r>
          </w:p>
        </w:tc>
      </w:tr>
      <w:tr w:rsidR="00B05FB2" w14:paraId="4D703458" w14:textId="77777777" w:rsidTr="002F4CE2">
        <w:trPr>
          <w:trHeight w:val="1129"/>
          <w:jc w:val="center"/>
        </w:trPr>
        <w:tc>
          <w:tcPr>
            <w:tcW w:w="1193" w:type="dxa"/>
            <w:tcBorders>
              <w:left w:val="nil"/>
            </w:tcBorders>
            <w:shd w:val="clear" w:color="auto" w:fill="0070CE"/>
          </w:tcPr>
          <w:p w14:paraId="45448E60" w14:textId="6AD84B45" w:rsidR="00B05FB2" w:rsidRDefault="00552BE2">
            <w:pPr>
              <w:pStyle w:val="TableParagraph"/>
              <w:spacing w:line="314" w:lineRule="exact"/>
              <w:ind w:left="98"/>
              <w:rPr>
                <w:b/>
                <w:color w:val="FFFFFF"/>
                <w:sz w:val="24"/>
              </w:rPr>
            </w:pPr>
            <w:r>
              <w:rPr>
                <w:b/>
                <w:color w:val="FFFFFF"/>
                <w:sz w:val="24"/>
              </w:rPr>
              <w:t>5</w:t>
            </w:r>
          </w:p>
        </w:tc>
        <w:tc>
          <w:tcPr>
            <w:tcW w:w="2443" w:type="dxa"/>
            <w:tcBorders>
              <w:right w:val="nil"/>
            </w:tcBorders>
            <w:shd w:val="clear" w:color="auto" w:fill="E8ECED"/>
          </w:tcPr>
          <w:p w14:paraId="7216E2AC" w14:textId="5A2498EC" w:rsidR="00B05FB2" w:rsidRDefault="00A95B7C">
            <w:pPr>
              <w:pStyle w:val="TableParagraph"/>
              <w:spacing w:line="314" w:lineRule="exact"/>
              <w:ind w:left="103"/>
              <w:rPr>
                <w:spacing w:val="-2"/>
                <w:sz w:val="24"/>
              </w:rPr>
            </w:pPr>
            <w:r>
              <w:rPr>
                <w:spacing w:val="-2"/>
                <w:sz w:val="24"/>
              </w:rPr>
              <w:t>Delayed Treatment &amp; Diagnosis</w:t>
            </w:r>
          </w:p>
        </w:tc>
        <w:tc>
          <w:tcPr>
            <w:tcW w:w="5386" w:type="dxa"/>
            <w:tcBorders>
              <w:left w:val="nil"/>
              <w:right w:val="nil"/>
            </w:tcBorders>
            <w:shd w:val="clear" w:color="auto" w:fill="E8ECED"/>
          </w:tcPr>
          <w:p w14:paraId="7302CC9A" w14:textId="3068CE82" w:rsidR="00B05FB2" w:rsidRDefault="00A95B7C">
            <w:pPr>
              <w:pStyle w:val="TableParagraph"/>
              <w:ind w:left="108" w:right="100"/>
              <w:jc w:val="both"/>
              <w:rPr>
                <w:sz w:val="24"/>
              </w:rPr>
            </w:pPr>
            <w:r>
              <w:rPr>
                <w:sz w:val="24"/>
              </w:rPr>
              <w:t>Particularly in relation to cancer treatment pathways, patient tracking systems</w:t>
            </w:r>
            <w:r w:rsidR="00B96D06">
              <w:rPr>
                <w:sz w:val="24"/>
              </w:rPr>
              <w:t xml:space="preserve"> and patients </w:t>
            </w:r>
            <w:r>
              <w:rPr>
                <w:sz w:val="24"/>
              </w:rPr>
              <w:t>lost to follow up</w:t>
            </w:r>
            <w:r w:rsidR="00B96D06">
              <w:rPr>
                <w:sz w:val="24"/>
              </w:rPr>
              <w:t>. I</w:t>
            </w:r>
            <w:r>
              <w:rPr>
                <w:sz w:val="24"/>
              </w:rPr>
              <w:t>ncorrect diagnosis.</w:t>
            </w:r>
          </w:p>
        </w:tc>
      </w:tr>
      <w:tr w:rsidR="00B05FB2" w14:paraId="758EED8B" w14:textId="77777777" w:rsidTr="002F4CE2">
        <w:trPr>
          <w:trHeight w:val="1557"/>
          <w:jc w:val="center"/>
        </w:trPr>
        <w:tc>
          <w:tcPr>
            <w:tcW w:w="1193" w:type="dxa"/>
            <w:tcBorders>
              <w:left w:val="nil"/>
            </w:tcBorders>
            <w:shd w:val="clear" w:color="auto" w:fill="0070CE"/>
          </w:tcPr>
          <w:p w14:paraId="30CB524E" w14:textId="6FA83E17" w:rsidR="00B05FB2" w:rsidRDefault="00552BE2">
            <w:pPr>
              <w:pStyle w:val="TableParagraph"/>
              <w:spacing w:line="314" w:lineRule="exact"/>
              <w:ind w:left="98"/>
              <w:rPr>
                <w:b/>
                <w:color w:val="FFFFFF"/>
                <w:sz w:val="24"/>
              </w:rPr>
            </w:pPr>
            <w:r>
              <w:rPr>
                <w:b/>
                <w:color w:val="FFFFFF"/>
                <w:sz w:val="24"/>
              </w:rPr>
              <w:t>6</w:t>
            </w:r>
          </w:p>
        </w:tc>
        <w:tc>
          <w:tcPr>
            <w:tcW w:w="2443" w:type="dxa"/>
            <w:tcBorders>
              <w:right w:val="nil"/>
            </w:tcBorders>
            <w:shd w:val="clear" w:color="auto" w:fill="E8ECED"/>
          </w:tcPr>
          <w:p w14:paraId="0321463E" w14:textId="372E16EC" w:rsidR="00B05FB2" w:rsidRPr="00F00A1D" w:rsidRDefault="000049ED">
            <w:pPr>
              <w:pStyle w:val="TableParagraph"/>
              <w:spacing w:line="314" w:lineRule="exact"/>
              <w:ind w:left="103"/>
              <w:rPr>
                <w:spacing w:val="-2"/>
                <w:sz w:val="24"/>
              </w:rPr>
            </w:pPr>
            <w:r w:rsidRPr="00F00A1D">
              <w:rPr>
                <w:spacing w:val="-2"/>
                <w:sz w:val="24"/>
              </w:rPr>
              <w:t>Unsafe discharge</w:t>
            </w:r>
          </w:p>
        </w:tc>
        <w:tc>
          <w:tcPr>
            <w:tcW w:w="5386" w:type="dxa"/>
            <w:tcBorders>
              <w:left w:val="nil"/>
              <w:right w:val="nil"/>
            </w:tcBorders>
            <w:shd w:val="clear" w:color="auto" w:fill="E8ECED"/>
          </w:tcPr>
          <w:p w14:paraId="2E906C13" w14:textId="7CD7BF05" w:rsidR="00B05FB2" w:rsidRPr="00F00A1D" w:rsidRDefault="007B00D6">
            <w:pPr>
              <w:pStyle w:val="TableParagraph"/>
              <w:ind w:left="108" w:right="100"/>
              <w:jc w:val="both"/>
              <w:rPr>
                <w:sz w:val="24"/>
              </w:rPr>
            </w:pPr>
            <w:r w:rsidRPr="00F00A1D">
              <w:rPr>
                <w:sz w:val="24"/>
              </w:rPr>
              <w:t xml:space="preserve">A range of concerns identified from across ICSU’s particularly relating to </w:t>
            </w:r>
            <w:r w:rsidR="00F00A1D" w:rsidRPr="00F00A1D">
              <w:rPr>
                <w:sz w:val="24"/>
              </w:rPr>
              <w:t xml:space="preserve">delays in transfer, learning disability patients and </w:t>
            </w:r>
            <w:r w:rsidR="00F00A1D">
              <w:rPr>
                <w:sz w:val="24"/>
              </w:rPr>
              <w:t>discharge medications and equipment.</w:t>
            </w:r>
          </w:p>
        </w:tc>
      </w:tr>
    </w:tbl>
    <w:p w14:paraId="5BD7A472" w14:textId="77777777" w:rsidR="00862BC0" w:rsidRDefault="00862BC0">
      <w:pPr>
        <w:jc w:val="both"/>
        <w:rPr>
          <w:sz w:val="24"/>
        </w:rPr>
      </w:pPr>
    </w:p>
    <w:p w14:paraId="4299BD4F" w14:textId="7661C38F" w:rsidR="00CD45A0" w:rsidRPr="000E77B0" w:rsidRDefault="00D975BD" w:rsidP="00D975BD">
      <w:pPr>
        <w:tabs>
          <w:tab w:val="left" w:pos="1185"/>
        </w:tabs>
        <w:ind w:left="567" w:right="428"/>
        <w:rPr>
          <w:sz w:val="24"/>
        </w:rPr>
      </w:pPr>
      <w:r w:rsidRPr="00632BBE">
        <w:rPr>
          <w:sz w:val="24"/>
        </w:rPr>
        <w:t>Each of these priorities will have a pro-active improvement plan</w:t>
      </w:r>
      <w:r w:rsidR="000E77B0" w:rsidRPr="00632BBE">
        <w:rPr>
          <w:sz w:val="24"/>
        </w:rPr>
        <w:t>,</w:t>
      </w:r>
      <w:r w:rsidRPr="00632BBE">
        <w:rPr>
          <w:sz w:val="24"/>
        </w:rPr>
        <w:t xml:space="preserve"> utilising a </w:t>
      </w:r>
      <w:r w:rsidR="00632BBE">
        <w:rPr>
          <w:sz w:val="24"/>
        </w:rPr>
        <w:t>Quality Improvement (</w:t>
      </w:r>
      <w:r w:rsidRPr="00632BBE">
        <w:rPr>
          <w:sz w:val="24"/>
        </w:rPr>
        <w:t>QI</w:t>
      </w:r>
      <w:r w:rsidR="00632BBE">
        <w:rPr>
          <w:sz w:val="24"/>
        </w:rPr>
        <w:t>)</w:t>
      </w:r>
      <w:r w:rsidRPr="00632BBE">
        <w:rPr>
          <w:sz w:val="24"/>
        </w:rPr>
        <w:t xml:space="preserve"> methodology</w:t>
      </w:r>
      <w:r w:rsidR="000E77B0" w:rsidRPr="00632BBE">
        <w:rPr>
          <w:sz w:val="24"/>
        </w:rPr>
        <w:t>,</w:t>
      </w:r>
      <w:r w:rsidRPr="00632BBE">
        <w:rPr>
          <w:sz w:val="24"/>
        </w:rPr>
        <w:t xml:space="preserve"> to </w:t>
      </w:r>
      <w:r w:rsidR="000E77B0" w:rsidRPr="00632BBE">
        <w:rPr>
          <w:sz w:val="24"/>
        </w:rPr>
        <w:t>support the</w:t>
      </w:r>
      <w:r w:rsidRPr="00632BBE">
        <w:rPr>
          <w:sz w:val="24"/>
        </w:rPr>
        <w:t xml:space="preserve"> </w:t>
      </w:r>
      <w:r w:rsidR="000E77B0" w:rsidRPr="00632BBE">
        <w:rPr>
          <w:sz w:val="24"/>
        </w:rPr>
        <w:t xml:space="preserve">PSIRF principle of shifting more time and resource from investigating to improvement. As part of our </w:t>
      </w:r>
      <w:proofErr w:type="gramStart"/>
      <w:r w:rsidR="000E77B0" w:rsidRPr="00632BBE">
        <w:rPr>
          <w:sz w:val="24"/>
        </w:rPr>
        <w:t>planning</w:t>
      </w:r>
      <w:proofErr w:type="gramEnd"/>
      <w:r w:rsidR="000E77B0" w:rsidRPr="00632BBE">
        <w:rPr>
          <w:sz w:val="24"/>
        </w:rPr>
        <w:t xml:space="preserve"> we have mapped existing QI and improvement work (see appendi</w:t>
      </w:r>
      <w:r w:rsidR="005C07AF" w:rsidRPr="00632BBE">
        <w:rPr>
          <w:sz w:val="24"/>
        </w:rPr>
        <w:t>x 1</w:t>
      </w:r>
      <w:r w:rsidR="000E77B0" w:rsidRPr="00632BBE">
        <w:rPr>
          <w:sz w:val="24"/>
        </w:rPr>
        <w:t>) against these PSIRF priority themes to identify any gaps or where additional support or capacity maybe required.</w:t>
      </w:r>
    </w:p>
    <w:p w14:paraId="4E2476D8" w14:textId="1F0049E1" w:rsidR="00CD45A0" w:rsidRPr="00CD45A0" w:rsidRDefault="00CD45A0" w:rsidP="00CD45A0">
      <w:pPr>
        <w:tabs>
          <w:tab w:val="left" w:pos="1185"/>
        </w:tabs>
        <w:rPr>
          <w:sz w:val="24"/>
        </w:rPr>
        <w:sectPr w:rsidR="00CD45A0" w:rsidRPr="00CD45A0">
          <w:headerReference w:type="default" r:id="rId22"/>
          <w:pgSz w:w="11910" w:h="16840"/>
          <w:pgMar w:top="0" w:right="0" w:bottom="0" w:left="0" w:header="0" w:footer="0" w:gutter="0"/>
          <w:cols w:space="720"/>
        </w:sectPr>
      </w:pPr>
      <w:r>
        <w:rPr>
          <w:sz w:val="24"/>
        </w:rPr>
        <w:tab/>
      </w:r>
    </w:p>
    <w:p w14:paraId="67F024C4" w14:textId="77777777" w:rsidR="00862BC0" w:rsidRDefault="00862BC0">
      <w:pPr>
        <w:pStyle w:val="BodyText"/>
        <w:spacing w:before="9"/>
        <w:rPr>
          <w:sz w:val="6"/>
        </w:rPr>
      </w:pPr>
    </w:p>
    <w:p w14:paraId="02BF6D6A" w14:textId="4C004EA6" w:rsidR="00862BC0" w:rsidRDefault="0035496A">
      <w:pPr>
        <w:pStyle w:val="BodyText"/>
        <w:ind w:left="463"/>
        <w:rPr>
          <w:sz w:val="20"/>
        </w:rPr>
      </w:pPr>
      <w:r>
        <w:rPr>
          <w:noProof/>
          <w:sz w:val="20"/>
        </w:rPr>
        <mc:AlternateContent>
          <mc:Choice Requires="wpg">
            <w:drawing>
              <wp:inline distT="0" distB="0" distL="0" distR="0" wp14:anchorId="26787284" wp14:editId="087758DA">
                <wp:extent cx="7000240" cy="1584960"/>
                <wp:effectExtent l="0" t="0" r="10160" b="0"/>
                <wp:docPr id="124"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1584960"/>
                          <a:chOff x="-48" y="0"/>
                          <a:chExt cx="11024" cy="1905"/>
                        </a:xfrm>
                      </wpg:grpSpPr>
                      <wps:wsp>
                        <wps:cNvPr id="125" name="docshape106"/>
                        <wps:cNvSpPr>
                          <a:spLocks/>
                        </wps:cNvSpPr>
                        <wps:spPr bwMode="auto">
                          <a:xfrm>
                            <a:off x="0" y="0"/>
                            <a:ext cx="10976" cy="1905"/>
                          </a:xfrm>
                          <a:custGeom>
                            <a:avLst/>
                            <a:gdLst>
                              <a:gd name="T0" fmla="*/ 10976 w 10976"/>
                              <a:gd name="T1" fmla="*/ 0 h 1905"/>
                              <a:gd name="T2" fmla="*/ 0 w 10976"/>
                              <a:gd name="T3" fmla="*/ 0 h 1905"/>
                              <a:gd name="T4" fmla="*/ 0 w 10976"/>
                              <a:gd name="T5" fmla="*/ 1905 h 1905"/>
                              <a:gd name="T6" fmla="*/ 10024 w 10976"/>
                              <a:gd name="T7" fmla="*/ 1905 h 1905"/>
                              <a:gd name="T8" fmla="*/ 10098 w 10976"/>
                              <a:gd name="T9" fmla="*/ 1902 h 1905"/>
                              <a:gd name="T10" fmla="*/ 10171 w 10976"/>
                              <a:gd name="T11" fmla="*/ 1894 h 1905"/>
                              <a:gd name="T12" fmla="*/ 10242 w 10976"/>
                              <a:gd name="T13" fmla="*/ 1880 h 1905"/>
                              <a:gd name="T14" fmla="*/ 10311 w 10976"/>
                              <a:gd name="T15" fmla="*/ 1861 h 1905"/>
                              <a:gd name="T16" fmla="*/ 10378 w 10976"/>
                              <a:gd name="T17" fmla="*/ 1837 h 1905"/>
                              <a:gd name="T18" fmla="*/ 10442 w 10976"/>
                              <a:gd name="T19" fmla="*/ 1808 h 1905"/>
                              <a:gd name="T20" fmla="*/ 10504 w 10976"/>
                              <a:gd name="T21" fmla="*/ 1775 h 1905"/>
                              <a:gd name="T22" fmla="*/ 10563 w 10976"/>
                              <a:gd name="T23" fmla="*/ 1737 h 1905"/>
                              <a:gd name="T24" fmla="*/ 10619 w 10976"/>
                              <a:gd name="T25" fmla="*/ 1696 h 1905"/>
                              <a:gd name="T26" fmla="*/ 10672 w 10976"/>
                              <a:gd name="T27" fmla="*/ 1650 h 1905"/>
                              <a:gd name="T28" fmla="*/ 10721 w 10976"/>
                              <a:gd name="T29" fmla="*/ 1601 h 1905"/>
                              <a:gd name="T30" fmla="*/ 10767 w 10976"/>
                              <a:gd name="T31" fmla="*/ 1548 h 1905"/>
                              <a:gd name="T32" fmla="*/ 10808 w 10976"/>
                              <a:gd name="T33" fmla="*/ 1492 h 1905"/>
                              <a:gd name="T34" fmla="*/ 10846 w 10976"/>
                              <a:gd name="T35" fmla="*/ 1433 h 1905"/>
                              <a:gd name="T36" fmla="*/ 10879 w 10976"/>
                              <a:gd name="T37" fmla="*/ 1371 h 1905"/>
                              <a:gd name="T38" fmla="*/ 10908 w 10976"/>
                              <a:gd name="T39" fmla="*/ 1307 h 1905"/>
                              <a:gd name="T40" fmla="*/ 10932 w 10976"/>
                              <a:gd name="T41" fmla="*/ 1240 h 1905"/>
                              <a:gd name="T42" fmla="*/ 10951 w 10976"/>
                              <a:gd name="T43" fmla="*/ 1171 h 1905"/>
                              <a:gd name="T44" fmla="*/ 10965 w 10976"/>
                              <a:gd name="T45" fmla="*/ 1100 h 1905"/>
                              <a:gd name="T46" fmla="*/ 10973 w 10976"/>
                              <a:gd name="T47" fmla="*/ 1027 h 1905"/>
                              <a:gd name="T48" fmla="*/ 10976 w 10976"/>
                              <a:gd name="T49" fmla="*/ 952 h 1905"/>
                              <a:gd name="T50" fmla="*/ 10976 w 10976"/>
                              <a:gd name="T51" fmla="*/ 0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976" h="1905">
                                <a:moveTo>
                                  <a:pt x="10976" y="0"/>
                                </a:moveTo>
                                <a:lnTo>
                                  <a:pt x="0" y="0"/>
                                </a:lnTo>
                                <a:lnTo>
                                  <a:pt x="0" y="1905"/>
                                </a:lnTo>
                                <a:lnTo>
                                  <a:pt x="10024" y="1905"/>
                                </a:lnTo>
                                <a:lnTo>
                                  <a:pt x="10098" y="1902"/>
                                </a:lnTo>
                                <a:lnTo>
                                  <a:pt x="10171" y="1894"/>
                                </a:lnTo>
                                <a:lnTo>
                                  <a:pt x="10242" y="1880"/>
                                </a:lnTo>
                                <a:lnTo>
                                  <a:pt x="10311" y="1861"/>
                                </a:lnTo>
                                <a:lnTo>
                                  <a:pt x="10378" y="1837"/>
                                </a:lnTo>
                                <a:lnTo>
                                  <a:pt x="10442" y="1808"/>
                                </a:lnTo>
                                <a:lnTo>
                                  <a:pt x="10504" y="1775"/>
                                </a:lnTo>
                                <a:lnTo>
                                  <a:pt x="10563" y="1737"/>
                                </a:lnTo>
                                <a:lnTo>
                                  <a:pt x="10619" y="1696"/>
                                </a:lnTo>
                                <a:lnTo>
                                  <a:pt x="10672" y="1650"/>
                                </a:lnTo>
                                <a:lnTo>
                                  <a:pt x="10721" y="1601"/>
                                </a:lnTo>
                                <a:lnTo>
                                  <a:pt x="10767" y="1548"/>
                                </a:lnTo>
                                <a:lnTo>
                                  <a:pt x="10808" y="1492"/>
                                </a:lnTo>
                                <a:lnTo>
                                  <a:pt x="10846" y="1433"/>
                                </a:lnTo>
                                <a:lnTo>
                                  <a:pt x="10879" y="1371"/>
                                </a:lnTo>
                                <a:lnTo>
                                  <a:pt x="10908" y="1307"/>
                                </a:lnTo>
                                <a:lnTo>
                                  <a:pt x="10932" y="1240"/>
                                </a:lnTo>
                                <a:lnTo>
                                  <a:pt x="10951" y="1171"/>
                                </a:lnTo>
                                <a:lnTo>
                                  <a:pt x="10965" y="1100"/>
                                </a:lnTo>
                                <a:lnTo>
                                  <a:pt x="10973" y="1027"/>
                                </a:lnTo>
                                <a:lnTo>
                                  <a:pt x="10976" y="952"/>
                                </a:lnTo>
                                <a:lnTo>
                                  <a:pt x="10976" y="0"/>
                                </a:lnTo>
                                <a:close/>
                              </a:path>
                            </a:pathLst>
                          </a:custGeom>
                          <a:solidFill>
                            <a:srgbClr val="48A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7"/>
                        <wps:cNvSpPr txBox="1">
                          <a:spLocks noChangeArrowheads="1"/>
                        </wps:cNvSpPr>
                        <wps:spPr bwMode="auto">
                          <a:xfrm>
                            <a:off x="-48" y="6"/>
                            <a:ext cx="11024"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4204" w14:textId="2FE3AD86" w:rsidR="00862BC0" w:rsidRPr="00221B2E" w:rsidRDefault="00327E40">
                              <w:pPr>
                                <w:spacing w:before="139"/>
                                <w:ind w:left="285" w:right="353"/>
                                <w:jc w:val="both"/>
                                <w:rPr>
                                  <w:b/>
                                  <w:szCs w:val="20"/>
                                </w:rPr>
                              </w:pPr>
                              <w:r w:rsidRPr="00221B2E">
                                <w:rPr>
                                  <w:b/>
                                  <w:color w:val="FFFFFF"/>
                                  <w:szCs w:val="20"/>
                                </w:rPr>
                                <w:t>Deciding what to investigate through a PSII</w:t>
                              </w:r>
                              <w:r w:rsidR="00221B2E" w:rsidRPr="00221B2E">
                                <w:rPr>
                                  <w:b/>
                                  <w:color w:val="FFFFFF"/>
                                  <w:szCs w:val="20"/>
                                </w:rPr>
                                <w:t xml:space="preserve"> or other learning response such as an </w:t>
                              </w:r>
                              <w:r w:rsidR="00F00A1D" w:rsidRPr="00221B2E">
                                <w:rPr>
                                  <w:b/>
                                  <w:color w:val="FFFFFF"/>
                                  <w:szCs w:val="20"/>
                                </w:rPr>
                                <w:t>After-Action</w:t>
                              </w:r>
                              <w:r w:rsidR="00221B2E" w:rsidRPr="00221B2E">
                                <w:rPr>
                                  <w:b/>
                                  <w:color w:val="FFFFFF"/>
                                  <w:szCs w:val="20"/>
                                </w:rPr>
                                <w:t xml:space="preserve"> Review, SWARM or MDT review</w:t>
                              </w:r>
                              <w:r w:rsidR="0007169B">
                                <w:rPr>
                                  <w:b/>
                                  <w:color w:val="FFFFFF"/>
                                  <w:szCs w:val="20"/>
                                </w:rPr>
                                <w:t xml:space="preserve"> will</w:t>
                              </w:r>
                              <w:r w:rsidR="00221B2E" w:rsidRPr="00221B2E">
                                <w:rPr>
                                  <w:b/>
                                  <w:color w:val="FFFFFF"/>
                                  <w:szCs w:val="20"/>
                                </w:rPr>
                                <w:t xml:space="preserve"> </w:t>
                              </w:r>
                              <w:r w:rsidRPr="00221B2E">
                                <w:rPr>
                                  <w:b/>
                                  <w:color w:val="FFFFFF"/>
                                  <w:szCs w:val="20"/>
                                </w:rPr>
                                <w:t xml:space="preserve">be a flexible approach, informed by the local and national priorities. Our objective is to facilitate an approach </w:t>
                              </w:r>
                              <w:r w:rsidR="00221B2E">
                                <w:rPr>
                                  <w:b/>
                                  <w:color w:val="FFFFFF"/>
                                  <w:szCs w:val="20"/>
                                </w:rPr>
                                <w:t>based on</w:t>
                              </w:r>
                              <w:r w:rsidRPr="00221B2E">
                                <w:rPr>
                                  <w:b/>
                                  <w:color w:val="FFFFFF"/>
                                  <w:szCs w:val="20"/>
                                </w:rPr>
                                <w:t xml:space="preserve"> decision making </w:t>
                              </w:r>
                              <w:r w:rsidR="00221B2E" w:rsidRPr="00221B2E">
                                <w:rPr>
                                  <w:b/>
                                  <w:color w:val="FFFFFF"/>
                                  <w:szCs w:val="20"/>
                                </w:rPr>
                                <w:t xml:space="preserve">by those best placed to understand the </w:t>
                              </w:r>
                              <w:r w:rsidR="00221B2E">
                                <w:rPr>
                                  <w:b/>
                                  <w:color w:val="FFFFFF"/>
                                  <w:szCs w:val="20"/>
                                </w:rPr>
                                <w:t xml:space="preserve">incident </w:t>
                              </w:r>
                              <w:r w:rsidR="00221B2E" w:rsidRPr="00221B2E">
                                <w:rPr>
                                  <w:b/>
                                  <w:color w:val="FFFFFF"/>
                                  <w:szCs w:val="20"/>
                                </w:rPr>
                                <w:t xml:space="preserve">circumstances, </w:t>
                              </w:r>
                              <w:r w:rsidR="002F07D0" w:rsidRPr="00221B2E">
                                <w:rPr>
                                  <w:b/>
                                  <w:color w:val="FFFFFF"/>
                                  <w:szCs w:val="20"/>
                                </w:rPr>
                                <w:t>environment,</w:t>
                              </w:r>
                              <w:r w:rsidR="00221B2E" w:rsidRPr="00221B2E">
                                <w:rPr>
                                  <w:b/>
                                  <w:color w:val="FFFFFF"/>
                                  <w:szCs w:val="20"/>
                                </w:rPr>
                                <w:t xml:space="preserve"> and contributory factors</w:t>
                              </w:r>
                              <w:r w:rsidR="00221B2E">
                                <w:rPr>
                                  <w:b/>
                                  <w:color w:val="FFFFFF"/>
                                  <w:szCs w:val="20"/>
                                </w:rPr>
                                <w:t>,</w:t>
                              </w:r>
                              <w:r w:rsidR="00221B2E" w:rsidRPr="00221B2E">
                                <w:rPr>
                                  <w:b/>
                                  <w:color w:val="FFFFFF"/>
                                  <w:szCs w:val="20"/>
                                </w:rPr>
                                <w:t xml:space="preserve"> rather than centrally mandated rules and compliance </w:t>
                              </w:r>
                              <w:r w:rsidR="002F07D0">
                                <w:rPr>
                                  <w:b/>
                                  <w:color w:val="FFFFFF"/>
                                  <w:szCs w:val="20"/>
                                </w:rPr>
                                <w:t xml:space="preserve">with rigid </w:t>
                              </w:r>
                              <w:r w:rsidR="00221B2E">
                                <w:rPr>
                                  <w:b/>
                                  <w:color w:val="FFFFFF"/>
                                  <w:szCs w:val="20"/>
                                </w:rPr>
                                <w:t>procedures</w:t>
                              </w:r>
                              <w:r w:rsidR="00221B2E" w:rsidRPr="00221B2E">
                                <w:rPr>
                                  <w:b/>
                                  <w:color w:val="FFFFFF"/>
                                  <w:szCs w:val="20"/>
                                </w:rPr>
                                <w:t>.</w:t>
                              </w:r>
                              <w:r w:rsidR="000703F5">
                                <w:rPr>
                                  <w:b/>
                                  <w:color w:val="FFFFFF"/>
                                  <w:szCs w:val="20"/>
                                </w:rPr>
                                <w:t xml:space="preserve"> </w:t>
                              </w:r>
                              <w:r w:rsidR="000703F5" w:rsidRPr="000703F5">
                                <w:rPr>
                                  <w:b/>
                                  <w:color w:val="FFFFFF"/>
                                  <w:szCs w:val="20"/>
                                  <w:u w:val="single"/>
                                </w:rPr>
                                <w:t>Under PSIRF</w:t>
                              </w:r>
                              <w:r w:rsidR="0046078F">
                                <w:rPr>
                                  <w:b/>
                                  <w:color w:val="FFFFFF"/>
                                  <w:szCs w:val="20"/>
                                  <w:u w:val="single"/>
                                </w:rPr>
                                <w:t>,</w:t>
                              </w:r>
                              <w:r w:rsidR="000703F5" w:rsidRPr="000703F5">
                                <w:rPr>
                                  <w:b/>
                                  <w:color w:val="FFFFFF"/>
                                  <w:szCs w:val="20"/>
                                  <w:u w:val="single"/>
                                </w:rPr>
                                <w:t xml:space="preserve"> incidents will not be selected for further learning responses based on the level of harm, instead incidents that provide the greatest opportunity for new learning will be selected for further learning responses.</w:t>
                              </w:r>
                            </w:p>
                          </w:txbxContent>
                        </wps:txbx>
                        <wps:bodyPr rot="0" vert="horz" wrap="square" lIns="0" tIns="0" rIns="0" bIns="0" anchor="t" anchorCtr="0" upright="1">
                          <a:noAutofit/>
                        </wps:bodyPr>
                      </wps:wsp>
                    </wpg:wgp>
                  </a:graphicData>
                </a:graphic>
              </wp:inline>
            </w:drawing>
          </mc:Choice>
          <mc:Fallback>
            <w:pict>
              <v:group w14:anchorId="26787284" id="docshapegroup105" o:spid="_x0000_s1056" style="width:551.2pt;height:124.8pt;mso-position-horizontal-relative:char;mso-position-vertical-relative:line" coordorigin="-48" coordsize="1102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">
                <v:shape id="docshape106" o:spid="_x0000_s1057" style="position:absolute;width:10976;height:1905;visibility:visible;mso-wrap-style:square;v-text-anchor:top" coordsize="10976,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" path="m10976,l,,,1905r10024,l10098,1902r73,-8l10242,1880r69,-19l10378,1837r64,-29l10504,1775r59,-38l10619,1696r53,-46l10721,1601r46,-53l10808,1492r38,-59l10879,1371r29,-64l10932,1240r19,-69l10965,1100r8,-73l10976,952r,-952xe" fillcolor="#48acff" stroked="f">
                  <v:path arrowok="t" o:connecttype="custom" o:connectlocs="10976,0;0,0;0,1905;10024,1905;10098,1902;10171,1894;10242,1880;10311,1861;10378,1837;10442,1808;10504,1775;10563,1737;10619,1696;10672,1650;10721,1601;10767,1548;10808,1492;10846,1433;10879,1371;10908,1307;10932,1240;10951,1171;10965,1100;10973,1027;10976,952;10976,0" o:connectangles="0,0,0,0,0,0,0,0,0,0,0,0,0,0,0,0,0,0,0,0,0,0,0,0,0,0"/>
                </v:shape>
                <v:shape id="docshape107" o:spid="_x0000_s1058" type="#_x0000_t202" style="position:absolute;left:-48;top:6;width:1102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8FE4204" w14:textId="2FE3AD86" w:rsidR="00862BC0" w:rsidRPr="00221B2E" w:rsidRDefault="00327E40">
                        <w:pPr>
                          <w:spacing w:before="139"/>
                          <w:ind w:left="285" w:right="353"/>
                          <w:jc w:val="both"/>
                          <w:rPr>
                            <w:b/>
                            <w:szCs w:val="20"/>
                          </w:rPr>
                        </w:pPr>
                        <w:r w:rsidRPr="00221B2E">
                          <w:rPr>
                            <w:b/>
                            <w:color w:val="FFFFFF"/>
                            <w:szCs w:val="20"/>
                          </w:rPr>
                          <w:t>Deciding what to investigate through a PSII</w:t>
                        </w:r>
                        <w:r w:rsidR="00221B2E" w:rsidRPr="00221B2E">
                          <w:rPr>
                            <w:b/>
                            <w:color w:val="FFFFFF"/>
                            <w:szCs w:val="20"/>
                          </w:rPr>
                          <w:t xml:space="preserve"> or other learning response such as an </w:t>
                        </w:r>
                        <w:r w:rsidR="00F00A1D" w:rsidRPr="00221B2E">
                          <w:rPr>
                            <w:b/>
                            <w:color w:val="FFFFFF"/>
                            <w:szCs w:val="20"/>
                          </w:rPr>
                          <w:t>After-Action</w:t>
                        </w:r>
                        <w:r w:rsidR="00221B2E" w:rsidRPr="00221B2E">
                          <w:rPr>
                            <w:b/>
                            <w:color w:val="FFFFFF"/>
                            <w:szCs w:val="20"/>
                          </w:rPr>
                          <w:t xml:space="preserve"> Review, SWARM or MDT review</w:t>
                        </w:r>
                        <w:r w:rsidR="0007169B">
                          <w:rPr>
                            <w:b/>
                            <w:color w:val="FFFFFF"/>
                            <w:szCs w:val="20"/>
                          </w:rPr>
                          <w:t xml:space="preserve"> will</w:t>
                        </w:r>
                        <w:r w:rsidR="00221B2E" w:rsidRPr="00221B2E">
                          <w:rPr>
                            <w:b/>
                            <w:color w:val="FFFFFF"/>
                            <w:szCs w:val="20"/>
                          </w:rPr>
                          <w:t xml:space="preserve"> </w:t>
                        </w:r>
                        <w:r w:rsidRPr="00221B2E">
                          <w:rPr>
                            <w:b/>
                            <w:color w:val="FFFFFF"/>
                            <w:szCs w:val="20"/>
                          </w:rPr>
                          <w:t xml:space="preserve">be a flexible approach, informed by the local and national priorities. Our objective is to facilitate an approach </w:t>
                        </w:r>
                        <w:r w:rsidR="00221B2E">
                          <w:rPr>
                            <w:b/>
                            <w:color w:val="FFFFFF"/>
                            <w:szCs w:val="20"/>
                          </w:rPr>
                          <w:t>based on</w:t>
                        </w:r>
                        <w:r w:rsidRPr="00221B2E">
                          <w:rPr>
                            <w:b/>
                            <w:color w:val="FFFFFF"/>
                            <w:szCs w:val="20"/>
                          </w:rPr>
                          <w:t xml:space="preserve"> decision making </w:t>
                        </w:r>
                        <w:r w:rsidR="00221B2E" w:rsidRPr="00221B2E">
                          <w:rPr>
                            <w:b/>
                            <w:color w:val="FFFFFF"/>
                            <w:szCs w:val="20"/>
                          </w:rPr>
                          <w:t xml:space="preserve">by those best placed to understand the </w:t>
                        </w:r>
                        <w:r w:rsidR="00221B2E">
                          <w:rPr>
                            <w:b/>
                            <w:color w:val="FFFFFF"/>
                            <w:szCs w:val="20"/>
                          </w:rPr>
                          <w:t xml:space="preserve">incident </w:t>
                        </w:r>
                        <w:r w:rsidR="00221B2E" w:rsidRPr="00221B2E">
                          <w:rPr>
                            <w:b/>
                            <w:color w:val="FFFFFF"/>
                            <w:szCs w:val="20"/>
                          </w:rPr>
                          <w:t xml:space="preserve">circumstances, </w:t>
                        </w:r>
                        <w:r w:rsidR="002F07D0" w:rsidRPr="00221B2E">
                          <w:rPr>
                            <w:b/>
                            <w:color w:val="FFFFFF"/>
                            <w:szCs w:val="20"/>
                          </w:rPr>
                          <w:t>environment,</w:t>
                        </w:r>
                        <w:r w:rsidR="00221B2E" w:rsidRPr="00221B2E">
                          <w:rPr>
                            <w:b/>
                            <w:color w:val="FFFFFF"/>
                            <w:szCs w:val="20"/>
                          </w:rPr>
                          <w:t xml:space="preserve"> and contributory factors</w:t>
                        </w:r>
                        <w:r w:rsidR="00221B2E">
                          <w:rPr>
                            <w:b/>
                            <w:color w:val="FFFFFF"/>
                            <w:szCs w:val="20"/>
                          </w:rPr>
                          <w:t>,</w:t>
                        </w:r>
                        <w:r w:rsidR="00221B2E" w:rsidRPr="00221B2E">
                          <w:rPr>
                            <w:b/>
                            <w:color w:val="FFFFFF"/>
                            <w:szCs w:val="20"/>
                          </w:rPr>
                          <w:t xml:space="preserve"> rather than centrally mandated rules and compliance </w:t>
                        </w:r>
                        <w:r w:rsidR="002F07D0">
                          <w:rPr>
                            <w:b/>
                            <w:color w:val="FFFFFF"/>
                            <w:szCs w:val="20"/>
                          </w:rPr>
                          <w:t xml:space="preserve">with rigid </w:t>
                        </w:r>
                        <w:r w:rsidR="00221B2E">
                          <w:rPr>
                            <w:b/>
                            <w:color w:val="FFFFFF"/>
                            <w:szCs w:val="20"/>
                          </w:rPr>
                          <w:t>procedures</w:t>
                        </w:r>
                        <w:r w:rsidR="00221B2E" w:rsidRPr="00221B2E">
                          <w:rPr>
                            <w:b/>
                            <w:color w:val="FFFFFF"/>
                            <w:szCs w:val="20"/>
                          </w:rPr>
                          <w:t>.</w:t>
                        </w:r>
                        <w:r w:rsidR="000703F5">
                          <w:rPr>
                            <w:b/>
                            <w:color w:val="FFFFFF"/>
                            <w:szCs w:val="20"/>
                          </w:rPr>
                          <w:t xml:space="preserve"> </w:t>
                        </w:r>
                        <w:r w:rsidR="000703F5" w:rsidRPr="000703F5">
                          <w:rPr>
                            <w:b/>
                            <w:color w:val="FFFFFF"/>
                            <w:szCs w:val="20"/>
                            <w:u w:val="single"/>
                          </w:rPr>
                          <w:t>Under PSIRF</w:t>
                        </w:r>
                        <w:r w:rsidR="0046078F">
                          <w:rPr>
                            <w:b/>
                            <w:color w:val="FFFFFF"/>
                            <w:szCs w:val="20"/>
                            <w:u w:val="single"/>
                          </w:rPr>
                          <w:t>,</w:t>
                        </w:r>
                        <w:r w:rsidR="000703F5" w:rsidRPr="000703F5">
                          <w:rPr>
                            <w:b/>
                            <w:color w:val="FFFFFF"/>
                            <w:szCs w:val="20"/>
                            <w:u w:val="single"/>
                          </w:rPr>
                          <w:t xml:space="preserve"> incidents will not be selected for further learning responses based on the level of harm, instead incidents that provide the greatest opportunity for new learning will be selected for further learning responses.</w:t>
                        </w:r>
                      </w:p>
                    </w:txbxContent>
                  </v:textbox>
                </v:shape>
                <w10:anchorlock/>
              </v:group>
            </w:pict>
          </mc:Fallback>
        </mc:AlternateContent>
      </w:r>
    </w:p>
    <w:p w14:paraId="04D538CE" w14:textId="77777777" w:rsidR="00862BC0" w:rsidRDefault="00862BC0">
      <w:pPr>
        <w:pStyle w:val="BodyText"/>
        <w:spacing w:before="3"/>
        <w:rPr>
          <w:sz w:val="5"/>
        </w:rPr>
      </w:pPr>
    </w:p>
    <w:p w14:paraId="02F0DA49" w14:textId="77777777" w:rsidR="00862BC0" w:rsidRDefault="00862BC0">
      <w:pPr>
        <w:rPr>
          <w:sz w:val="5"/>
        </w:rPr>
        <w:sectPr w:rsidR="00862BC0">
          <w:headerReference w:type="default" r:id="rId23"/>
          <w:pgSz w:w="11910" w:h="16840"/>
          <w:pgMar w:top="2040" w:right="0" w:bottom="0" w:left="0" w:header="17" w:footer="0" w:gutter="0"/>
          <w:pgNumType w:start="11"/>
          <w:cols w:space="720"/>
        </w:sectPr>
      </w:pPr>
    </w:p>
    <w:p w14:paraId="0A4AEB4C" w14:textId="77777777" w:rsidR="00F00A1D" w:rsidRDefault="00F00A1D">
      <w:pPr>
        <w:pStyle w:val="BodyText"/>
        <w:spacing w:before="46"/>
        <w:ind w:left="465" w:right="42"/>
        <w:jc w:val="both"/>
      </w:pPr>
    </w:p>
    <w:p w14:paraId="6CF2C367" w14:textId="1DDE652E" w:rsidR="00862BC0" w:rsidRPr="009A088A" w:rsidRDefault="00327E40">
      <w:pPr>
        <w:pStyle w:val="BodyText"/>
        <w:spacing w:before="46"/>
        <w:ind w:left="465" w:right="42"/>
        <w:jc w:val="both"/>
      </w:pPr>
      <w:r w:rsidRPr="009A088A">
        <w:t>At the onset, we will use existing structures to support</w:t>
      </w:r>
      <w:r w:rsidRPr="009A088A">
        <w:rPr>
          <w:spacing w:val="-6"/>
        </w:rPr>
        <w:t xml:space="preserve"> </w:t>
      </w:r>
      <w:r w:rsidRPr="009A088A">
        <w:t>the</w:t>
      </w:r>
      <w:r w:rsidRPr="009A088A">
        <w:rPr>
          <w:spacing w:val="-7"/>
        </w:rPr>
        <w:t xml:space="preserve"> </w:t>
      </w:r>
      <w:r w:rsidRPr="009A088A">
        <w:t>process</w:t>
      </w:r>
      <w:r w:rsidRPr="009A088A">
        <w:rPr>
          <w:spacing w:val="-7"/>
        </w:rPr>
        <w:t xml:space="preserve"> </w:t>
      </w:r>
      <w:r w:rsidRPr="009A088A">
        <w:t>of</w:t>
      </w:r>
      <w:r w:rsidRPr="009A088A">
        <w:rPr>
          <w:spacing w:val="-5"/>
        </w:rPr>
        <w:t xml:space="preserve"> </w:t>
      </w:r>
      <w:r w:rsidRPr="009A088A">
        <w:t>decision</w:t>
      </w:r>
      <w:r w:rsidRPr="009A088A">
        <w:rPr>
          <w:spacing w:val="-5"/>
        </w:rPr>
        <w:t xml:space="preserve"> </w:t>
      </w:r>
      <w:r w:rsidRPr="009A088A">
        <w:t>making.</w:t>
      </w:r>
      <w:r w:rsidRPr="009A088A">
        <w:rPr>
          <w:spacing w:val="-6"/>
        </w:rPr>
        <w:t xml:space="preserve"> </w:t>
      </w:r>
      <w:r w:rsidRPr="009A088A">
        <w:t>There</w:t>
      </w:r>
      <w:r w:rsidRPr="009A088A">
        <w:rPr>
          <w:spacing w:val="-4"/>
        </w:rPr>
        <w:t xml:space="preserve"> </w:t>
      </w:r>
      <w:r w:rsidRPr="009A088A">
        <w:t>is an</w:t>
      </w:r>
      <w:r w:rsidRPr="009A088A">
        <w:rPr>
          <w:spacing w:val="-2"/>
        </w:rPr>
        <w:t xml:space="preserve"> </w:t>
      </w:r>
      <w:r w:rsidRPr="009A088A">
        <w:t>established weekly</w:t>
      </w:r>
      <w:r w:rsidR="00D80DF7">
        <w:t xml:space="preserve"> </w:t>
      </w:r>
      <w:r w:rsidR="0007169B">
        <w:t>e</w:t>
      </w:r>
      <w:r w:rsidR="00F00A1D">
        <w:t>xec</w:t>
      </w:r>
      <w:r w:rsidR="0007169B">
        <w:t>utive-</w:t>
      </w:r>
      <w:r w:rsidR="00F00A1D">
        <w:t xml:space="preserve"> led </w:t>
      </w:r>
      <w:r w:rsidR="00F00A1D">
        <w:rPr>
          <w:spacing w:val="-2"/>
        </w:rPr>
        <w:t>incident review meeting</w:t>
      </w:r>
      <w:r w:rsidR="0007169B">
        <w:rPr>
          <w:spacing w:val="-2"/>
        </w:rPr>
        <w:t xml:space="preserve"> (formally SIEAG but now called </w:t>
      </w:r>
      <w:r w:rsidR="006519FC">
        <w:rPr>
          <w:spacing w:val="-2"/>
        </w:rPr>
        <w:t>WISH</w:t>
      </w:r>
      <w:r w:rsidR="0007169B">
        <w:rPr>
          <w:spacing w:val="-2"/>
        </w:rPr>
        <w:t xml:space="preserve"> – </w:t>
      </w:r>
      <w:r w:rsidR="006519FC">
        <w:rPr>
          <w:spacing w:val="-2"/>
        </w:rPr>
        <w:t>Whittington I</w:t>
      </w:r>
      <w:r w:rsidR="00372424">
        <w:rPr>
          <w:spacing w:val="-2"/>
        </w:rPr>
        <w:t>mprovement &amp;</w:t>
      </w:r>
      <w:r w:rsidR="006519FC">
        <w:rPr>
          <w:spacing w:val="-2"/>
        </w:rPr>
        <w:t xml:space="preserve"> Safety Huddle</w:t>
      </w:r>
      <w:r w:rsidR="0007169B">
        <w:rPr>
          <w:spacing w:val="-2"/>
        </w:rPr>
        <w:t>)</w:t>
      </w:r>
      <w:r w:rsidRPr="009A088A">
        <w:t xml:space="preserve">, </w:t>
      </w:r>
      <w:r w:rsidR="0007169B">
        <w:t>where</w:t>
      </w:r>
      <w:r w:rsidRPr="009A088A">
        <w:t xml:space="preserve"> potential serious incidents and other emerging patient safety issues</w:t>
      </w:r>
      <w:r w:rsidR="0007169B">
        <w:t xml:space="preserve"> </w:t>
      </w:r>
      <w:r w:rsidR="0007169B" w:rsidRPr="0007169B">
        <w:t>across the Trust</w:t>
      </w:r>
      <w:r w:rsidRPr="009A088A">
        <w:t xml:space="preserve"> are discussed</w:t>
      </w:r>
      <w:r w:rsidR="00F00A1D">
        <w:t xml:space="preserve">. ICSU’s have local arrangements to ensure incidents are reviewed daily and key risks and concerns identified. </w:t>
      </w:r>
      <w:r w:rsidRPr="009A088A">
        <w:t xml:space="preserve"> </w:t>
      </w:r>
    </w:p>
    <w:p w14:paraId="383F2D67" w14:textId="77777777" w:rsidR="00862BC0" w:rsidRDefault="00862BC0">
      <w:pPr>
        <w:pStyle w:val="BodyText"/>
      </w:pPr>
    </w:p>
    <w:p w14:paraId="6ABD89FA" w14:textId="243F83A2" w:rsidR="00862BC0" w:rsidRDefault="00327E40">
      <w:pPr>
        <w:pStyle w:val="BodyText"/>
        <w:ind w:left="465" w:right="38"/>
        <w:jc w:val="both"/>
      </w:pPr>
      <w:r>
        <w:t xml:space="preserve">Our medium to longer term aim is to support each </w:t>
      </w:r>
      <w:r w:rsidR="00811150">
        <w:t>ICSU to have more autonomy to find the most appropriate and proportion</w:t>
      </w:r>
      <w:r w:rsidR="0046078F">
        <w:t>ate</w:t>
      </w:r>
      <w:r w:rsidR="00811150">
        <w:t xml:space="preserve"> approach to investigate and learn from incidents. This will evolve through our implementation of the PSIRF and the associated training and professional development in human factors and systems thinking. A move away from centrally mandated rules and thresholds governing what should be investigated is central to </w:t>
      </w:r>
      <w:r w:rsidR="00EE1302">
        <w:t>the PSIRF principles</w:t>
      </w:r>
      <w:r w:rsidR="00811150">
        <w:t>.</w:t>
      </w:r>
    </w:p>
    <w:p w14:paraId="0463398E" w14:textId="77777777" w:rsidR="00862BC0" w:rsidRDefault="00862BC0">
      <w:pPr>
        <w:pStyle w:val="BodyText"/>
      </w:pPr>
    </w:p>
    <w:p w14:paraId="6DA3A81E" w14:textId="65986A60" w:rsidR="00862BC0" w:rsidRDefault="00327E40">
      <w:pPr>
        <w:pStyle w:val="BodyText"/>
        <w:ind w:left="465" w:right="41"/>
        <w:jc w:val="both"/>
      </w:pPr>
      <w:r>
        <w:t xml:space="preserve">As we transition into PSIRF, the Patient Safety </w:t>
      </w:r>
      <w:r w:rsidR="00EE1302">
        <w:t>T</w:t>
      </w:r>
      <w:r>
        <w:t xml:space="preserve">eam will continue to work closely with the </w:t>
      </w:r>
      <w:r w:rsidR="000F2B9A">
        <w:t xml:space="preserve">ICSU </w:t>
      </w:r>
      <w:r w:rsidR="0007169B">
        <w:t>Quality and Risk</w:t>
      </w:r>
      <w:r>
        <w:t xml:space="preserve"> teams </w:t>
      </w:r>
      <w:r w:rsidR="00C24E78">
        <w:t xml:space="preserve">to </w:t>
      </w:r>
      <w:r w:rsidR="000F2B9A">
        <w:t>develop and support this approach</w:t>
      </w:r>
      <w:r>
        <w:t xml:space="preserve">. </w:t>
      </w:r>
      <w:r w:rsidRPr="000703F5">
        <w:t xml:space="preserve">In PSIRF, the approach of </w:t>
      </w:r>
      <w:r w:rsidR="00C24E78" w:rsidRPr="000703F5">
        <w:t>investigating incidents by their level of harm</w:t>
      </w:r>
      <w:r w:rsidRPr="000703F5">
        <w:t xml:space="preserve"> will no longer apply, and we will </w:t>
      </w:r>
      <w:r w:rsidR="00F00A1D" w:rsidRPr="000703F5">
        <w:t xml:space="preserve">focus on incidents that provide opportunities for new </w:t>
      </w:r>
      <w:proofErr w:type="gramStart"/>
      <w:r w:rsidR="00F00A1D" w:rsidRPr="000703F5">
        <w:t xml:space="preserve">learning </w:t>
      </w:r>
      <w:r w:rsidR="0007169B" w:rsidRPr="000703F5">
        <w:t xml:space="preserve"> and</w:t>
      </w:r>
      <w:proofErr w:type="gramEnd"/>
      <w:r w:rsidR="0007169B" w:rsidRPr="000703F5">
        <w:t xml:space="preserve"> quality improvement, </w:t>
      </w:r>
      <w:r w:rsidR="00F00A1D" w:rsidRPr="000703F5">
        <w:t xml:space="preserve">as well as </w:t>
      </w:r>
      <w:r w:rsidRPr="000703F5">
        <w:t>the national and local patient safety priorities</w:t>
      </w:r>
      <w:r w:rsidR="000F2B9A" w:rsidRPr="000703F5">
        <w:t xml:space="preserve"> as illustrated below</w:t>
      </w:r>
      <w:r w:rsidR="00BB164B" w:rsidRPr="000703F5">
        <w:t xml:space="preserve"> </w:t>
      </w:r>
    </w:p>
    <w:p w14:paraId="3A757532" w14:textId="77777777" w:rsidR="00862BC0" w:rsidRDefault="00862BC0">
      <w:pPr>
        <w:pStyle w:val="BodyText"/>
        <w:spacing w:before="1"/>
      </w:pPr>
    </w:p>
    <w:p w14:paraId="41FBBF9A" w14:textId="77777777" w:rsidR="00F00A1D" w:rsidRDefault="00327E40" w:rsidP="000F2B9A">
      <w:pPr>
        <w:pStyle w:val="BodyText"/>
        <w:spacing w:before="50"/>
        <w:ind w:left="465" w:right="635"/>
        <w:jc w:val="both"/>
      </w:pPr>
      <w:r>
        <w:br w:type="column"/>
      </w:r>
    </w:p>
    <w:p w14:paraId="53B9FFBC" w14:textId="7767CF18" w:rsidR="00862BC0" w:rsidRPr="000F2B9A" w:rsidRDefault="00327E40" w:rsidP="000F2B9A">
      <w:pPr>
        <w:pStyle w:val="BodyText"/>
        <w:spacing w:before="50"/>
        <w:ind w:left="465" w:right="635"/>
        <w:jc w:val="both"/>
        <w:rPr>
          <w:color w:val="FF0000"/>
        </w:rPr>
      </w:pPr>
      <w:r w:rsidRPr="00C24E78">
        <w:t xml:space="preserve">National guidance recommends that 3-6 </w:t>
      </w:r>
      <w:r w:rsidR="00C24E78" w:rsidRPr="00C24E78">
        <w:t>learning responses (which may include PSII)</w:t>
      </w:r>
      <w:r w:rsidRPr="00C24E78">
        <w:t xml:space="preserve"> per priority </w:t>
      </w:r>
      <w:r w:rsidR="00C24E78" w:rsidRPr="00C24E78">
        <w:t xml:space="preserve">theme </w:t>
      </w:r>
      <w:r w:rsidRPr="00C24E78">
        <w:t xml:space="preserve">are conducted </w:t>
      </w:r>
      <w:r w:rsidR="00EE1302">
        <w:t>each</w:t>
      </w:r>
      <w:r w:rsidRPr="00C24E78">
        <w:t xml:space="preserve"> year. When combined with patient safety incident investigations from the national</w:t>
      </w:r>
      <w:r w:rsidR="00C24E78" w:rsidRPr="00C24E78">
        <w:t>ly mandated</w:t>
      </w:r>
      <w:r w:rsidRPr="00C24E78">
        <w:t xml:space="preserve"> priorities this will likely result in</w:t>
      </w:r>
      <w:r w:rsidR="00F00A1D">
        <w:t xml:space="preserve"> around</w:t>
      </w:r>
      <w:r w:rsidRPr="00C24E78">
        <w:t xml:space="preserve"> </w:t>
      </w:r>
      <w:r w:rsidR="00C24E78" w:rsidRPr="00F00A1D">
        <w:t>15-20</w:t>
      </w:r>
      <w:r w:rsidR="00F00A1D">
        <w:t xml:space="preserve"> </w:t>
      </w:r>
      <w:r w:rsidRPr="00C24E78">
        <w:t xml:space="preserve">investigations per year. Attempting to do more than this will impede our ability </w:t>
      </w:r>
      <w:r w:rsidR="00C24E78">
        <w:t xml:space="preserve">to focus more time and effort on </w:t>
      </w:r>
      <w:r w:rsidR="0040524E">
        <w:t xml:space="preserve">improving patient safety </w:t>
      </w:r>
      <w:r w:rsidR="00C24E78">
        <w:t>and less on investigating</w:t>
      </w:r>
      <w:r w:rsidR="000703F5">
        <w:t xml:space="preserve"> incidents, particularly where contributory factors are well understood, and improvement work is in progress. This </w:t>
      </w:r>
      <w:r w:rsidR="00C24E78">
        <w:t xml:space="preserve">is the very essence of the PSIRF </w:t>
      </w:r>
      <w:r w:rsidR="000703F5">
        <w:t>approach</w:t>
      </w:r>
      <w:r w:rsidR="00C24E78">
        <w:t xml:space="preserve">. </w:t>
      </w:r>
    </w:p>
    <w:p w14:paraId="2194A970" w14:textId="78D4B2F2" w:rsidR="00862BC0" w:rsidRDefault="00327E40">
      <w:pPr>
        <w:spacing w:before="183"/>
        <w:ind w:left="525" w:right="740"/>
        <w:jc w:val="both"/>
        <w:rPr>
          <w:b/>
          <w:color w:val="006FC0"/>
          <w:sz w:val="26"/>
        </w:rPr>
      </w:pPr>
      <w:r>
        <w:rPr>
          <w:b/>
          <w:color w:val="006FC0"/>
          <w:sz w:val="26"/>
        </w:rPr>
        <w:t xml:space="preserve">Patient </w:t>
      </w:r>
      <w:r w:rsidR="0040524E">
        <w:rPr>
          <w:b/>
          <w:color w:val="006FC0"/>
          <w:sz w:val="26"/>
        </w:rPr>
        <w:t>s</w:t>
      </w:r>
      <w:r>
        <w:rPr>
          <w:b/>
          <w:color w:val="006FC0"/>
          <w:sz w:val="26"/>
        </w:rPr>
        <w:t xml:space="preserve">afety incidents that must be investigated under </w:t>
      </w:r>
      <w:proofErr w:type="gramStart"/>
      <w:r>
        <w:rPr>
          <w:b/>
          <w:color w:val="006FC0"/>
          <w:sz w:val="26"/>
        </w:rPr>
        <w:t>PSIRF</w:t>
      </w:r>
      <w:proofErr w:type="gramEnd"/>
    </w:p>
    <w:p w14:paraId="63FF7B2E" w14:textId="1E391D36" w:rsidR="00C24E78" w:rsidRPr="00C24E78" w:rsidRDefault="00C24E78">
      <w:pPr>
        <w:spacing w:before="183"/>
        <w:ind w:left="525" w:right="740"/>
        <w:jc w:val="both"/>
        <w:rPr>
          <w:bCs/>
          <w:sz w:val="26"/>
        </w:rPr>
      </w:pPr>
      <w:r w:rsidRPr="00C24E78">
        <w:rPr>
          <w:bCs/>
          <w:sz w:val="26"/>
        </w:rPr>
        <w:t>The following types of incidents will still require a comprehensive PSII investigation</w:t>
      </w:r>
      <w:r>
        <w:rPr>
          <w:bCs/>
          <w:sz w:val="26"/>
        </w:rPr>
        <w:t>:</w:t>
      </w:r>
    </w:p>
    <w:p w14:paraId="5F34F4DE" w14:textId="77777777" w:rsidR="00862BC0" w:rsidRDefault="00862BC0">
      <w:pPr>
        <w:pStyle w:val="BodyText"/>
        <w:spacing w:before="13"/>
        <w:rPr>
          <w:b/>
          <w:sz w:val="17"/>
        </w:rPr>
      </w:pPr>
    </w:p>
    <w:tbl>
      <w:tblPr>
        <w:tblW w:w="0" w:type="auto"/>
        <w:tblInd w:w="533" w:type="dxa"/>
        <w:tblLayout w:type="fixed"/>
        <w:tblCellMar>
          <w:left w:w="0" w:type="dxa"/>
          <w:right w:w="0" w:type="dxa"/>
        </w:tblCellMar>
        <w:tblLook w:val="01E0" w:firstRow="1" w:lastRow="1" w:firstColumn="1" w:lastColumn="1" w:noHBand="0" w:noVBand="0"/>
      </w:tblPr>
      <w:tblGrid>
        <w:gridCol w:w="5024"/>
      </w:tblGrid>
      <w:tr w:rsidR="00862BC0" w14:paraId="3B422218" w14:textId="77777777" w:rsidTr="00906554">
        <w:trPr>
          <w:trHeight w:val="679"/>
        </w:trPr>
        <w:tc>
          <w:tcPr>
            <w:tcW w:w="5024" w:type="dxa"/>
            <w:tcBorders>
              <w:top w:val="single" w:sz="4" w:space="0" w:color="006FC0"/>
              <w:bottom w:val="single" w:sz="4" w:space="0" w:color="006FC0"/>
            </w:tcBorders>
          </w:tcPr>
          <w:p w14:paraId="0DA2D7EC" w14:textId="77777777" w:rsidR="00862BC0" w:rsidRDefault="00327E40">
            <w:pPr>
              <w:pStyle w:val="TableParagraph"/>
              <w:ind w:left="106"/>
              <w:rPr>
                <w:sz w:val="24"/>
              </w:rPr>
            </w:pPr>
            <w:r>
              <w:rPr>
                <w:sz w:val="24"/>
              </w:rPr>
              <w:t>1.</w:t>
            </w:r>
            <w:r>
              <w:rPr>
                <w:spacing w:val="73"/>
                <w:w w:val="150"/>
                <w:sz w:val="24"/>
              </w:rPr>
              <w:t xml:space="preserve"> </w:t>
            </w:r>
            <w:r>
              <w:rPr>
                <w:sz w:val="24"/>
              </w:rPr>
              <w:t>Patient</w:t>
            </w:r>
            <w:r>
              <w:rPr>
                <w:spacing w:val="-3"/>
                <w:sz w:val="24"/>
              </w:rPr>
              <w:t xml:space="preserve"> </w:t>
            </w:r>
            <w:r>
              <w:rPr>
                <w:sz w:val="24"/>
              </w:rPr>
              <w:t>safety</w:t>
            </w:r>
            <w:r>
              <w:rPr>
                <w:spacing w:val="-2"/>
                <w:sz w:val="24"/>
              </w:rPr>
              <w:t xml:space="preserve"> </w:t>
            </w:r>
            <w:r>
              <w:rPr>
                <w:sz w:val="24"/>
              </w:rPr>
              <w:t>incident</w:t>
            </w:r>
            <w:r>
              <w:rPr>
                <w:spacing w:val="-1"/>
                <w:sz w:val="24"/>
              </w:rPr>
              <w:t xml:space="preserve"> </w:t>
            </w:r>
            <w:r>
              <w:rPr>
                <w:sz w:val="24"/>
              </w:rPr>
              <w:t>is</w:t>
            </w:r>
            <w:r>
              <w:rPr>
                <w:spacing w:val="-5"/>
                <w:sz w:val="24"/>
              </w:rPr>
              <w:t xml:space="preserve"> </w:t>
            </w:r>
            <w:r>
              <w:rPr>
                <w:sz w:val="24"/>
              </w:rPr>
              <w:t>a</w:t>
            </w:r>
            <w:r>
              <w:rPr>
                <w:spacing w:val="-3"/>
                <w:sz w:val="24"/>
              </w:rPr>
              <w:t xml:space="preserve"> </w:t>
            </w:r>
            <w:r>
              <w:rPr>
                <w:sz w:val="24"/>
              </w:rPr>
              <w:t>Never</w:t>
            </w:r>
            <w:r>
              <w:rPr>
                <w:spacing w:val="-2"/>
                <w:sz w:val="24"/>
              </w:rPr>
              <w:t xml:space="preserve"> </w:t>
            </w:r>
            <w:r>
              <w:rPr>
                <w:spacing w:val="-4"/>
                <w:sz w:val="24"/>
              </w:rPr>
              <w:t>Event</w:t>
            </w:r>
          </w:p>
        </w:tc>
      </w:tr>
      <w:tr w:rsidR="00862BC0" w14:paraId="1A954A09" w14:textId="77777777" w:rsidTr="00906554">
        <w:trPr>
          <w:trHeight w:val="1427"/>
        </w:trPr>
        <w:tc>
          <w:tcPr>
            <w:tcW w:w="5024" w:type="dxa"/>
            <w:tcBorders>
              <w:top w:val="single" w:sz="4" w:space="0" w:color="006FC0"/>
              <w:bottom w:val="single" w:sz="4" w:space="0" w:color="006FC0"/>
            </w:tcBorders>
          </w:tcPr>
          <w:p w14:paraId="7322D6BF" w14:textId="77777777" w:rsidR="00862BC0" w:rsidRDefault="00327E40">
            <w:pPr>
              <w:pStyle w:val="TableParagraph"/>
              <w:ind w:left="466" w:right="111" w:hanging="360"/>
              <w:jc w:val="both"/>
              <w:rPr>
                <w:sz w:val="24"/>
              </w:rPr>
            </w:pPr>
            <w:r>
              <w:rPr>
                <w:sz w:val="24"/>
              </w:rPr>
              <w:t>2. Deaths more likely than not due to problems in care. This can be identified through an incident and/or the learning from deaths process.</w:t>
            </w:r>
          </w:p>
        </w:tc>
      </w:tr>
      <w:tr w:rsidR="00862BC0" w14:paraId="54184DB6" w14:textId="77777777" w:rsidTr="00906554">
        <w:trPr>
          <w:trHeight w:val="1427"/>
        </w:trPr>
        <w:tc>
          <w:tcPr>
            <w:tcW w:w="5024" w:type="dxa"/>
            <w:tcBorders>
              <w:top w:val="single" w:sz="4" w:space="0" w:color="006FC0"/>
              <w:bottom w:val="single" w:sz="4" w:space="0" w:color="006FC0"/>
            </w:tcBorders>
          </w:tcPr>
          <w:p w14:paraId="6C45FD6E" w14:textId="10E04D99" w:rsidR="00862BC0" w:rsidRDefault="00327E40" w:rsidP="00C24E78">
            <w:pPr>
              <w:pStyle w:val="TableParagraph"/>
              <w:spacing w:line="320" w:lineRule="atLeast"/>
              <w:ind w:left="465" w:right="109" w:hanging="284"/>
              <w:jc w:val="both"/>
              <w:rPr>
                <w:sz w:val="24"/>
              </w:rPr>
            </w:pPr>
            <w:r>
              <w:rPr>
                <w:sz w:val="24"/>
              </w:rPr>
              <w:t>3.</w:t>
            </w:r>
            <w:r w:rsidR="00906554">
              <w:rPr>
                <w:sz w:val="24"/>
              </w:rPr>
              <w:t xml:space="preserve"> </w:t>
            </w:r>
            <w:r w:rsidR="00C24E78">
              <w:rPr>
                <w:sz w:val="24"/>
              </w:rPr>
              <w:t xml:space="preserve">Emerging </w:t>
            </w:r>
            <w:r>
              <w:rPr>
                <w:sz w:val="24"/>
              </w:rPr>
              <w:t>National priorities for investigations (at</w:t>
            </w:r>
            <w:r>
              <w:rPr>
                <w:spacing w:val="40"/>
                <w:sz w:val="24"/>
              </w:rPr>
              <w:t xml:space="preserve"> </w:t>
            </w:r>
            <w:r>
              <w:rPr>
                <w:sz w:val="24"/>
              </w:rPr>
              <w:t>the</w:t>
            </w:r>
            <w:r>
              <w:rPr>
                <w:spacing w:val="-14"/>
                <w:sz w:val="24"/>
              </w:rPr>
              <w:t xml:space="preserve"> </w:t>
            </w:r>
            <w:r>
              <w:rPr>
                <w:sz w:val="24"/>
              </w:rPr>
              <w:t>time</w:t>
            </w:r>
            <w:r>
              <w:rPr>
                <w:spacing w:val="-15"/>
                <w:sz w:val="24"/>
              </w:rPr>
              <w:t xml:space="preserve"> </w:t>
            </w:r>
            <w:r>
              <w:rPr>
                <w:sz w:val="24"/>
              </w:rPr>
              <w:t>of</w:t>
            </w:r>
            <w:r>
              <w:rPr>
                <w:spacing w:val="-14"/>
                <w:sz w:val="24"/>
              </w:rPr>
              <w:t xml:space="preserve"> </w:t>
            </w:r>
            <w:r>
              <w:rPr>
                <w:sz w:val="24"/>
              </w:rPr>
              <w:t>developing</w:t>
            </w:r>
            <w:r>
              <w:rPr>
                <w:spacing w:val="-13"/>
                <w:sz w:val="24"/>
              </w:rPr>
              <w:t xml:space="preserve"> </w:t>
            </w:r>
            <w:r>
              <w:rPr>
                <w:sz w:val="24"/>
              </w:rPr>
              <w:t>this</w:t>
            </w:r>
            <w:r>
              <w:rPr>
                <w:spacing w:val="-15"/>
                <w:sz w:val="24"/>
              </w:rPr>
              <w:t xml:space="preserve"> </w:t>
            </w:r>
            <w:r>
              <w:rPr>
                <w:sz w:val="24"/>
              </w:rPr>
              <w:t>plan,</w:t>
            </w:r>
            <w:r>
              <w:rPr>
                <w:spacing w:val="-13"/>
                <w:sz w:val="24"/>
              </w:rPr>
              <w:t xml:space="preserve"> </w:t>
            </w:r>
            <w:r>
              <w:rPr>
                <w:sz w:val="24"/>
              </w:rPr>
              <w:t>there</w:t>
            </w:r>
            <w:r>
              <w:rPr>
                <w:spacing w:val="-14"/>
                <w:sz w:val="24"/>
              </w:rPr>
              <w:t xml:space="preserve"> </w:t>
            </w:r>
            <w:r>
              <w:rPr>
                <w:sz w:val="24"/>
              </w:rPr>
              <w:t>are none apart from those already listed above. We will include any new priorities as they emerge).</w:t>
            </w:r>
          </w:p>
        </w:tc>
      </w:tr>
      <w:tr w:rsidR="00C24E78" w14:paraId="3996CDFB" w14:textId="77777777" w:rsidTr="00906554">
        <w:trPr>
          <w:trHeight w:val="1427"/>
        </w:trPr>
        <w:tc>
          <w:tcPr>
            <w:tcW w:w="5024" w:type="dxa"/>
            <w:tcBorders>
              <w:top w:val="single" w:sz="4" w:space="0" w:color="006FC0"/>
            </w:tcBorders>
          </w:tcPr>
          <w:p w14:paraId="130ECB38" w14:textId="77777777" w:rsidR="00C24E78" w:rsidRDefault="00C24E78">
            <w:pPr>
              <w:pStyle w:val="TableParagraph"/>
              <w:spacing w:line="320" w:lineRule="atLeast"/>
              <w:ind w:left="466" w:right="109" w:hanging="360"/>
              <w:jc w:val="both"/>
              <w:rPr>
                <w:sz w:val="24"/>
              </w:rPr>
            </w:pPr>
          </w:p>
        </w:tc>
      </w:tr>
    </w:tbl>
    <w:p w14:paraId="436A168F" w14:textId="77777777" w:rsidR="00862BC0" w:rsidRDefault="00862BC0">
      <w:pPr>
        <w:spacing w:line="320" w:lineRule="atLeast"/>
        <w:jc w:val="both"/>
        <w:rPr>
          <w:sz w:val="24"/>
        </w:rPr>
        <w:sectPr w:rsidR="00862BC0">
          <w:type w:val="continuous"/>
          <w:pgSz w:w="11910" w:h="16840"/>
          <w:pgMar w:top="200" w:right="0" w:bottom="280" w:left="0" w:header="17" w:footer="0" w:gutter="0"/>
          <w:cols w:num="2" w:space="720" w:equalWidth="0">
            <w:col w:w="5623" w:space="64"/>
            <w:col w:w="6223"/>
          </w:cols>
        </w:sectPr>
      </w:pPr>
    </w:p>
    <w:p w14:paraId="57F044D0" w14:textId="304704EF" w:rsidR="00862BC0" w:rsidRDefault="00862BC0">
      <w:pPr>
        <w:pStyle w:val="BodyText"/>
        <w:spacing w:before="11"/>
        <w:rPr>
          <w:b/>
          <w:sz w:val="26"/>
        </w:rPr>
      </w:pPr>
    </w:p>
    <w:p w14:paraId="4FA69ED0" w14:textId="12E1D83E" w:rsidR="00862BC0" w:rsidRPr="00906554" w:rsidRDefault="00327E40" w:rsidP="00D975BD">
      <w:pPr>
        <w:ind w:left="465" w:right="286"/>
        <w:rPr>
          <w:b/>
          <w:sz w:val="24"/>
          <w:szCs w:val="24"/>
        </w:rPr>
      </w:pPr>
      <w:r w:rsidRPr="00906554">
        <w:rPr>
          <w:sz w:val="24"/>
          <w:szCs w:val="24"/>
        </w:rPr>
        <w:t xml:space="preserve">Apart from the </w:t>
      </w:r>
      <w:r w:rsidR="0040524E">
        <w:rPr>
          <w:sz w:val="24"/>
          <w:szCs w:val="24"/>
        </w:rPr>
        <w:t>mandated</w:t>
      </w:r>
      <w:r w:rsidRPr="00906554">
        <w:rPr>
          <w:sz w:val="24"/>
          <w:szCs w:val="24"/>
        </w:rPr>
        <w:t xml:space="preserve"> </w:t>
      </w:r>
      <w:r w:rsidR="00906554">
        <w:rPr>
          <w:sz w:val="24"/>
          <w:szCs w:val="24"/>
        </w:rPr>
        <w:t>incident</w:t>
      </w:r>
      <w:r w:rsidR="00EE1302">
        <w:rPr>
          <w:sz w:val="24"/>
          <w:szCs w:val="24"/>
        </w:rPr>
        <w:t>s</w:t>
      </w:r>
      <w:r w:rsidR="0040524E">
        <w:rPr>
          <w:sz w:val="24"/>
          <w:szCs w:val="24"/>
        </w:rPr>
        <w:t xml:space="preserve"> listed</w:t>
      </w:r>
      <w:r w:rsidRPr="00906554">
        <w:rPr>
          <w:sz w:val="24"/>
          <w:szCs w:val="24"/>
        </w:rPr>
        <w:t xml:space="preserve"> above, </w:t>
      </w:r>
      <w:r w:rsidR="00906554">
        <w:rPr>
          <w:sz w:val="24"/>
          <w:szCs w:val="24"/>
        </w:rPr>
        <w:t>the following questions must be considered when deciding which incidents require further investigation or a learning response.</w:t>
      </w:r>
    </w:p>
    <w:p w14:paraId="4627833B" w14:textId="77777777" w:rsidR="00862BC0" w:rsidRDefault="00862BC0">
      <w:pPr>
        <w:pStyle w:val="BodyText"/>
      </w:pPr>
    </w:p>
    <w:p w14:paraId="74E236F6" w14:textId="40DE2403" w:rsidR="00862BC0" w:rsidRDefault="00906554">
      <w:pPr>
        <w:pStyle w:val="ListParagraph"/>
        <w:numPr>
          <w:ilvl w:val="1"/>
          <w:numId w:val="1"/>
        </w:numPr>
        <w:tabs>
          <w:tab w:val="left" w:pos="1501"/>
        </w:tabs>
        <w:spacing w:line="276" w:lineRule="auto"/>
        <w:ind w:right="776"/>
        <w:jc w:val="both"/>
        <w:rPr>
          <w:sz w:val="24"/>
        </w:rPr>
      </w:pPr>
      <w:r>
        <w:rPr>
          <w:sz w:val="24"/>
        </w:rPr>
        <w:t xml:space="preserve">Is </w:t>
      </w:r>
      <w:r w:rsidR="00327E40">
        <w:rPr>
          <w:sz w:val="24"/>
        </w:rPr>
        <w:t xml:space="preserve">the patient safety incident linked to one of </w:t>
      </w:r>
      <w:r w:rsidR="004C7D6C">
        <w:rPr>
          <w:sz w:val="24"/>
        </w:rPr>
        <w:t>the</w:t>
      </w:r>
      <w:r w:rsidR="00327E40">
        <w:rPr>
          <w:sz w:val="24"/>
        </w:rPr>
        <w:t xml:space="preserve"> Trust’s Patient Safety Priorities that were agreed as part of the situational analysis</w:t>
      </w:r>
      <w:r>
        <w:rPr>
          <w:sz w:val="24"/>
        </w:rPr>
        <w:t>?</w:t>
      </w:r>
    </w:p>
    <w:p w14:paraId="256374FA" w14:textId="77777777" w:rsidR="00862BC0" w:rsidRDefault="00862BC0">
      <w:pPr>
        <w:pStyle w:val="BodyText"/>
        <w:spacing w:before="8"/>
        <w:rPr>
          <w:sz w:val="27"/>
        </w:rPr>
      </w:pPr>
    </w:p>
    <w:p w14:paraId="46E7D600" w14:textId="0C934106" w:rsidR="00862BC0" w:rsidRPr="00EE1302" w:rsidRDefault="00906554" w:rsidP="00EE1302">
      <w:pPr>
        <w:pStyle w:val="ListParagraph"/>
        <w:numPr>
          <w:ilvl w:val="1"/>
          <w:numId w:val="1"/>
        </w:numPr>
        <w:tabs>
          <w:tab w:val="left" w:pos="1501"/>
        </w:tabs>
        <w:spacing w:line="276" w:lineRule="auto"/>
        <w:ind w:right="774"/>
        <w:jc w:val="both"/>
        <w:rPr>
          <w:sz w:val="24"/>
        </w:rPr>
      </w:pPr>
      <w:r>
        <w:rPr>
          <w:sz w:val="24"/>
        </w:rPr>
        <w:t xml:space="preserve">Is </w:t>
      </w:r>
      <w:r w:rsidR="00327E40">
        <w:rPr>
          <w:sz w:val="24"/>
        </w:rPr>
        <w:t>the</w:t>
      </w:r>
      <w:r w:rsidR="00327E40">
        <w:rPr>
          <w:spacing w:val="-16"/>
          <w:sz w:val="24"/>
        </w:rPr>
        <w:t xml:space="preserve"> </w:t>
      </w:r>
      <w:r w:rsidR="00327E40">
        <w:rPr>
          <w:sz w:val="24"/>
        </w:rPr>
        <w:t>patient</w:t>
      </w:r>
      <w:r w:rsidR="00327E40">
        <w:rPr>
          <w:spacing w:val="-15"/>
          <w:sz w:val="24"/>
        </w:rPr>
        <w:t xml:space="preserve"> </w:t>
      </w:r>
      <w:r w:rsidR="00327E40">
        <w:rPr>
          <w:sz w:val="24"/>
        </w:rPr>
        <w:t>safety</w:t>
      </w:r>
      <w:r w:rsidR="00327E40">
        <w:rPr>
          <w:spacing w:val="-14"/>
          <w:sz w:val="24"/>
        </w:rPr>
        <w:t xml:space="preserve"> </w:t>
      </w:r>
      <w:r w:rsidR="00327E40">
        <w:rPr>
          <w:sz w:val="24"/>
        </w:rPr>
        <w:t>incident</w:t>
      </w:r>
      <w:r w:rsidR="00327E40">
        <w:rPr>
          <w:spacing w:val="-13"/>
          <w:sz w:val="24"/>
        </w:rPr>
        <w:t xml:space="preserve"> </w:t>
      </w:r>
      <w:r w:rsidR="00327E40">
        <w:rPr>
          <w:sz w:val="24"/>
        </w:rPr>
        <w:t>an</w:t>
      </w:r>
      <w:r w:rsidR="00327E40">
        <w:rPr>
          <w:spacing w:val="-14"/>
          <w:sz w:val="24"/>
        </w:rPr>
        <w:t xml:space="preserve"> </w:t>
      </w:r>
      <w:r w:rsidR="00327E40">
        <w:rPr>
          <w:sz w:val="24"/>
        </w:rPr>
        <w:t>emergent</w:t>
      </w:r>
      <w:r w:rsidR="00327E40">
        <w:rPr>
          <w:spacing w:val="-15"/>
          <w:sz w:val="24"/>
        </w:rPr>
        <w:t xml:space="preserve"> </w:t>
      </w:r>
      <w:r w:rsidR="00327E40">
        <w:rPr>
          <w:sz w:val="24"/>
        </w:rPr>
        <w:t>area</w:t>
      </w:r>
      <w:r w:rsidR="00327E40">
        <w:rPr>
          <w:spacing w:val="-13"/>
          <w:sz w:val="24"/>
        </w:rPr>
        <w:t xml:space="preserve"> </w:t>
      </w:r>
      <w:r w:rsidR="00327E40">
        <w:rPr>
          <w:sz w:val="24"/>
        </w:rPr>
        <w:t>of</w:t>
      </w:r>
      <w:r w:rsidR="00327E40">
        <w:rPr>
          <w:spacing w:val="-16"/>
          <w:sz w:val="24"/>
        </w:rPr>
        <w:t xml:space="preserve"> </w:t>
      </w:r>
      <w:r w:rsidR="00327E40">
        <w:rPr>
          <w:sz w:val="24"/>
        </w:rPr>
        <w:t>risk</w:t>
      </w:r>
      <w:r w:rsidR="0040524E">
        <w:rPr>
          <w:sz w:val="24"/>
        </w:rPr>
        <w:t>?</w:t>
      </w:r>
      <w:r w:rsidR="00327E40">
        <w:rPr>
          <w:spacing w:val="-15"/>
          <w:sz w:val="24"/>
        </w:rPr>
        <w:t xml:space="preserve"> </w:t>
      </w:r>
      <w:r w:rsidR="00327E40">
        <w:rPr>
          <w:sz w:val="24"/>
        </w:rPr>
        <w:t>For</w:t>
      </w:r>
      <w:r w:rsidR="00327E40">
        <w:rPr>
          <w:spacing w:val="-15"/>
          <w:sz w:val="24"/>
        </w:rPr>
        <w:t xml:space="preserve"> </w:t>
      </w:r>
      <w:r w:rsidR="00327E40">
        <w:rPr>
          <w:sz w:val="24"/>
        </w:rPr>
        <w:t>example,</w:t>
      </w:r>
      <w:r w:rsidR="00327E40">
        <w:rPr>
          <w:spacing w:val="-15"/>
          <w:sz w:val="24"/>
        </w:rPr>
        <w:t xml:space="preserve"> </w:t>
      </w:r>
      <w:r w:rsidR="00327E40">
        <w:rPr>
          <w:sz w:val="24"/>
        </w:rPr>
        <w:t>a</w:t>
      </w:r>
      <w:r w:rsidR="00327E40">
        <w:rPr>
          <w:spacing w:val="-13"/>
          <w:sz w:val="24"/>
        </w:rPr>
        <w:t xml:space="preserve"> </w:t>
      </w:r>
      <w:r w:rsidR="00327E40">
        <w:rPr>
          <w:sz w:val="24"/>
        </w:rPr>
        <w:t>cluster</w:t>
      </w:r>
      <w:r w:rsidR="00327E40">
        <w:rPr>
          <w:spacing w:val="-15"/>
          <w:sz w:val="24"/>
        </w:rPr>
        <w:t xml:space="preserve"> </w:t>
      </w:r>
      <w:r w:rsidR="00327E40">
        <w:rPr>
          <w:sz w:val="24"/>
        </w:rPr>
        <w:t>of</w:t>
      </w:r>
      <w:r w:rsidR="00327E40">
        <w:rPr>
          <w:spacing w:val="-16"/>
          <w:sz w:val="24"/>
        </w:rPr>
        <w:t xml:space="preserve"> </w:t>
      </w:r>
      <w:r w:rsidR="00327E40">
        <w:rPr>
          <w:sz w:val="24"/>
        </w:rPr>
        <w:t>patient</w:t>
      </w:r>
      <w:r w:rsidR="00327E40">
        <w:rPr>
          <w:spacing w:val="-15"/>
          <w:sz w:val="24"/>
        </w:rPr>
        <w:t xml:space="preserve"> </w:t>
      </w:r>
      <w:r w:rsidR="00327E40">
        <w:rPr>
          <w:sz w:val="24"/>
        </w:rPr>
        <w:t xml:space="preserve">safety incidents of a similar type or theme may indicate a new priority emerging. In this situation, a proactive investigation </w:t>
      </w:r>
      <w:proofErr w:type="gramStart"/>
      <w:r w:rsidR="00327E40">
        <w:rPr>
          <w:sz w:val="24"/>
        </w:rPr>
        <w:t>can</w:t>
      </w:r>
      <w:r w:rsidR="0040524E">
        <w:rPr>
          <w:sz w:val="24"/>
        </w:rPr>
        <w:t xml:space="preserve"> </w:t>
      </w:r>
      <w:r w:rsidR="00327E40">
        <w:rPr>
          <w:sz w:val="24"/>
        </w:rPr>
        <w:t xml:space="preserve"> commence</w:t>
      </w:r>
      <w:proofErr w:type="gramEnd"/>
      <w:r w:rsidR="00327E40">
        <w:rPr>
          <w:sz w:val="24"/>
        </w:rPr>
        <w:t xml:space="preserve">, using a single or group of incidents as index </w:t>
      </w:r>
      <w:r w:rsidR="00327E40">
        <w:rPr>
          <w:spacing w:val="-2"/>
          <w:sz w:val="24"/>
        </w:rPr>
        <w:t>cases.</w:t>
      </w:r>
    </w:p>
    <w:p w14:paraId="47098DA6" w14:textId="653E604E" w:rsidR="00862BC0" w:rsidRDefault="00906554">
      <w:pPr>
        <w:pStyle w:val="BodyText"/>
        <w:spacing w:before="8"/>
        <w:rPr>
          <w:sz w:val="29"/>
        </w:rPr>
      </w:pPr>
      <w:r>
        <w:rPr>
          <w:noProof/>
        </w:rPr>
        <mc:AlternateContent>
          <mc:Choice Requires="wpg">
            <w:drawing>
              <wp:anchor distT="0" distB="0" distL="114300" distR="114300" simplePos="0" relativeHeight="251684864" behindDoc="1" locked="0" layoutInCell="1" allowOverlap="1" wp14:anchorId="2852889C" wp14:editId="6A294E76">
                <wp:simplePos x="0" y="0"/>
                <wp:positionH relativeFrom="page">
                  <wp:posOffset>-7620</wp:posOffset>
                </wp:positionH>
                <wp:positionV relativeFrom="paragraph">
                  <wp:posOffset>109220</wp:posOffset>
                </wp:positionV>
                <wp:extent cx="7560945" cy="4061460"/>
                <wp:effectExtent l="0" t="0" r="20955" b="15240"/>
                <wp:wrapNone/>
                <wp:docPr id="116"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061460"/>
                          <a:chOff x="-8" y="-224"/>
                          <a:chExt cx="11907" cy="5610"/>
                        </a:xfrm>
                      </wpg:grpSpPr>
                      <wps:wsp>
                        <wps:cNvPr id="117" name="docshape114"/>
                        <wps:cNvSpPr>
                          <a:spLocks noChangeArrowheads="1"/>
                        </wps:cNvSpPr>
                        <wps:spPr bwMode="auto">
                          <a:xfrm>
                            <a:off x="0" y="-217"/>
                            <a:ext cx="11892" cy="55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115"/>
                        <wps:cNvSpPr>
                          <a:spLocks noChangeArrowheads="1"/>
                        </wps:cNvSpPr>
                        <wps:spPr bwMode="auto">
                          <a:xfrm>
                            <a:off x="0" y="-217"/>
                            <a:ext cx="11892" cy="559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2501E" id="docshapegroup113" o:spid="_x0000_s1026" style="position:absolute;margin-left:-.6pt;margin-top:8.6pt;width:595.35pt;height:319.8pt;z-index:-251631616;mso-position-horizontal-relative:page" coordorigin="-8,-224" coordsize="11907,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">
                <v:rect id="docshape114" o:spid="_x0000_s1027" style="position:absolute;top:-217;width:11892;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" fillcolor="#d9d9d9" stroked="f"/>
                <v:rect id="docshape115" o:spid="_x0000_s1028" style="position:absolute;top:-217;width:11892;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" filled="f" strokecolor="#d9d9d9"/>
                <w10:wrap anchorx="page"/>
              </v:group>
            </w:pict>
          </mc:Fallback>
        </mc:AlternateContent>
      </w:r>
    </w:p>
    <w:p w14:paraId="548BF65D" w14:textId="08322F77" w:rsidR="00862BC0" w:rsidRDefault="00327E40">
      <w:pPr>
        <w:pStyle w:val="Heading4"/>
        <w:spacing w:before="100"/>
        <w:ind w:left="739"/>
        <w:jc w:val="both"/>
      </w:pPr>
      <w:r>
        <w:t>Incidents</w:t>
      </w:r>
      <w:r>
        <w:rPr>
          <w:spacing w:val="-3"/>
        </w:rPr>
        <w:t xml:space="preserve"> </w:t>
      </w:r>
      <w:r>
        <w:t>that</w:t>
      </w:r>
      <w:r>
        <w:rPr>
          <w:spacing w:val="-5"/>
        </w:rPr>
        <w:t xml:space="preserve"> </w:t>
      </w:r>
      <w:r>
        <w:t>meet</w:t>
      </w:r>
      <w:r>
        <w:rPr>
          <w:spacing w:val="-4"/>
        </w:rPr>
        <w:t xml:space="preserve"> </w:t>
      </w:r>
      <w:r>
        <w:t>the</w:t>
      </w:r>
      <w:r>
        <w:rPr>
          <w:spacing w:val="-3"/>
        </w:rPr>
        <w:t xml:space="preserve"> </w:t>
      </w:r>
      <w:r w:rsidR="0040524E">
        <w:t>s</w:t>
      </w:r>
      <w:r>
        <w:t>tatutory</w:t>
      </w:r>
      <w:r>
        <w:rPr>
          <w:spacing w:val="-4"/>
        </w:rPr>
        <w:t xml:space="preserve"> </w:t>
      </w:r>
      <w:r>
        <w:t>Duty</w:t>
      </w:r>
      <w:r>
        <w:rPr>
          <w:spacing w:val="-1"/>
        </w:rPr>
        <w:t xml:space="preserve"> </w:t>
      </w:r>
      <w:r>
        <w:t>of</w:t>
      </w:r>
      <w:r>
        <w:rPr>
          <w:spacing w:val="-6"/>
        </w:rPr>
        <w:t xml:space="preserve"> </w:t>
      </w:r>
      <w:proofErr w:type="spellStart"/>
      <w:r>
        <w:t>Candour</w:t>
      </w:r>
      <w:proofErr w:type="spellEnd"/>
      <w:r>
        <w:rPr>
          <w:spacing w:val="-1"/>
        </w:rPr>
        <w:t xml:space="preserve"> </w:t>
      </w:r>
      <w:r>
        <w:rPr>
          <w:spacing w:val="-2"/>
        </w:rPr>
        <w:t>thresholds:</w:t>
      </w:r>
    </w:p>
    <w:p w14:paraId="31A78F39" w14:textId="0C8BC948" w:rsidR="00862BC0" w:rsidRDefault="00327E40" w:rsidP="00EE1302">
      <w:pPr>
        <w:pStyle w:val="BodyText"/>
        <w:ind w:left="720" w:right="738"/>
        <w:jc w:val="both"/>
      </w:pPr>
      <w:r>
        <w:t xml:space="preserve">There is no legal </w:t>
      </w:r>
      <w:r w:rsidR="0040524E">
        <w:t xml:space="preserve">requirement </w:t>
      </w:r>
      <w:r>
        <w:t xml:space="preserve">to investigate a patient safety incident. Once an incident that meets the </w:t>
      </w:r>
      <w:r w:rsidR="0040524E">
        <w:t>s</w:t>
      </w:r>
      <w:r>
        <w:t>tatutory</w:t>
      </w:r>
      <w:r>
        <w:rPr>
          <w:spacing w:val="-4"/>
        </w:rPr>
        <w:t xml:space="preserve"> </w:t>
      </w:r>
      <w:r>
        <w:t>Duty</w:t>
      </w:r>
      <w:r>
        <w:rPr>
          <w:spacing w:val="-4"/>
        </w:rPr>
        <w:t xml:space="preserve"> </w:t>
      </w:r>
      <w:r>
        <w:t>of</w:t>
      </w:r>
      <w:r>
        <w:rPr>
          <w:spacing w:val="-4"/>
        </w:rPr>
        <w:t xml:space="preserve"> </w:t>
      </w:r>
      <w:proofErr w:type="spellStart"/>
      <w:r>
        <w:t>Candour</w:t>
      </w:r>
      <w:proofErr w:type="spellEnd"/>
      <w:r>
        <w:rPr>
          <w:spacing w:val="-2"/>
        </w:rPr>
        <w:t xml:space="preserve"> </w:t>
      </w:r>
      <w:r>
        <w:t>threshold</w:t>
      </w:r>
      <w:r>
        <w:rPr>
          <w:spacing w:val="-4"/>
        </w:rPr>
        <w:t xml:space="preserve"> </w:t>
      </w:r>
      <w:r>
        <w:t>has</w:t>
      </w:r>
      <w:r>
        <w:rPr>
          <w:spacing w:val="-4"/>
        </w:rPr>
        <w:t xml:space="preserve"> </w:t>
      </w:r>
      <w:r>
        <w:t>been identified,</w:t>
      </w:r>
      <w:r>
        <w:rPr>
          <w:spacing w:val="-2"/>
        </w:rPr>
        <w:t xml:space="preserve"> </w:t>
      </w:r>
      <w:r>
        <w:t>the</w:t>
      </w:r>
      <w:r>
        <w:rPr>
          <w:spacing w:val="-2"/>
        </w:rPr>
        <w:t xml:space="preserve"> </w:t>
      </w:r>
      <w:r>
        <w:t>legal</w:t>
      </w:r>
      <w:r>
        <w:rPr>
          <w:spacing w:val="-1"/>
        </w:rPr>
        <w:t xml:space="preserve"> </w:t>
      </w:r>
      <w:r>
        <w:t>duty,</w:t>
      </w:r>
      <w:r>
        <w:rPr>
          <w:spacing w:val="-3"/>
        </w:rPr>
        <w:t xml:space="preserve"> </w:t>
      </w:r>
      <w:r>
        <w:t>as</w:t>
      </w:r>
      <w:r>
        <w:rPr>
          <w:spacing w:val="-4"/>
        </w:rPr>
        <w:t xml:space="preserve"> </w:t>
      </w:r>
      <w:r>
        <w:t>described</w:t>
      </w:r>
      <w:r>
        <w:rPr>
          <w:spacing w:val="-1"/>
        </w:rPr>
        <w:t xml:space="preserve"> </w:t>
      </w:r>
      <w:r>
        <w:t>in</w:t>
      </w:r>
      <w:r>
        <w:rPr>
          <w:spacing w:val="-3"/>
        </w:rPr>
        <w:t xml:space="preserve"> </w:t>
      </w:r>
      <w:r>
        <w:t>Regulation 20 s</w:t>
      </w:r>
      <w:r w:rsidR="002F07D0">
        <w:t>tates</w:t>
      </w:r>
      <w:r>
        <w:t xml:space="preserve"> we must:</w:t>
      </w:r>
    </w:p>
    <w:p w14:paraId="042E5C0C" w14:textId="77777777" w:rsidR="00862BC0" w:rsidRDefault="00862BC0">
      <w:pPr>
        <w:pStyle w:val="BodyText"/>
      </w:pPr>
    </w:p>
    <w:p w14:paraId="018DDFC7" w14:textId="77777777" w:rsidR="00862BC0" w:rsidRDefault="00327E40">
      <w:pPr>
        <w:pStyle w:val="ListParagraph"/>
        <w:numPr>
          <w:ilvl w:val="2"/>
          <w:numId w:val="1"/>
        </w:numPr>
        <w:tabs>
          <w:tab w:val="left" w:pos="1820"/>
        </w:tabs>
        <w:ind w:right="742"/>
        <w:rPr>
          <w:sz w:val="24"/>
        </w:rPr>
      </w:pPr>
      <w:r>
        <w:rPr>
          <w:sz w:val="24"/>
        </w:rPr>
        <w:t>Tell</w:t>
      </w:r>
      <w:r>
        <w:rPr>
          <w:spacing w:val="40"/>
          <w:sz w:val="24"/>
        </w:rPr>
        <w:t xml:space="preserve"> </w:t>
      </w:r>
      <w:r>
        <w:rPr>
          <w:sz w:val="24"/>
        </w:rPr>
        <w:t>the</w:t>
      </w:r>
      <w:r>
        <w:rPr>
          <w:spacing w:val="40"/>
          <w:sz w:val="24"/>
        </w:rPr>
        <w:t xml:space="preserve"> </w:t>
      </w:r>
      <w:r>
        <w:rPr>
          <w:sz w:val="24"/>
        </w:rPr>
        <w:t>person/people</w:t>
      </w:r>
      <w:r>
        <w:rPr>
          <w:spacing w:val="40"/>
          <w:sz w:val="24"/>
        </w:rPr>
        <w:t xml:space="preserve"> </w:t>
      </w:r>
      <w:r>
        <w:rPr>
          <w:sz w:val="24"/>
        </w:rPr>
        <w:t>involved</w:t>
      </w:r>
      <w:r>
        <w:rPr>
          <w:spacing w:val="40"/>
          <w:sz w:val="24"/>
        </w:rPr>
        <w:t xml:space="preserve"> </w:t>
      </w:r>
      <w:r>
        <w:rPr>
          <w:sz w:val="24"/>
        </w:rPr>
        <w:t>(including</w:t>
      </w:r>
      <w:r>
        <w:rPr>
          <w:spacing w:val="40"/>
          <w:sz w:val="24"/>
        </w:rPr>
        <w:t xml:space="preserve"> </w:t>
      </w:r>
      <w:r>
        <w:rPr>
          <w:sz w:val="24"/>
        </w:rPr>
        <w:t>family</w:t>
      </w:r>
      <w:r>
        <w:rPr>
          <w:spacing w:val="40"/>
          <w:sz w:val="24"/>
        </w:rPr>
        <w:t xml:space="preserve"> </w:t>
      </w:r>
      <w:r>
        <w:rPr>
          <w:sz w:val="24"/>
        </w:rPr>
        <w:t>where</w:t>
      </w:r>
      <w:r>
        <w:rPr>
          <w:spacing w:val="40"/>
          <w:sz w:val="24"/>
        </w:rPr>
        <w:t xml:space="preserve"> </w:t>
      </w:r>
      <w:r>
        <w:rPr>
          <w:sz w:val="24"/>
        </w:rPr>
        <w:t>appropriate)</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safety incident has taken place.</w:t>
      </w:r>
    </w:p>
    <w:p w14:paraId="3ACE773C" w14:textId="77777777" w:rsidR="00862BC0" w:rsidRDefault="00327E40">
      <w:pPr>
        <w:pStyle w:val="ListParagraph"/>
        <w:numPr>
          <w:ilvl w:val="2"/>
          <w:numId w:val="1"/>
        </w:numPr>
        <w:tabs>
          <w:tab w:val="left" w:pos="1820"/>
        </w:tabs>
        <w:ind w:hanging="361"/>
        <w:rPr>
          <w:sz w:val="24"/>
        </w:rPr>
      </w:pPr>
      <w:proofErr w:type="spellStart"/>
      <w:r>
        <w:rPr>
          <w:sz w:val="24"/>
        </w:rPr>
        <w:t>Apologise</w:t>
      </w:r>
      <w:proofErr w:type="spellEnd"/>
      <w:r>
        <w:rPr>
          <w:sz w:val="24"/>
        </w:rPr>
        <w:t>.</w:t>
      </w:r>
      <w:r>
        <w:rPr>
          <w:spacing w:val="-2"/>
          <w:sz w:val="24"/>
        </w:rPr>
        <w:t xml:space="preserve"> </w:t>
      </w:r>
      <w:r>
        <w:rPr>
          <w:sz w:val="24"/>
        </w:rPr>
        <w:t>For</w:t>
      </w:r>
      <w:r>
        <w:rPr>
          <w:spacing w:val="-1"/>
          <w:sz w:val="24"/>
        </w:rPr>
        <w:t xml:space="preserve"> </w:t>
      </w:r>
      <w:r>
        <w:rPr>
          <w:sz w:val="24"/>
        </w:rPr>
        <w:t>example,</w:t>
      </w:r>
      <w:r>
        <w:rPr>
          <w:spacing w:val="-2"/>
          <w:sz w:val="24"/>
        </w:rPr>
        <w:t xml:space="preserve"> </w:t>
      </w:r>
      <w:r>
        <w:rPr>
          <w:sz w:val="24"/>
        </w:rPr>
        <w:t>“we</w:t>
      </w:r>
      <w:r>
        <w:rPr>
          <w:spacing w:val="-3"/>
          <w:sz w:val="24"/>
        </w:rPr>
        <w:t xml:space="preserve"> </w:t>
      </w:r>
      <w:r>
        <w:rPr>
          <w:sz w:val="24"/>
        </w:rPr>
        <w:t>are</w:t>
      </w:r>
      <w:r>
        <w:rPr>
          <w:spacing w:val="-4"/>
          <w:sz w:val="24"/>
        </w:rPr>
        <w:t xml:space="preserve"> </w:t>
      </w:r>
      <w:r>
        <w:rPr>
          <w:sz w:val="24"/>
        </w:rPr>
        <w:t>very</w:t>
      </w:r>
      <w:r>
        <w:rPr>
          <w:spacing w:val="-1"/>
          <w:sz w:val="24"/>
        </w:rPr>
        <w:t xml:space="preserve"> </w:t>
      </w:r>
      <w:r>
        <w:rPr>
          <w:sz w:val="24"/>
        </w:rPr>
        <w:t>sorry</w:t>
      </w:r>
      <w:r>
        <w:rPr>
          <w:spacing w:val="-4"/>
          <w:sz w:val="24"/>
        </w:rPr>
        <w:t xml:space="preserve"> </w:t>
      </w:r>
      <w:r>
        <w:rPr>
          <w:sz w:val="24"/>
        </w:rPr>
        <w:t>that</w:t>
      </w:r>
      <w:r>
        <w:rPr>
          <w:spacing w:val="-1"/>
          <w:sz w:val="24"/>
        </w:rPr>
        <w:t xml:space="preserve"> </w:t>
      </w:r>
      <w:r>
        <w:rPr>
          <w:sz w:val="24"/>
        </w:rPr>
        <w:t>this</w:t>
      </w:r>
      <w:r>
        <w:rPr>
          <w:spacing w:val="-4"/>
          <w:sz w:val="24"/>
        </w:rPr>
        <w:t xml:space="preserve"> </w:t>
      </w:r>
      <w:proofErr w:type="gramStart"/>
      <w:r>
        <w:rPr>
          <w:spacing w:val="-2"/>
          <w:sz w:val="24"/>
        </w:rPr>
        <w:t>happened</w:t>
      </w:r>
      <w:proofErr w:type="gramEnd"/>
      <w:r>
        <w:rPr>
          <w:spacing w:val="-2"/>
          <w:sz w:val="24"/>
        </w:rPr>
        <w:t>”</w:t>
      </w:r>
    </w:p>
    <w:p w14:paraId="1DC11D81" w14:textId="77777777" w:rsidR="00862BC0" w:rsidRDefault="00327E40">
      <w:pPr>
        <w:pStyle w:val="ListParagraph"/>
        <w:numPr>
          <w:ilvl w:val="2"/>
          <w:numId w:val="1"/>
        </w:numPr>
        <w:tabs>
          <w:tab w:val="left" w:pos="1820"/>
        </w:tabs>
        <w:ind w:hanging="361"/>
        <w:rPr>
          <w:sz w:val="24"/>
        </w:rPr>
      </w:pPr>
      <w:r>
        <w:rPr>
          <w:sz w:val="24"/>
        </w:rPr>
        <w:t>Provide</w:t>
      </w:r>
      <w:r>
        <w:rPr>
          <w:spacing w:val="-4"/>
          <w:sz w:val="24"/>
        </w:rPr>
        <w:t xml:space="preserve"> </w:t>
      </w:r>
      <w:r>
        <w:rPr>
          <w:sz w:val="24"/>
        </w:rPr>
        <w:t>a</w:t>
      </w:r>
      <w:r>
        <w:rPr>
          <w:spacing w:val="-2"/>
          <w:sz w:val="24"/>
        </w:rPr>
        <w:t xml:space="preserve"> </w:t>
      </w:r>
      <w:r>
        <w:rPr>
          <w:sz w:val="24"/>
        </w:rPr>
        <w:t>true</w:t>
      </w:r>
      <w:r>
        <w:rPr>
          <w:spacing w:val="-3"/>
          <w:sz w:val="24"/>
        </w:rPr>
        <w:t xml:space="preserve"> </w:t>
      </w:r>
      <w:r>
        <w:rPr>
          <w:sz w:val="24"/>
        </w:rPr>
        <w:t>account</w:t>
      </w:r>
      <w:r>
        <w:rPr>
          <w:spacing w:val="-1"/>
          <w:sz w:val="24"/>
        </w:rPr>
        <w:t xml:space="preserve"> </w:t>
      </w:r>
      <w:r>
        <w:rPr>
          <w:sz w:val="24"/>
        </w:rPr>
        <w:t>of</w:t>
      </w:r>
      <w:r>
        <w:rPr>
          <w:spacing w:val="-4"/>
          <w:sz w:val="24"/>
        </w:rPr>
        <w:t xml:space="preserve"> </w:t>
      </w:r>
      <w:r>
        <w:rPr>
          <w:sz w:val="24"/>
        </w:rPr>
        <w:t>what</w:t>
      </w:r>
      <w:r>
        <w:rPr>
          <w:spacing w:val="-1"/>
          <w:sz w:val="24"/>
        </w:rPr>
        <w:t xml:space="preserve"> </w:t>
      </w:r>
      <w:r>
        <w:rPr>
          <w:sz w:val="24"/>
        </w:rPr>
        <w:t>happened,</w:t>
      </w:r>
      <w:r>
        <w:rPr>
          <w:spacing w:val="-2"/>
          <w:sz w:val="24"/>
        </w:rPr>
        <w:t xml:space="preserve"> </w:t>
      </w:r>
      <w:r>
        <w:rPr>
          <w:sz w:val="24"/>
        </w:rPr>
        <w:t>explaining</w:t>
      </w:r>
      <w:r>
        <w:rPr>
          <w:spacing w:val="-2"/>
          <w:sz w:val="24"/>
        </w:rPr>
        <w:t xml:space="preserve"> </w:t>
      </w:r>
      <w:r>
        <w:rPr>
          <w:sz w:val="24"/>
        </w:rPr>
        <w:t>whatever</w:t>
      </w:r>
      <w:r>
        <w:rPr>
          <w:spacing w:val="-2"/>
          <w:sz w:val="24"/>
        </w:rPr>
        <w:t xml:space="preserve"> </w:t>
      </w:r>
      <w:r>
        <w:rPr>
          <w:sz w:val="24"/>
        </w:rPr>
        <w:t>you</w:t>
      </w:r>
      <w:r>
        <w:rPr>
          <w:spacing w:val="-2"/>
          <w:sz w:val="24"/>
        </w:rPr>
        <w:t xml:space="preserve"> </w:t>
      </w:r>
      <w:r>
        <w:rPr>
          <w:sz w:val="24"/>
        </w:rPr>
        <w:t>know</w:t>
      </w:r>
      <w:r>
        <w:rPr>
          <w:spacing w:val="-3"/>
          <w:sz w:val="24"/>
        </w:rPr>
        <w:t xml:space="preserve"> </w:t>
      </w:r>
      <w:r>
        <w:rPr>
          <w:sz w:val="24"/>
        </w:rPr>
        <w:t>at</w:t>
      </w:r>
      <w:r>
        <w:rPr>
          <w:spacing w:val="-1"/>
          <w:sz w:val="24"/>
        </w:rPr>
        <w:t xml:space="preserve"> </w:t>
      </w:r>
      <w:r>
        <w:rPr>
          <w:sz w:val="24"/>
        </w:rPr>
        <w:t>that</w:t>
      </w:r>
      <w:r>
        <w:rPr>
          <w:spacing w:val="-1"/>
          <w:sz w:val="24"/>
        </w:rPr>
        <w:t xml:space="preserve"> </w:t>
      </w:r>
      <w:r>
        <w:rPr>
          <w:spacing w:val="-2"/>
          <w:sz w:val="24"/>
        </w:rPr>
        <w:t>point.</w:t>
      </w:r>
    </w:p>
    <w:p w14:paraId="1495A19A" w14:textId="77777777" w:rsidR="00862BC0" w:rsidRDefault="00327E40">
      <w:pPr>
        <w:pStyle w:val="ListParagraph"/>
        <w:numPr>
          <w:ilvl w:val="2"/>
          <w:numId w:val="1"/>
        </w:numPr>
        <w:tabs>
          <w:tab w:val="left" w:pos="1820"/>
        </w:tabs>
        <w:ind w:right="738"/>
        <w:rPr>
          <w:sz w:val="24"/>
        </w:rPr>
      </w:pPr>
      <w:r>
        <w:rPr>
          <w:sz w:val="24"/>
        </w:rPr>
        <w:t>Explain</w:t>
      </w:r>
      <w:r>
        <w:rPr>
          <w:spacing w:val="-1"/>
          <w:sz w:val="24"/>
        </w:rPr>
        <w:t xml:space="preserve"> </w:t>
      </w:r>
      <w:r>
        <w:rPr>
          <w:sz w:val="24"/>
        </w:rPr>
        <w:t>what</w:t>
      </w:r>
      <w:r>
        <w:rPr>
          <w:spacing w:val="-1"/>
          <w:sz w:val="24"/>
        </w:rPr>
        <w:t xml:space="preserve"> </w:t>
      </w:r>
      <w:r>
        <w:rPr>
          <w:sz w:val="24"/>
        </w:rPr>
        <w:t>else</w:t>
      </w:r>
      <w:r>
        <w:rPr>
          <w:spacing w:val="-2"/>
          <w:sz w:val="24"/>
        </w:rPr>
        <w:t xml:space="preserve"> </w:t>
      </w:r>
      <w:r>
        <w:rPr>
          <w:sz w:val="24"/>
        </w:rPr>
        <w:t>you are</w:t>
      </w:r>
      <w:r>
        <w:rPr>
          <w:spacing w:val="-2"/>
          <w:sz w:val="24"/>
        </w:rPr>
        <w:t xml:space="preserve"> </w:t>
      </w:r>
      <w:r>
        <w:rPr>
          <w:sz w:val="24"/>
        </w:rPr>
        <w:t>going</w:t>
      </w:r>
      <w:r>
        <w:rPr>
          <w:spacing w:val="-1"/>
          <w:sz w:val="24"/>
        </w:rPr>
        <w:t xml:space="preserve"> </w:t>
      </w:r>
      <w:r>
        <w:rPr>
          <w:sz w:val="24"/>
        </w:rPr>
        <w:t>to do to understand</w:t>
      </w:r>
      <w:r>
        <w:rPr>
          <w:spacing w:val="-1"/>
          <w:sz w:val="24"/>
        </w:rPr>
        <w:t xml:space="preserve"> </w:t>
      </w:r>
      <w:r>
        <w:rPr>
          <w:sz w:val="24"/>
        </w:rPr>
        <w:t>the</w:t>
      </w:r>
      <w:r>
        <w:rPr>
          <w:spacing w:val="-2"/>
          <w:sz w:val="24"/>
        </w:rPr>
        <w:t xml:space="preserve"> </w:t>
      </w:r>
      <w:r>
        <w:rPr>
          <w:sz w:val="24"/>
        </w:rPr>
        <w:t>events. For</w:t>
      </w:r>
      <w:r>
        <w:rPr>
          <w:spacing w:val="-1"/>
          <w:sz w:val="24"/>
        </w:rPr>
        <w:t xml:space="preserve"> </w:t>
      </w:r>
      <w:r>
        <w:rPr>
          <w:sz w:val="24"/>
        </w:rPr>
        <w:t>example, review</w:t>
      </w:r>
      <w:r>
        <w:rPr>
          <w:spacing w:val="-2"/>
          <w:sz w:val="24"/>
        </w:rPr>
        <w:t xml:space="preserve"> </w:t>
      </w:r>
      <w:r>
        <w:rPr>
          <w:sz w:val="24"/>
        </w:rPr>
        <w:t>the facts and develop a brief timeline of events.</w:t>
      </w:r>
    </w:p>
    <w:p w14:paraId="4B654C37" w14:textId="77777777" w:rsidR="00862BC0" w:rsidRDefault="00327E40">
      <w:pPr>
        <w:pStyle w:val="ListParagraph"/>
        <w:numPr>
          <w:ilvl w:val="2"/>
          <w:numId w:val="1"/>
        </w:numPr>
        <w:tabs>
          <w:tab w:val="left" w:pos="1820"/>
        </w:tabs>
        <w:ind w:right="740"/>
        <w:rPr>
          <w:sz w:val="24"/>
        </w:rPr>
      </w:pPr>
      <w:r>
        <w:rPr>
          <w:sz w:val="24"/>
        </w:rPr>
        <w:t>Follow up by providing this information, and the apology, in writing, and providing an</w:t>
      </w:r>
      <w:r>
        <w:rPr>
          <w:spacing w:val="40"/>
          <w:sz w:val="24"/>
        </w:rPr>
        <w:t xml:space="preserve"> </w:t>
      </w:r>
      <w:r>
        <w:rPr>
          <w:sz w:val="24"/>
        </w:rPr>
        <w:t>update. For example, talking them through the timeline.</w:t>
      </w:r>
    </w:p>
    <w:p w14:paraId="0829A776" w14:textId="77777777" w:rsidR="00862BC0" w:rsidRPr="00906554" w:rsidRDefault="00327E40">
      <w:pPr>
        <w:pStyle w:val="ListParagraph"/>
        <w:numPr>
          <w:ilvl w:val="2"/>
          <w:numId w:val="1"/>
        </w:numPr>
        <w:tabs>
          <w:tab w:val="left" w:pos="1820"/>
        </w:tabs>
        <w:ind w:hanging="361"/>
        <w:rPr>
          <w:sz w:val="24"/>
        </w:rPr>
      </w:pPr>
      <w:r>
        <w:rPr>
          <w:sz w:val="24"/>
        </w:rPr>
        <w:t>Keep</w:t>
      </w:r>
      <w:r>
        <w:rPr>
          <w:spacing w:val="-3"/>
          <w:sz w:val="24"/>
        </w:rPr>
        <w:t xml:space="preserve"> </w:t>
      </w:r>
      <w:r>
        <w:rPr>
          <w:sz w:val="24"/>
        </w:rPr>
        <w:t>a</w:t>
      </w:r>
      <w:r>
        <w:rPr>
          <w:spacing w:val="1"/>
          <w:sz w:val="24"/>
        </w:rPr>
        <w:t xml:space="preserve"> </w:t>
      </w:r>
      <w:r>
        <w:rPr>
          <w:sz w:val="24"/>
        </w:rPr>
        <w:t>secure</w:t>
      </w:r>
      <w:r>
        <w:rPr>
          <w:spacing w:val="-3"/>
          <w:sz w:val="24"/>
        </w:rPr>
        <w:t xml:space="preserve"> </w:t>
      </w:r>
      <w:r>
        <w:rPr>
          <w:sz w:val="24"/>
        </w:rPr>
        <w:t>written</w:t>
      </w:r>
      <w:r>
        <w:rPr>
          <w:spacing w:val="-1"/>
          <w:sz w:val="24"/>
        </w:rPr>
        <w:t xml:space="preserve"> </w:t>
      </w:r>
      <w:r>
        <w:rPr>
          <w:sz w:val="24"/>
        </w:rPr>
        <w:t>record</w:t>
      </w:r>
      <w:r>
        <w:rPr>
          <w:spacing w:val="-1"/>
          <w:sz w:val="24"/>
        </w:rPr>
        <w:t xml:space="preserve"> </w:t>
      </w:r>
      <w:r>
        <w:rPr>
          <w:sz w:val="24"/>
        </w:rPr>
        <w:t>of</w:t>
      </w:r>
      <w:r>
        <w:rPr>
          <w:spacing w:val="-2"/>
          <w:sz w:val="24"/>
        </w:rPr>
        <w:t xml:space="preserve"> </w:t>
      </w:r>
      <w:r>
        <w:rPr>
          <w:sz w:val="24"/>
        </w:rPr>
        <w:t>all</w:t>
      </w:r>
      <w:r>
        <w:rPr>
          <w:spacing w:val="-3"/>
          <w:sz w:val="24"/>
        </w:rPr>
        <w:t xml:space="preserve"> </w:t>
      </w:r>
      <w:r>
        <w:rPr>
          <w:sz w:val="24"/>
        </w:rPr>
        <w:t>meetings</w:t>
      </w:r>
      <w:r>
        <w:rPr>
          <w:spacing w:val="-2"/>
          <w:sz w:val="24"/>
        </w:rPr>
        <w:t xml:space="preserve"> </w:t>
      </w:r>
      <w:r>
        <w:rPr>
          <w:sz w:val="24"/>
        </w:rPr>
        <w:t xml:space="preserve">and </w:t>
      </w:r>
      <w:r>
        <w:rPr>
          <w:spacing w:val="-2"/>
          <w:sz w:val="24"/>
        </w:rPr>
        <w:t>communications.</w:t>
      </w:r>
    </w:p>
    <w:p w14:paraId="181CCD30" w14:textId="77777777" w:rsidR="00906554" w:rsidRDefault="00906554" w:rsidP="00906554">
      <w:pPr>
        <w:pStyle w:val="ListParagraph"/>
        <w:tabs>
          <w:tab w:val="left" w:pos="1820"/>
        </w:tabs>
        <w:ind w:firstLine="0"/>
        <w:rPr>
          <w:spacing w:val="-2"/>
          <w:sz w:val="24"/>
        </w:rPr>
      </w:pPr>
    </w:p>
    <w:p w14:paraId="01601D40" w14:textId="69B5796A" w:rsidR="00862BC0" w:rsidRPr="00EE1302" w:rsidRDefault="00906554" w:rsidP="00EE1302">
      <w:pPr>
        <w:pStyle w:val="ListParagraph"/>
        <w:tabs>
          <w:tab w:val="left" w:pos="1820"/>
        </w:tabs>
        <w:ind w:firstLine="0"/>
        <w:rPr>
          <w:sz w:val="24"/>
        </w:rPr>
      </w:pPr>
      <w:r>
        <w:rPr>
          <w:spacing w:val="-2"/>
          <w:sz w:val="24"/>
        </w:rPr>
        <w:t>This</w:t>
      </w:r>
      <w:r w:rsidR="0040524E">
        <w:rPr>
          <w:spacing w:val="-2"/>
          <w:sz w:val="24"/>
        </w:rPr>
        <w:t xml:space="preserve"> legal </w:t>
      </w:r>
      <w:r w:rsidR="0000242D">
        <w:rPr>
          <w:spacing w:val="-2"/>
          <w:sz w:val="24"/>
        </w:rPr>
        <w:t>duty</w:t>
      </w:r>
      <w:r>
        <w:rPr>
          <w:spacing w:val="-2"/>
          <w:sz w:val="24"/>
        </w:rPr>
        <w:t xml:space="preserve"> will not be affected by</w:t>
      </w:r>
      <w:r w:rsidR="0000242D">
        <w:rPr>
          <w:spacing w:val="-2"/>
          <w:sz w:val="24"/>
        </w:rPr>
        <w:t xml:space="preserve"> the</w:t>
      </w:r>
      <w:r>
        <w:rPr>
          <w:spacing w:val="-2"/>
          <w:sz w:val="24"/>
        </w:rPr>
        <w:t xml:space="preserve"> implementation of the PSIRF, though the way we communicate and type of information we share with patients, carers or relatives may change depending on the type of learning response</w:t>
      </w:r>
      <w:r w:rsidR="00EE1302">
        <w:rPr>
          <w:spacing w:val="-2"/>
          <w:sz w:val="24"/>
        </w:rPr>
        <w:t xml:space="preserve"> </w:t>
      </w:r>
      <w:proofErr w:type="spellStart"/>
      <w:r w:rsidR="00EE1302">
        <w:rPr>
          <w:spacing w:val="-2"/>
          <w:sz w:val="24"/>
        </w:rPr>
        <w:t>utilised</w:t>
      </w:r>
      <w:proofErr w:type="spellEnd"/>
      <w:r>
        <w:rPr>
          <w:spacing w:val="-2"/>
          <w:sz w:val="24"/>
        </w:rPr>
        <w:t xml:space="preserve">. </w:t>
      </w:r>
      <w:r w:rsidR="000E42A9">
        <w:rPr>
          <w:spacing w:val="-2"/>
          <w:sz w:val="24"/>
        </w:rPr>
        <w:t>Additionally</w:t>
      </w:r>
      <w:r w:rsidR="00EE1302">
        <w:rPr>
          <w:spacing w:val="-2"/>
          <w:sz w:val="24"/>
        </w:rPr>
        <w:t>,</w:t>
      </w:r>
      <w:r w:rsidR="000E42A9">
        <w:rPr>
          <w:spacing w:val="-2"/>
          <w:sz w:val="24"/>
        </w:rPr>
        <w:t xml:space="preserve"> there should also be more opportunities to involve patients and carers/families more closely in our learning responses</w:t>
      </w:r>
      <w:r w:rsidR="00EE1302">
        <w:rPr>
          <w:spacing w:val="-2"/>
          <w:sz w:val="24"/>
        </w:rPr>
        <w:t xml:space="preserve"> </w:t>
      </w:r>
      <w:r w:rsidR="002F07D0">
        <w:rPr>
          <w:spacing w:val="-2"/>
          <w:sz w:val="24"/>
        </w:rPr>
        <w:t>with</w:t>
      </w:r>
      <w:r w:rsidR="00EE1302">
        <w:rPr>
          <w:spacing w:val="-2"/>
          <w:sz w:val="24"/>
        </w:rPr>
        <w:t xml:space="preserve"> the learning tools </w:t>
      </w:r>
      <w:r w:rsidR="002F07D0">
        <w:rPr>
          <w:spacing w:val="-2"/>
          <w:sz w:val="24"/>
        </w:rPr>
        <w:t xml:space="preserve">/ methods </w:t>
      </w:r>
      <w:r w:rsidR="00EE1302">
        <w:rPr>
          <w:spacing w:val="-2"/>
          <w:sz w:val="24"/>
        </w:rPr>
        <w:t xml:space="preserve">available. </w:t>
      </w:r>
    </w:p>
    <w:p w14:paraId="0B75F4C5" w14:textId="77777777" w:rsidR="00EE1302" w:rsidRDefault="00EE1302">
      <w:pPr>
        <w:pStyle w:val="Heading3"/>
        <w:ind w:right="2187"/>
        <w:rPr>
          <w:color w:val="006FC0"/>
        </w:rPr>
      </w:pPr>
    </w:p>
    <w:p w14:paraId="6CD886DB" w14:textId="473BE4AF" w:rsidR="00862BC0" w:rsidRPr="00EE1302" w:rsidRDefault="00327E40" w:rsidP="00EE1302">
      <w:pPr>
        <w:pStyle w:val="Heading3"/>
        <w:ind w:right="2187"/>
      </w:pPr>
      <w:r>
        <w:rPr>
          <w:color w:val="006FC0"/>
        </w:rPr>
        <w:t>Patient</w:t>
      </w:r>
      <w:r>
        <w:rPr>
          <w:color w:val="006FC0"/>
          <w:spacing w:val="-6"/>
        </w:rPr>
        <w:t xml:space="preserve"> </w:t>
      </w:r>
      <w:r>
        <w:rPr>
          <w:color w:val="006FC0"/>
        </w:rPr>
        <w:t>safety</w:t>
      </w:r>
      <w:r>
        <w:rPr>
          <w:color w:val="006FC0"/>
          <w:spacing w:val="-4"/>
        </w:rPr>
        <w:t xml:space="preserve"> </w:t>
      </w:r>
      <w:r>
        <w:rPr>
          <w:color w:val="006FC0"/>
        </w:rPr>
        <w:t>incidents</w:t>
      </w:r>
      <w:r>
        <w:rPr>
          <w:color w:val="006FC0"/>
          <w:spacing w:val="-7"/>
        </w:rPr>
        <w:t xml:space="preserve"> </w:t>
      </w:r>
      <w:r>
        <w:rPr>
          <w:color w:val="006FC0"/>
        </w:rPr>
        <w:t>that</w:t>
      </w:r>
      <w:r>
        <w:rPr>
          <w:color w:val="006FC0"/>
          <w:spacing w:val="-3"/>
        </w:rPr>
        <w:t xml:space="preserve"> </w:t>
      </w:r>
      <w:r>
        <w:rPr>
          <w:color w:val="006FC0"/>
        </w:rPr>
        <w:t>have</w:t>
      </w:r>
      <w:r>
        <w:rPr>
          <w:color w:val="006FC0"/>
          <w:spacing w:val="-3"/>
        </w:rPr>
        <w:t xml:space="preserve"> </w:t>
      </w:r>
      <w:r>
        <w:rPr>
          <w:color w:val="006FC0"/>
        </w:rPr>
        <w:t>resulted</w:t>
      </w:r>
      <w:r>
        <w:rPr>
          <w:color w:val="006FC0"/>
          <w:spacing w:val="-7"/>
        </w:rPr>
        <w:t xml:space="preserve"> </w:t>
      </w:r>
      <w:r>
        <w:rPr>
          <w:color w:val="006FC0"/>
        </w:rPr>
        <w:t>in</w:t>
      </w:r>
      <w:r>
        <w:rPr>
          <w:color w:val="006FC0"/>
          <w:spacing w:val="-4"/>
        </w:rPr>
        <w:t xml:space="preserve"> </w:t>
      </w:r>
      <w:r>
        <w:rPr>
          <w:color w:val="006FC0"/>
        </w:rPr>
        <w:t>severe</w:t>
      </w:r>
      <w:r>
        <w:rPr>
          <w:color w:val="006FC0"/>
          <w:spacing w:val="-5"/>
        </w:rPr>
        <w:t xml:space="preserve"> </w:t>
      </w:r>
      <w:r>
        <w:rPr>
          <w:color w:val="006FC0"/>
          <w:spacing w:val="-2"/>
        </w:rPr>
        <w:t>harm:</w:t>
      </w:r>
    </w:p>
    <w:p w14:paraId="49BA69BB" w14:textId="2072AE14" w:rsidR="00862BC0" w:rsidRDefault="00327E40">
      <w:pPr>
        <w:pStyle w:val="BodyText"/>
        <w:spacing w:before="100"/>
        <w:ind w:left="614" w:right="621"/>
        <w:jc w:val="both"/>
      </w:pPr>
      <w:r>
        <w:t xml:space="preserve">These incidents would have automatically been </w:t>
      </w:r>
      <w:r w:rsidR="00EE1302">
        <w:t xml:space="preserve">investigated as </w:t>
      </w:r>
      <w:r>
        <w:t xml:space="preserve">a </w:t>
      </w:r>
      <w:r w:rsidR="00EE1302">
        <w:t>‘</w:t>
      </w:r>
      <w:r>
        <w:t>serious incident</w:t>
      </w:r>
      <w:r w:rsidR="00EE1302">
        <w:t>’</w:t>
      </w:r>
      <w:r>
        <w:t xml:space="preserve"> under the Serious Incident Framework. It is crucial that these incidents are not routinely investigated using the PSII process, otherwise we will be re</w:t>
      </w:r>
      <w:r w:rsidR="000D0F59">
        <w:t>-</w:t>
      </w:r>
      <w:r>
        <w:t>creating the Serious Incident Framework.</w:t>
      </w:r>
      <w:r w:rsidR="00274BB0">
        <w:t xml:space="preserve"> The criteria of ‘</w:t>
      </w:r>
      <w:r w:rsidR="00274BB0" w:rsidRPr="00274BB0">
        <w:rPr>
          <w:i/>
          <w:iCs/>
        </w:rPr>
        <w:t>providing significant opportunities for new learning</w:t>
      </w:r>
      <w:r w:rsidR="00274BB0">
        <w:t>’ will determine whether a learning response (including PSII) is required and not the level of harm.</w:t>
      </w:r>
    </w:p>
    <w:p w14:paraId="0F77139D" w14:textId="77777777" w:rsidR="00862BC0" w:rsidRDefault="00862BC0">
      <w:pPr>
        <w:pStyle w:val="BodyText"/>
        <w:spacing w:before="3"/>
      </w:pPr>
    </w:p>
    <w:p w14:paraId="10FD60B0" w14:textId="1B15D988" w:rsidR="00862BC0" w:rsidRDefault="00327E40" w:rsidP="00EE1302">
      <w:pPr>
        <w:pStyle w:val="BodyText"/>
        <w:ind w:left="614" w:right="613"/>
        <w:jc w:val="both"/>
        <w:sectPr w:rsidR="00862BC0">
          <w:pgSz w:w="11910" w:h="16840"/>
          <w:pgMar w:top="2040" w:right="0" w:bottom="0" w:left="0" w:header="17" w:footer="0" w:gutter="0"/>
          <w:cols w:space="720"/>
        </w:sectPr>
      </w:pPr>
      <w:r>
        <w:t>The</w:t>
      </w:r>
      <w:r>
        <w:rPr>
          <w:spacing w:val="-1"/>
        </w:rPr>
        <w:t xml:space="preserve"> </w:t>
      </w:r>
      <w:r>
        <w:t>routine</w:t>
      </w:r>
      <w:r>
        <w:rPr>
          <w:spacing w:val="-1"/>
        </w:rPr>
        <w:t xml:space="preserve"> </w:t>
      </w:r>
      <w:r>
        <w:t>response</w:t>
      </w:r>
      <w:r>
        <w:rPr>
          <w:spacing w:val="-1"/>
        </w:rPr>
        <w:t xml:space="preserve"> </w:t>
      </w:r>
      <w:r>
        <w:t>to an incident that</w:t>
      </w:r>
      <w:r>
        <w:rPr>
          <w:spacing w:val="-1"/>
        </w:rPr>
        <w:t xml:space="preserve"> </w:t>
      </w:r>
      <w:r>
        <w:t>results</w:t>
      </w:r>
      <w:r>
        <w:rPr>
          <w:spacing w:val="-1"/>
        </w:rPr>
        <w:t xml:space="preserve"> </w:t>
      </w:r>
      <w:r>
        <w:t>in severe</w:t>
      </w:r>
      <w:r>
        <w:rPr>
          <w:spacing w:val="-1"/>
        </w:rPr>
        <w:t xml:space="preserve"> </w:t>
      </w:r>
      <w:r>
        <w:t>harm</w:t>
      </w:r>
      <w:r>
        <w:rPr>
          <w:spacing w:val="-1"/>
        </w:rPr>
        <w:t xml:space="preserve"> </w:t>
      </w:r>
      <w:r>
        <w:t>will</w:t>
      </w:r>
      <w:r>
        <w:rPr>
          <w:spacing w:val="-1"/>
        </w:rPr>
        <w:t xml:space="preserve"> </w:t>
      </w:r>
      <w:r>
        <w:t>be</w:t>
      </w:r>
      <w:r>
        <w:rPr>
          <w:spacing w:val="-1"/>
        </w:rPr>
        <w:t xml:space="preserve"> </w:t>
      </w:r>
      <w:r>
        <w:t>to follow</w:t>
      </w:r>
      <w:r>
        <w:rPr>
          <w:spacing w:val="-1"/>
        </w:rPr>
        <w:t xml:space="preserve"> </w:t>
      </w:r>
      <w:r>
        <w:t>the</w:t>
      </w:r>
      <w:r>
        <w:rPr>
          <w:spacing w:val="-1"/>
        </w:rPr>
        <w:t xml:space="preserve"> </w:t>
      </w:r>
      <w:r>
        <w:t>Statutory</w:t>
      </w:r>
      <w:r>
        <w:rPr>
          <w:spacing w:val="-1"/>
        </w:rPr>
        <w:t xml:space="preserve"> </w:t>
      </w:r>
      <w:r>
        <w:t>Duty</w:t>
      </w:r>
      <w:r>
        <w:rPr>
          <w:spacing w:val="-1"/>
        </w:rPr>
        <w:t xml:space="preserve"> </w:t>
      </w:r>
      <w:r>
        <w:t xml:space="preserve">of </w:t>
      </w:r>
      <w:proofErr w:type="spellStart"/>
      <w:r>
        <w:t>Candour</w:t>
      </w:r>
      <w:proofErr w:type="spellEnd"/>
      <w:r>
        <w:t xml:space="preserve"> requirements. This will both provide insights to thematic learning and provide information about the events to share with those involved.</w:t>
      </w:r>
      <w:r w:rsidR="00EE1302">
        <w:t xml:space="preserve">  </w:t>
      </w:r>
    </w:p>
    <w:p w14:paraId="63730B9D" w14:textId="38CD0E8C" w:rsidR="00862BC0" w:rsidRDefault="0035496A">
      <w:pPr>
        <w:pStyle w:val="Heading1"/>
        <w:tabs>
          <w:tab w:val="right" w:pos="11176"/>
        </w:tabs>
        <w:spacing w:before="78"/>
        <w:ind w:left="734"/>
        <w:rPr>
          <w:rFonts w:ascii="Arial"/>
          <w:sz w:val="24"/>
        </w:rPr>
      </w:pPr>
      <w:r>
        <w:rPr>
          <w:noProof/>
        </w:rPr>
        <mc:AlternateContent>
          <mc:Choice Requires="wpg">
            <w:drawing>
              <wp:anchor distT="0" distB="0" distL="114300" distR="114300" simplePos="0" relativeHeight="251685888" behindDoc="1" locked="0" layoutInCell="1" allowOverlap="1" wp14:anchorId="014F825F" wp14:editId="05541D60">
                <wp:simplePos x="0" y="0"/>
                <wp:positionH relativeFrom="page">
                  <wp:posOffset>0</wp:posOffset>
                </wp:positionH>
                <wp:positionV relativeFrom="page">
                  <wp:posOffset>16933</wp:posOffset>
                </wp:positionV>
                <wp:extent cx="7560310" cy="10751820"/>
                <wp:effectExtent l="0" t="0" r="2540" b="0"/>
                <wp:wrapNone/>
                <wp:docPr id="104"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51820"/>
                          <a:chOff x="0" y="27"/>
                          <a:chExt cx="11906" cy="16932"/>
                        </a:xfrm>
                      </wpg:grpSpPr>
                      <wps:wsp>
                        <wps:cNvPr id="105" name="docshape117"/>
                        <wps:cNvSpPr>
                          <a:spLocks/>
                        </wps:cNvSpPr>
                        <wps:spPr bwMode="auto">
                          <a:xfrm>
                            <a:off x="13" y="27"/>
                            <a:ext cx="11893" cy="16932"/>
                          </a:xfrm>
                          <a:custGeom>
                            <a:avLst/>
                            <a:gdLst>
                              <a:gd name="T0" fmla="+- 0 11906 13"/>
                              <a:gd name="T1" fmla="*/ T0 w 11893"/>
                              <a:gd name="T2" fmla="*/ 16094 h 16839"/>
                              <a:gd name="T3" fmla="+- 0 13 13"/>
                              <a:gd name="T4" fmla="*/ T3 w 11893"/>
                              <a:gd name="T5" fmla="*/ 16094 h 16839"/>
                              <a:gd name="T6" fmla="+- 0 13 13"/>
                              <a:gd name="T7" fmla="*/ T6 w 11893"/>
                              <a:gd name="T8" fmla="*/ 16838 h 16839"/>
                              <a:gd name="T9" fmla="+- 0 11906 13"/>
                              <a:gd name="T10" fmla="*/ T9 w 11893"/>
                              <a:gd name="T11" fmla="*/ 16838 h 16839"/>
                              <a:gd name="T12" fmla="+- 0 11906 13"/>
                              <a:gd name="T13" fmla="*/ T12 w 11893"/>
                              <a:gd name="T14" fmla="*/ 16094 h 16839"/>
                              <a:gd name="T15" fmla="+- 0 11906 13"/>
                              <a:gd name="T16" fmla="*/ T15 w 11893"/>
                              <a:gd name="T17" fmla="*/ 0 h 16839"/>
                              <a:gd name="T18" fmla="+- 0 21 13"/>
                              <a:gd name="T19" fmla="*/ T18 w 11893"/>
                              <a:gd name="T20" fmla="*/ 0 h 16839"/>
                              <a:gd name="T21" fmla="+- 0 21 13"/>
                              <a:gd name="T22" fmla="*/ T21 w 11893"/>
                              <a:gd name="T23" fmla="*/ 1639 h 16839"/>
                              <a:gd name="T24" fmla="+- 0 11906 13"/>
                              <a:gd name="T25" fmla="*/ T24 w 11893"/>
                              <a:gd name="T26" fmla="*/ 1639 h 16839"/>
                              <a:gd name="T27" fmla="+- 0 11906 13"/>
                              <a:gd name="T28" fmla="*/ T27 w 11893"/>
                              <a:gd name="T29" fmla="*/ 0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893" h="16839">
                                <a:moveTo>
                                  <a:pt x="11893" y="16094"/>
                                </a:moveTo>
                                <a:lnTo>
                                  <a:pt x="0" y="16094"/>
                                </a:lnTo>
                                <a:lnTo>
                                  <a:pt x="0" y="16838"/>
                                </a:lnTo>
                                <a:lnTo>
                                  <a:pt x="11893" y="16838"/>
                                </a:lnTo>
                                <a:lnTo>
                                  <a:pt x="11893" y="16094"/>
                                </a:lnTo>
                                <a:close/>
                                <a:moveTo>
                                  <a:pt x="11893" y="0"/>
                                </a:moveTo>
                                <a:lnTo>
                                  <a:pt x="8" y="0"/>
                                </a:lnTo>
                                <a:lnTo>
                                  <a:pt x="8" y="1639"/>
                                </a:lnTo>
                                <a:lnTo>
                                  <a:pt x="11893" y="1639"/>
                                </a:lnTo>
                                <a:lnTo>
                                  <a:pt x="11893" y="0"/>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118"/>
                        <wps:cNvSpPr>
                          <a:spLocks noChangeArrowheads="1"/>
                        </wps:cNvSpPr>
                        <wps:spPr bwMode="auto">
                          <a:xfrm>
                            <a:off x="0" y="1704"/>
                            <a:ext cx="645" cy="14496"/>
                          </a:xfrm>
                          <a:prstGeom prst="rect">
                            <a:avLst/>
                          </a:prstGeom>
                          <a:solidFill>
                            <a:srgbClr val="002F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119"/>
                        <wps:cNvSpPr>
                          <a:spLocks noChangeArrowheads="1"/>
                        </wps:cNvSpPr>
                        <wps:spPr bwMode="auto">
                          <a:xfrm>
                            <a:off x="1142" y="1706"/>
                            <a:ext cx="546" cy="14494"/>
                          </a:xfrm>
                          <a:prstGeom prst="rect">
                            <a:avLst/>
                          </a:prstGeom>
                          <a:noFill/>
                          <a:ln w="9525">
                            <a:solidFill>
                              <a:srgbClr val="005E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121"/>
                        <wps:cNvSpPr>
                          <a:spLocks/>
                        </wps:cNvSpPr>
                        <wps:spPr bwMode="auto">
                          <a:xfrm>
                            <a:off x="368" y="8542"/>
                            <a:ext cx="11488" cy="5210"/>
                          </a:xfrm>
                          <a:custGeom>
                            <a:avLst/>
                            <a:gdLst>
                              <a:gd name="T0" fmla="+- 0 1686 368"/>
                              <a:gd name="T1" fmla="*/ T0 w 11488"/>
                              <a:gd name="T2" fmla="+- 0 8543 8543"/>
                              <a:gd name="T3" fmla="*/ 8543 h 5210"/>
                              <a:gd name="T4" fmla="+- 0 11848 368"/>
                              <a:gd name="T5" fmla="*/ T4 w 11488"/>
                              <a:gd name="T6" fmla="+- 0 8543 8543"/>
                              <a:gd name="T7" fmla="*/ 8543 h 5210"/>
                              <a:gd name="T8" fmla="+- 0 368 368"/>
                              <a:gd name="T9" fmla="*/ T8 w 11488"/>
                              <a:gd name="T10" fmla="+- 0 13719 8543"/>
                              <a:gd name="T11" fmla="*/ 13719 h 5210"/>
                              <a:gd name="T12" fmla="+- 0 11846 368"/>
                              <a:gd name="T13" fmla="*/ T12 w 11488"/>
                              <a:gd name="T14" fmla="+- 0 13752 8543"/>
                              <a:gd name="T15" fmla="*/ 13752 h 5210"/>
                              <a:gd name="T16" fmla="+- 0 1142 368"/>
                              <a:gd name="T17" fmla="*/ T16 w 11488"/>
                              <a:gd name="T18" fmla="+- 0 10716 8543"/>
                              <a:gd name="T19" fmla="*/ 10716 h 5210"/>
                              <a:gd name="T20" fmla="+- 0 11856 368"/>
                              <a:gd name="T21" fmla="*/ T20 w 11488"/>
                              <a:gd name="T22" fmla="+- 0 10716 8543"/>
                              <a:gd name="T23" fmla="*/ 10716 h 5210"/>
                            </a:gdLst>
                            <a:ahLst/>
                            <a:cxnLst>
                              <a:cxn ang="0">
                                <a:pos x="T1" y="T3"/>
                              </a:cxn>
                              <a:cxn ang="0">
                                <a:pos x="T5" y="T7"/>
                              </a:cxn>
                              <a:cxn ang="0">
                                <a:pos x="T9" y="T11"/>
                              </a:cxn>
                              <a:cxn ang="0">
                                <a:pos x="T13" y="T15"/>
                              </a:cxn>
                              <a:cxn ang="0">
                                <a:pos x="T17" y="T19"/>
                              </a:cxn>
                              <a:cxn ang="0">
                                <a:pos x="T21" y="T23"/>
                              </a:cxn>
                            </a:cxnLst>
                            <a:rect l="0" t="0" r="r" b="b"/>
                            <a:pathLst>
                              <a:path w="11488" h="5210">
                                <a:moveTo>
                                  <a:pt x="1318" y="0"/>
                                </a:moveTo>
                                <a:lnTo>
                                  <a:pt x="11480" y="0"/>
                                </a:lnTo>
                                <a:moveTo>
                                  <a:pt x="0" y="5176"/>
                                </a:moveTo>
                                <a:lnTo>
                                  <a:pt x="11478" y="5209"/>
                                </a:lnTo>
                                <a:moveTo>
                                  <a:pt x="774" y="2173"/>
                                </a:moveTo>
                                <a:lnTo>
                                  <a:pt x="11488" y="2173"/>
                                </a:lnTo>
                              </a:path>
                            </a:pathLst>
                          </a:custGeom>
                          <a:noFill/>
                          <a:ln w="6350">
                            <a:solidFill>
                              <a:srgbClr val="002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22"/>
                        <wps:cNvSpPr>
                          <a:spLocks noChangeArrowheads="1"/>
                        </wps:cNvSpPr>
                        <wps:spPr bwMode="auto">
                          <a:xfrm>
                            <a:off x="535" y="1706"/>
                            <a:ext cx="602" cy="14494"/>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123"/>
                        <wps:cNvSpPr>
                          <a:spLocks/>
                        </wps:cNvSpPr>
                        <wps:spPr bwMode="auto">
                          <a:xfrm>
                            <a:off x="4488" y="2055"/>
                            <a:ext cx="4757" cy="158"/>
                          </a:xfrm>
                          <a:custGeom>
                            <a:avLst/>
                            <a:gdLst>
                              <a:gd name="T0" fmla="+- 0 5647 4488"/>
                              <a:gd name="T1" fmla="*/ T0 w 4757"/>
                              <a:gd name="T2" fmla="+- 0 2146 2055"/>
                              <a:gd name="T3" fmla="*/ 2146 h 158"/>
                              <a:gd name="T4" fmla="+- 0 5602 4488"/>
                              <a:gd name="T5" fmla="*/ T4 w 4757"/>
                              <a:gd name="T6" fmla="+- 0 2123 2055"/>
                              <a:gd name="T7" fmla="*/ 2123 h 158"/>
                              <a:gd name="T8" fmla="+- 0 5512 4488"/>
                              <a:gd name="T9" fmla="*/ T8 w 4757"/>
                              <a:gd name="T10" fmla="+- 0 2078 2055"/>
                              <a:gd name="T11" fmla="*/ 2078 h 158"/>
                              <a:gd name="T12" fmla="+- 0 5512 4488"/>
                              <a:gd name="T13" fmla="*/ T12 w 4757"/>
                              <a:gd name="T14" fmla="+- 0 2123 2055"/>
                              <a:gd name="T15" fmla="*/ 2123 h 158"/>
                              <a:gd name="T16" fmla="+- 0 4488 4488"/>
                              <a:gd name="T17" fmla="*/ T16 w 4757"/>
                              <a:gd name="T18" fmla="+- 0 2123 2055"/>
                              <a:gd name="T19" fmla="*/ 2123 h 158"/>
                              <a:gd name="T20" fmla="+- 0 4488 4488"/>
                              <a:gd name="T21" fmla="*/ T20 w 4757"/>
                              <a:gd name="T22" fmla="+- 0 2168 2055"/>
                              <a:gd name="T23" fmla="*/ 2168 h 158"/>
                              <a:gd name="T24" fmla="+- 0 5512 4488"/>
                              <a:gd name="T25" fmla="*/ T24 w 4757"/>
                              <a:gd name="T26" fmla="+- 0 2168 2055"/>
                              <a:gd name="T27" fmla="*/ 2168 h 158"/>
                              <a:gd name="T28" fmla="+- 0 5512 4488"/>
                              <a:gd name="T29" fmla="*/ T28 w 4757"/>
                              <a:gd name="T30" fmla="+- 0 2213 2055"/>
                              <a:gd name="T31" fmla="*/ 2213 h 158"/>
                              <a:gd name="T32" fmla="+- 0 5602 4488"/>
                              <a:gd name="T33" fmla="*/ T32 w 4757"/>
                              <a:gd name="T34" fmla="+- 0 2168 2055"/>
                              <a:gd name="T35" fmla="*/ 2168 h 158"/>
                              <a:gd name="T36" fmla="+- 0 5647 4488"/>
                              <a:gd name="T37" fmla="*/ T36 w 4757"/>
                              <a:gd name="T38" fmla="+- 0 2146 2055"/>
                              <a:gd name="T39" fmla="*/ 2146 h 158"/>
                              <a:gd name="T40" fmla="+- 0 9245 4488"/>
                              <a:gd name="T41" fmla="*/ T40 w 4757"/>
                              <a:gd name="T42" fmla="+- 0 2123 2055"/>
                              <a:gd name="T43" fmla="*/ 2123 h 158"/>
                              <a:gd name="T44" fmla="+- 0 9200 4488"/>
                              <a:gd name="T45" fmla="*/ T44 w 4757"/>
                              <a:gd name="T46" fmla="+- 0 2100 2055"/>
                              <a:gd name="T47" fmla="*/ 2100 h 158"/>
                              <a:gd name="T48" fmla="+- 0 9110 4488"/>
                              <a:gd name="T49" fmla="*/ T48 w 4757"/>
                              <a:gd name="T50" fmla="+- 0 2055 2055"/>
                              <a:gd name="T51" fmla="*/ 2055 h 158"/>
                              <a:gd name="T52" fmla="+- 0 9110 4488"/>
                              <a:gd name="T53" fmla="*/ T52 w 4757"/>
                              <a:gd name="T54" fmla="+- 0 2100 2055"/>
                              <a:gd name="T55" fmla="*/ 2100 h 158"/>
                              <a:gd name="T56" fmla="+- 0 8086 4488"/>
                              <a:gd name="T57" fmla="*/ T56 w 4757"/>
                              <a:gd name="T58" fmla="+- 0 2100 2055"/>
                              <a:gd name="T59" fmla="*/ 2100 h 158"/>
                              <a:gd name="T60" fmla="+- 0 8086 4488"/>
                              <a:gd name="T61" fmla="*/ T60 w 4757"/>
                              <a:gd name="T62" fmla="+- 0 2145 2055"/>
                              <a:gd name="T63" fmla="*/ 2145 h 158"/>
                              <a:gd name="T64" fmla="+- 0 9110 4488"/>
                              <a:gd name="T65" fmla="*/ T64 w 4757"/>
                              <a:gd name="T66" fmla="+- 0 2145 2055"/>
                              <a:gd name="T67" fmla="*/ 2145 h 158"/>
                              <a:gd name="T68" fmla="+- 0 9110 4488"/>
                              <a:gd name="T69" fmla="*/ T68 w 4757"/>
                              <a:gd name="T70" fmla="+- 0 2190 2055"/>
                              <a:gd name="T71" fmla="*/ 2190 h 158"/>
                              <a:gd name="T72" fmla="+- 0 9200 4488"/>
                              <a:gd name="T73" fmla="*/ T72 w 4757"/>
                              <a:gd name="T74" fmla="+- 0 2145 2055"/>
                              <a:gd name="T75" fmla="*/ 2145 h 158"/>
                              <a:gd name="T76" fmla="+- 0 9245 4488"/>
                              <a:gd name="T77" fmla="*/ T76 w 4757"/>
                              <a:gd name="T78" fmla="+- 0 2123 2055"/>
                              <a:gd name="T79" fmla="*/ 21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57" h="158">
                                <a:moveTo>
                                  <a:pt x="1159" y="91"/>
                                </a:moveTo>
                                <a:lnTo>
                                  <a:pt x="1114" y="68"/>
                                </a:lnTo>
                                <a:lnTo>
                                  <a:pt x="1024" y="23"/>
                                </a:lnTo>
                                <a:lnTo>
                                  <a:pt x="1024" y="68"/>
                                </a:lnTo>
                                <a:lnTo>
                                  <a:pt x="0" y="68"/>
                                </a:lnTo>
                                <a:lnTo>
                                  <a:pt x="0" y="113"/>
                                </a:lnTo>
                                <a:lnTo>
                                  <a:pt x="1024" y="113"/>
                                </a:lnTo>
                                <a:lnTo>
                                  <a:pt x="1024" y="158"/>
                                </a:lnTo>
                                <a:lnTo>
                                  <a:pt x="1114" y="113"/>
                                </a:lnTo>
                                <a:lnTo>
                                  <a:pt x="1159" y="91"/>
                                </a:lnTo>
                                <a:close/>
                                <a:moveTo>
                                  <a:pt x="4757" y="68"/>
                                </a:moveTo>
                                <a:lnTo>
                                  <a:pt x="4712" y="45"/>
                                </a:lnTo>
                                <a:lnTo>
                                  <a:pt x="4622" y="0"/>
                                </a:lnTo>
                                <a:lnTo>
                                  <a:pt x="4622" y="45"/>
                                </a:lnTo>
                                <a:lnTo>
                                  <a:pt x="3598" y="45"/>
                                </a:lnTo>
                                <a:lnTo>
                                  <a:pt x="3598" y="90"/>
                                </a:lnTo>
                                <a:lnTo>
                                  <a:pt x="4622" y="90"/>
                                </a:lnTo>
                                <a:lnTo>
                                  <a:pt x="4622" y="135"/>
                                </a:lnTo>
                                <a:lnTo>
                                  <a:pt x="4712" y="90"/>
                                </a:lnTo>
                                <a:lnTo>
                                  <a:pt x="4757" y="68"/>
                                </a:lnTo>
                                <a:close/>
                              </a:path>
                            </a:pathLst>
                          </a:custGeom>
                          <a:solidFill>
                            <a:srgbClr val="0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69DB2" id="docshapegroup116" o:spid="_x0000_s1026" style="position:absolute;margin-left:0;margin-top:1.35pt;width:595.3pt;height:846.6pt;z-index:-251630592;mso-position-horizontal-relative:page;mso-position-vertical-relative:page" coordorigin=",27" coordsize="11906,1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">
                <v:shape id="docshape117" o:spid="_x0000_s1027" style="position:absolute;left:13;top:27;width:11893;height:16932;visibility:visible;mso-wrap-style:square;v-text-anchor:top" coordsize="11893,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" path="m11893,16094l,16094r,744l11893,16838r,-744xm11893,l8,r,1639l11893,1639,11893,xe" fillcolor="#005eb8" stroked="f">
                  <v:path arrowok="t" o:connecttype="custom" o:connectlocs="11893,16183;0,16183;0,16931;11893,16931;11893,16183;11893,0;8,0;8,1648;11893,1648;11893,0" o:connectangles="0,0,0,0,0,0,0,0,0,0"/>
                </v:shape>
                <v:rect id="docshape118" o:spid="_x0000_s1028" style="position:absolute;top:1704;width:645;height:1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" fillcolor="#002f86" stroked="f"/>
                <v:rect id="docshape119" o:spid="_x0000_s1029" style="position:absolute;left:1142;top:1706;width:546;height:1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" filled="f" strokecolor="#005eb8"/>
                <v:shape id="docshape121" o:spid="_x0000_s1030" style="position:absolute;left:368;top:8542;width:11488;height:5210;visibility:visible;mso-wrap-style:square;v-text-anchor:top" coordsize="11488,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" path="m1318,l11480,m,5176r11478,33m774,2173r10714,e" filled="f" strokecolor="#002f86" strokeweight=".5pt">
                  <v:path arrowok="t" o:connecttype="custom" o:connectlocs="1318,8543;11480,8543;0,13719;11478,13752;774,10716;11488,10716" o:connectangles="0,0,0,0,0,0"/>
                </v:shape>
                <v:rect id="docshape122" o:spid="_x0000_s1031" style="position:absolute;left:535;top:1706;width:602;height:1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" fillcolor="#002f86" stroked="f">
                  <v:fill opacity="32896f"/>
                </v:rect>
                <v:shape id="docshape123" o:spid="_x0000_s1032" style="position:absolute;left:4488;top:2055;width:4757;height:158;visibility:visible;mso-wrap-style:square;v-text-anchor:top" coordsize="47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" path="m1159,91l1114,68,1024,23r,45l,68r,45l1024,113r,45l1114,113r45,-22xm4757,68l4712,45,4622,r,45l3598,45r,45l4622,90r,45l4712,90r45,-22xe" fillcolor="#002f86" stroked="f">
                  <v:path arrowok="t" o:connecttype="custom" o:connectlocs="1159,2146;1114,2123;1024,2078;1024,2123;0,2123;0,2168;1024,2168;1024,2213;1114,2168;1159,2146;4757,2123;4712,2100;4622,2055;4622,2100;3598,2100;3598,2145;4622,2145;4622,2190;4712,2145;4757,2123" o:connectangles="0,0,0,0,0,0,0,0,0,0,0,0,0,0,0,0,0,0,0,0"/>
                </v:shape>
                <w10:wrap anchorx="page" anchory="page"/>
              </v:group>
            </w:pict>
          </mc:Fallback>
        </mc:AlternateContent>
      </w:r>
      <w:r>
        <w:rPr>
          <w:noProof/>
        </w:rPr>
        <mc:AlternateContent>
          <mc:Choice Requires="wps">
            <w:drawing>
              <wp:anchor distT="0" distB="0" distL="114300" distR="114300" simplePos="0" relativeHeight="251649024" behindDoc="0" locked="0" layoutInCell="1" allowOverlap="1" wp14:anchorId="624924BE" wp14:editId="3E245615">
                <wp:simplePos x="0" y="0"/>
                <wp:positionH relativeFrom="page">
                  <wp:posOffset>3365500</wp:posOffset>
                </wp:positionH>
                <wp:positionV relativeFrom="page">
                  <wp:posOffset>4792980</wp:posOffset>
                </wp:positionV>
                <wp:extent cx="1978025" cy="474980"/>
                <wp:effectExtent l="0" t="0" r="0" b="0"/>
                <wp:wrapNone/>
                <wp:docPr id="103"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47498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18B70" w14:textId="77777777" w:rsidR="00862BC0" w:rsidRDefault="00327E40">
                            <w:pPr>
                              <w:spacing w:before="162"/>
                              <w:ind w:left="144"/>
                              <w:rPr>
                                <w:color w:val="000000"/>
                                <w:sz w:val="16"/>
                              </w:rPr>
                            </w:pPr>
                            <w:r>
                              <w:rPr>
                                <w:color w:val="FFFFFF"/>
                                <w:sz w:val="16"/>
                              </w:rPr>
                              <w:t>Reported</w:t>
                            </w:r>
                            <w:r>
                              <w:rPr>
                                <w:color w:val="FFFFFF"/>
                                <w:spacing w:val="-6"/>
                                <w:sz w:val="16"/>
                              </w:rPr>
                              <w:t xml:space="preserve"> </w:t>
                            </w:r>
                            <w:r>
                              <w:rPr>
                                <w:color w:val="FFFFFF"/>
                                <w:sz w:val="16"/>
                              </w:rPr>
                              <w:t>to</w:t>
                            </w:r>
                            <w:r>
                              <w:rPr>
                                <w:color w:val="FFFFFF"/>
                                <w:spacing w:val="-5"/>
                                <w:sz w:val="16"/>
                              </w:rPr>
                              <w:t xml:space="preserve"> </w:t>
                            </w:r>
                            <w:r>
                              <w:rPr>
                                <w:color w:val="FFFFFF"/>
                                <w:sz w:val="16"/>
                              </w:rPr>
                              <w:t>Prison</w:t>
                            </w:r>
                            <w:r>
                              <w:rPr>
                                <w:color w:val="FFFFFF"/>
                                <w:spacing w:val="-5"/>
                                <w:sz w:val="16"/>
                              </w:rPr>
                              <w:t xml:space="preserve"> </w:t>
                            </w:r>
                            <w:r>
                              <w:rPr>
                                <w:color w:val="FFFFFF"/>
                                <w:sz w:val="16"/>
                              </w:rPr>
                              <w:t>and</w:t>
                            </w:r>
                            <w:r>
                              <w:rPr>
                                <w:color w:val="FFFFFF"/>
                                <w:spacing w:val="-5"/>
                                <w:sz w:val="16"/>
                              </w:rPr>
                              <w:t xml:space="preserve"> </w:t>
                            </w:r>
                            <w:r>
                              <w:rPr>
                                <w:color w:val="FFFFFF"/>
                                <w:spacing w:val="-2"/>
                                <w:sz w:val="16"/>
                              </w:rPr>
                              <w:t>Probation</w:t>
                            </w:r>
                          </w:p>
                          <w:p w14:paraId="251F4BA3" w14:textId="77777777" w:rsidR="00862BC0" w:rsidRDefault="00327E40">
                            <w:pPr>
                              <w:spacing w:before="1"/>
                              <w:ind w:left="144"/>
                              <w:rPr>
                                <w:color w:val="000000"/>
                                <w:sz w:val="16"/>
                              </w:rPr>
                            </w:pPr>
                            <w:r>
                              <w:rPr>
                                <w:color w:val="FFFFFF"/>
                                <w:sz w:val="16"/>
                              </w:rPr>
                              <w:t>Ombudsman</w:t>
                            </w:r>
                            <w:r>
                              <w:rPr>
                                <w:color w:val="FFFFFF"/>
                                <w:spacing w:val="-8"/>
                                <w:sz w:val="16"/>
                              </w:rPr>
                              <w:t xml:space="preserve"> </w:t>
                            </w:r>
                            <w:r>
                              <w:rPr>
                                <w:color w:val="FFFFFF"/>
                                <w:spacing w:val="-2"/>
                                <w:sz w:val="16"/>
                              </w:rPr>
                              <w:t>(PPO)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924BE" id="docshape128" o:spid="_x0000_s1059" type="#_x0000_t202" style="position:absolute;left:0;text-align:left;margin-left:265pt;margin-top:377.4pt;width:155.75pt;height:37.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" fillcolor="#002f86" stroked="f">
                <v:fill opacity="32896f"/>
                <v:textbox inset="0,0,0,0">
                  <w:txbxContent>
                    <w:p w14:paraId="7D118B70" w14:textId="77777777" w:rsidR="00862BC0" w:rsidRDefault="00327E40">
                      <w:pPr>
                        <w:spacing w:before="162"/>
                        <w:ind w:left="144"/>
                        <w:rPr>
                          <w:color w:val="000000"/>
                          <w:sz w:val="16"/>
                        </w:rPr>
                      </w:pPr>
                      <w:r>
                        <w:rPr>
                          <w:color w:val="FFFFFF"/>
                          <w:sz w:val="16"/>
                        </w:rPr>
                        <w:t>Reported</w:t>
                      </w:r>
                      <w:r>
                        <w:rPr>
                          <w:color w:val="FFFFFF"/>
                          <w:spacing w:val="-6"/>
                          <w:sz w:val="16"/>
                        </w:rPr>
                        <w:t xml:space="preserve"> </w:t>
                      </w:r>
                      <w:r>
                        <w:rPr>
                          <w:color w:val="FFFFFF"/>
                          <w:sz w:val="16"/>
                        </w:rPr>
                        <w:t>to</w:t>
                      </w:r>
                      <w:r>
                        <w:rPr>
                          <w:color w:val="FFFFFF"/>
                          <w:spacing w:val="-5"/>
                          <w:sz w:val="16"/>
                        </w:rPr>
                        <w:t xml:space="preserve"> </w:t>
                      </w:r>
                      <w:r>
                        <w:rPr>
                          <w:color w:val="FFFFFF"/>
                          <w:sz w:val="16"/>
                        </w:rPr>
                        <w:t>Prison</w:t>
                      </w:r>
                      <w:r>
                        <w:rPr>
                          <w:color w:val="FFFFFF"/>
                          <w:spacing w:val="-5"/>
                          <w:sz w:val="16"/>
                        </w:rPr>
                        <w:t xml:space="preserve"> </w:t>
                      </w:r>
                      <w:r>
                        <w:rPr>
                          <w:color w:val="FFFFFF"/>
                          <w:sz w:val="16"/>
                        </w:rPr>
                        <w:t>and</w:t>
                      </w:r>
                      <w:r>
                        <w:rPr>
                          <w:color w:val="FFFFFF"/>
                          <w:spacing w:val="-5"/>
                          <w:sz w:val="16"/>
                        </w:rPr>
                        <w:t xml:space="preserve"> </w:t>
                      </w:r>
                      <w:r>
                        <w:rPr>
                          <w:color w:val="FFFFFF"/>
                          <w:spacing w:val="-2"/>
                          <w:sz w:val="16"/>
                        </w:rPr>
                        <w:t>Probation</w:t>
                      </w:r>
                    </w:p>
                    <w:p w14:paraId="251F4BA3" w14:textId="77777777" w:rsidR="00862BC0" w:rsidRDefault="00327E40">
                      <w:pPr>
                        <w:spacing w:before="1"/>
                        <w:ind w:left="144"/>
                        <w:rPr>
                          <w:color w:val="000000"/>
                          <w:sz w:val="16"/>
                        </w:rPr>
                      </w:pPr>
                      <w:r>
                        <w:rPr>
                          <w:color w:val="FFFFFF"/>
                          <w:sz w:val="16"/>
                        </w:rPr>
                        <w:t>Ombudsman</w:t>
                      </w:r>
                      <w:r>
                        <w:rPr>
                          <w:color w:val="FFFFFF"/>
                          <w:spacing w:val="-8"/>
                          <w:sz w:val="16"/>
                        </w:rPr>
                        <w:t xml:space="preserve"> </w:t>
                      </w:r>
                      <w:r>
                        <w:rPr>
                          <w:color w:val="FFFFFF"/>
                          <w:spacing w:val="-2"/>
                          <w:sz w:val="16"/>
                        </w:rPr>
                        <w:t>(PPO)</w:t>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2B1369A3" wp14:editId="13073A53">
                <wp:simplePos x="0" y="0"/>
                <wp:positionH relativeFrom="page">
                  <wp:posOffset>3365500</wp:posOffset>
                </wp:positionH>
                <wp:positionV relativeFrom="page">
                  <wp:posOffset>4232910</wp:posOffset>
                </wp:positionV>
                <wp:extent cx="1978025" cy="474980"/>
                <wp:effectExtent l="0" t="0" r="0" b="0"/>
                <wp:wrapNone/>
                <wp:docPr id="102"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47498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6E14B" w14:textId="77777777" w:rsidR="00862BC0" w:rsidRDefault="00327E40">
                            <w:pPr>
                              <w:spacing w:before="160"/>
                              <w:ind w:left="144" w:right="221"/>
                              <w:rPr>
                                <w:color w:val="000000"/>
                                <w:sz w:val="16"/>
                              </w:rPr>
                            </w:pPr>
                            <w:r>
                              <w:rPr>
                                <w:color w:val="FFFFFF"/>
                                <w:sz w:val="16"/>
                              </w:rPr>
                              <w:t>Reported</w:t>
                            </w:r>
                            <w:r>
                              <w:rPr>
                                <w:color w:val="FFFFFF"/>
                                <w:spacing w:val="-10"/>
                                <w:sz w:val="16"/>
                              </w:rPr>
                              <w:t xml:space="preserve"> </w:t>
                            </w:r>
                            <w:r>
                              <w:rPr>
                                <w:color w:val="FFFFFF"/>
                                <w:sz w:val="16"/>
                              </w:rPr>
                              <w:t>to</w:t>
                            </w:r>
                            <w:r>
                              <w:rPr>
                                <w:color w:val="FFFFFF"/>
                                <w:spacing w:val="-10"/>
                                <w:sz w:val="16"/>
                              </w:rPr>
                              <w:t xml:space="preserve"> </w:t>
                            </w:r>
                            <w:r>
                              <w:rPr>
                                <w:color w:val="FFFFFF"/>
                                <w:sz w:val="16"/>
                              </w:rPr>
                              <w:t>Public</w:t>
                            </w:r>
                            <w:r>
                              <w:rPr>
                                <w:color w:val="FFFFFF"/>
                                <w:spacing w:val="-9"/>
                                <w:sz w:val="16"/>
                              </w:rPr>
                              <w:t xml:space="preserve"> </w:t>
                            </w:r>
                            <w:r>
                              <w:rPr>
                                <w:color w:val="FFFFFF"/>
                                <w:sz w:val="16"/>
                              </w:rPr>
                              <w:t>Health</w:t>
                            </w:r>
                            <w:r>
                              <w:rPr>
                                <w:color w:val="FFFFFF"/>
                                <w:spacing w:val="-9"/>
                                <w:sz w:val="16"/>
                              </w:rPr>
                              <w:t xml:space="preserve"> </w:t>
                            </w:r>
                            <w:r>
                              <w:rPr>
                                <w:color w:val="FFFFFF"/>
                                <w:sz w:val="16"/>
                              </w:rPr>
                              <w:t xml:space="preserve">England </w:t>
                            </w:r>
                            <w:r>
                              <w:rPr>
                                <w:color w:val="FFFFFF"/>
                                <w:spacing w:val="-2"/>
                                <w:sz w:val="16"/>
                              </w:rPr>
                              <w:t>(PHE)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69A3" id="docshape129" o:spid="_x0000_s1060" type="#_x0000_t202" style="position:absolute;left:0;text-align:left;margin-left:265pt;margin-top:333.3pt;width:155.75pt;height:3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" fillcolor="#002f86" stroked="f">
                <v:fill opacity="32896f"/>
                <v:textbox inset="0,0,0,0">
                  <w:txbxContent>
                    <w:p w14:paraId="3456E14B" w14:textId="77777777" w:rsidR="00862BC0" w:rsidRDefault="00327E40">
                      <w:pPr>
                        <w:spacing w:before="160"/>
                        <w:ind w:left="144" w:right="221"/>
                        <w:rPr>
                          <w:color w:val="000000"/>
                          <w:sz w:val="16"/>
                        </w:rPr>
                      </w:pPr>
                      <w:r>
                        <w:rPr>
                          <w:color w:val="FFFFFF"/>
                          <w:sz w:val="16"/>
                        </w:rPr>
                        <w:t>Reported</w:t>
                      </w:r>
                      <w:r>
                        <w:rPr>
                          <w:color w:val="FFFFFF"/>
                          <w:spacing w:val="-10"/>
                          <w:sz w:val="16"/>
                        </w:rPr>
                        <w:t xml:space="preserve"> </w:t>
                      </w:r>
                      <w:r>
                        <w:rPr>
                          <w:color w:val="FFFFFF"/>
                          <w:sz w:val="16"/>
                        </w:rPr>
                        <w:t>to</w:t>
                      </w:r>
                      <w:r>
                        <w:rPr>
                          <w:color w:val="FFFFFF"/>
                          <w:spacing w:val="-10"/>
                          <w:sz w:val="16"/>
                        </w:rPr>
                        <w:t xml:space="preserve"> </w:t>
                      </w:r>
                      <w:r>
                        <w:rPr>
                          <w:color w:val="FFFFFF"/>
                          <w:sz w:val="16"/>
                        </w:rPr>
                        <w:t>Public</w:t>
                      </w:r>
                      <w:r>
                        <w:rPr>
                          <w:color w:val="FFFFFF"/>
                          <w:spacing w:val="-9"/>
                          <w:sz w:val="16"/>
                        </w:rPr>
                        <w:t xml:space="preserve"> </w:t>
                      </w:r>
                      <w:r>
                        <w:rPr>
                          <w:color w:val="FFFFFF"/>
                          <w:sz w:val="16"/>
                        </w:rPr>
                        <w:t>Health</w:t>
                      </w:r>
                      <w:r>
                        <w:rPr>
                          <w:color w:val="FFFFFF"/>
                          <w:spacing w:val="-9"/>
                          <w:sz w:val="16"/>
                        </w:rPr>
                        <w:t xml:space="preserve"> </w:t>
                      </w:r>
                      <w:r>
                        <w:rPr>
                          <w:color w:val="FFFFFF"/>
                          <w:sz w:val="16"/>
                        </w:rPr>
                        <w:t xml:space="preserve">England </w:t>
                      </w:r>
                      <w:r>
                        <w:rPr>
                          <w:color w:val="FFFFFF"/>
                          <w:spacing w:val="-2"/>
                          <w:sz w:val="16"/>
                        </w:rPr>
                        <w:t>(PHE)</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22C864A3" wp14:editId="17553BB3">
                <wp:simplePos x="0" y="0"/>
                <wp:positionH relativeFrom="page">
                  <wp:posOffset>3365500</wp:posOffset>
                </wp:positionH>
                <wp:positionV relativeFrom="page">
                  <wp:posOffset>3698240</wp:posOffset>
                </wp:positionV>
                <wp:extent cx="1978025" cy="474980"/>
                <wp:effectExtent l="0" t="0" r="0" b="0"/>
                <wp:wrapNone/>
                <wp:docPr id="101"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47498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11C7E" w14:textId="760376EA" w:rsidR="00862BC0" w:rsidRDefault="00327E40">
                            <w:pPr>
                              <w:spacing w:before="160"/>
                              <w:ind w:left="146"/>
                              <w:rPr>
                                <w:color w:val="000000"/>
                                <w:sz w:val="16"/>
                              </w:rPr>
                            </w:pPr>
                            <w:r>
                              <w:rPr>
                                <w:color w:val="FFFFFF"/>
                                <w:sz w:val="16"/>
                              </w:rPr>
                              <w:t>Reported</w:t>
                            </w:r>
                            <w:r>
                              <w:rPr>
                                <w:color w:val="FFFFFF"/>
                                <w:spacing w:val="-5"/>
                                <w:sz w:val="16"/>
                              </w:rPr>
                              <w:t xml:space="preserve"> </w:t>
                            </w:r>
                            <w:r w:rsidR="00A6424C">
                              <w:rPr>
                                <w:color w:val="FFFFFF"/>
                                <w:sz w:val="16"/>
                              </w:rPr>
                              <w:t>to</w:t>
                            </w:r>
                            <w:r w:rsidR="00A6424C">
                              <w:rPr>
                                <w:color w:val="FFFFFF"/>
                                <w:spacing w:val="-4"/>
                                <w:sz w:val="16"/>
                              </w:rPr>
                              <w:t xml:space="preserve"> </w:t>
                            </w:r>
                            <w:r w:rsidR="00A6424C">
                              <w:rPr>
                                <w:color w:val="FFFFFF"/>
                                <w:spacing w:val="-5"/>
                                <w:sz w:val="16"/>
                              </w:rPr>
                              <w:t>named</w:t>
                            </w:r>
                            <w:r>
                              <w:rPr>
                                <w:color w:val="FFFFFF"/>
                                <w:spacing w:val="-4"/>
                                <w:sz w:val="16"/>
                              </w:rPr>
                              <w:t xml:space="preserve"> </w:t>
                            </w:r>
                            <w:proofErr w:type="gramStart"/>
                            <w:r>
                              <w:rPr>
                                <w:color w:val="FFFFFF"/>
                                <w:spacing w:val="-2"/>
                                <w:sz w:val="16"/>
                              </w:rPr>
                              <w:t>safeguarding</w:t>
                            </w:r>
                            <w:proofErr w:type="gramEnd"/>
                          </w:p>
                          <w:p w14:paraId="1FAEDBC7" w14:textId="77777777" w:rsidR="00862BC0" w:rsidRDefault="00327E40">
                            <w:pPr>
                              <w:spacing w:before="1"/>
                              <w:ind w:left="146"/>
                              <w:rPr>
                                <w:color w:val="000000"/>
                                <w:sz w:val="16"/>
                              </w:rPr>
                            </w:pPr>
                            <w:r>
                              <w:rPr>
                                <w:color w:val="FFFFFF"/>
                                <w:spacing w:val="-4"/>
                                <w:sz w:val="16"/>
                              </w:rPr>
                              <w:t>lead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864A3" id="docshape130" o:spid="_x0000_s1061" type="#_x0000_t202" style="position:absolute;left:0;text-align:left;margin-left:265pt;margin-top:291.2pt;width:155.75pt;height:37.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" fillcolor="#002f86" stroked="f">
                <v:fill opacity="32896f"/>
                <v:textbox inset="0,0,0,0">
                  <w:txbxContent>
                    <w:p w14:paraId="22011C7E" w14:textId="760376EA" w:rsidR="00862BC0" w:rsidRDefault="00327E40">
                      <w:pPr>
                        <w:spacing w:before="160"/>
                        <w:ind w:left="146"/>
                        <w:rPr>
                          <w:color w:val="000000"/>
                          <w:sz w:val="16"/>
                        </w:rPr>
                      </w:pPr>
                      <w:r>
                        <w:rPr>
                          <w:color w:val="FFFFFF"/>
                          <w:sz w:val="16"/>
                        </w:rPr>
                        <w:t>Reported</w:t>
                      </w:r>
                      <w:r>
                        <w:rPr>
                          <w:color w:val="FFFFFF"/>
                          <w:spacing w:val="-5"/>
                          <w:sz w:val="16"/>
                        </w:rPr>
                        <w:t xml:space="preserve"> </w:t>
                      </w:r>
                      <w:r w:rsidR="00A6424C">
                        <w:rPr>
                          <w:color w:val="FFFFFF"/>
                          <w:sz w:val="16"/>
                        </w:rPr>
                        <w:t>to</w:t>
                      </w:r>
                      <w:r w:rsidR="00A6424C">
                        <w:rPr>
                          <w:color w:val="FFFFFF"/>
                          <w:spacing w:val="-4"/>
                          <w:sz w:val="16"/>
                        </w:rPr>
                        <w:t xml:space="preserve"> </w:t>
                      </w:r>
                      <w:r w:rsidR="00A6424C">
                        <w:rPr>
                          <w:color w:val="FFFFFF"/>
                          <w:spacing w:val="-5"/>
                          <w:sz w:val="16"/>
                        </w:rPr>
                        <w:t>named</w:t>
                      </w:r>
                      <w:r>
                        <w:rPr>
                          <w:color w:val="FFFFFF"/>
                          <w:spacing w:val="-4"/>
                          <w:sz w:val="16"/>
                        </w:rPr>
                        <w:t xml:space="preserve"> </w:t>
                      </w:r>
                      <w:proofErr w:type="gramStart"/>
                      <w:r>
                        <w:rPr>
                          <w:color w:val="FFFFFF"/>
                          <w:spacing w:val="-2"/>
                          <w:sz w:val="16"/>
                        </w:rPr>
                        <w:t>safeguarding</w:t>
                      </w:r>
                      <w:proofErr w:type="gramEnd"/>
                    </w:p>
                    <w:p w14:paraId="1FAEDBC7" w14:textId="77777777" w:rsidR="00862BC0" w:rsidRDefault="00327E40">
                      <w:pPr>
                        <w:spacing w:before="1"/>
                        <w:ind w:left="146"/>
                        <w:rPr>
                          <w:color w:val="000000"/>
                          <w:sz w:val="16"/>
                        </w:rPr>
                      </w:pPr>
                      <w:r>
                        <w:rPr>
                          <w:color w:val="FFFFFF"/>
                          <w:spacing w:val="-4"/>
                          <w:sz w:val="16"/>
                        </w:rPr>
                        <w:t>lead</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7CC9938F" wp14:editId="3BE008AF">
                <wp:simplePos x="0" y="0"/>
                <wp:positionH relativeFrom="page">
                  <wp:posOffset>3366135</wp:posOffset>
                </wp:positionH>
                <wp:positionV relativeFrom="page">
                  <wp:posOffset>2802890</wp:posOffset>
                </wp:positionV>
                <wp:extent cx="1977390" cy="284480"/>
                <wp:effectExtent l="0" t="0" r="0" b="0"/>
                <wp:wrapNone/>
                <wp:docPr id="100"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8448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4F56C" w14:textId="77777777" w:rsidR="00862BC0" w:rsidRDefault="00327E40">
                            <w:pPr>
                              <w:spacing w:before="117"/>
                              <w:ind w:left="145"/>
                              <w:rPr>
                                <w:color w:val="000000"/>
                                <w:sz w:val="16"/>
                              </w:rPr>
                            </w:pPr>
                            <w:r>
                              <w:rPr>
                                <w:color w:val="FFFFFF"/>
                                <w:sz w:val="16"/>
                              </w:rPr>
                              <w:t>Initiate</w:t>
                            </w:r>
                            <w:r>
                              <w:rPr>
                                <w:color w:val="FFFFFF"/>
                                <w:spacing w:val="-5"/>
                                <w:sz w:val="16"/>
                              </w:rPr>
                              <w:t xml:space="preserve"> </w:t>
                            </w:r>
                            <w:r>
                              <w:rPr>
                                <w:color w:val="FFFFFF"/>
                                <w:sz w:val="16"/>
                              </w:rPr>
                              <w:t>child</w:t>
                            </w:r>
                            <w:r>
                              <w:rPr>
                                <w:color w:val="FFFFFF"/>
                                <w:spacing w:val="-6"/>
                                <w:sz w:val="16"/>
                              </w:rPr>
                              <w:t xml:space="preserve"> </w:t>
                            </w:r>
                            <w:r>
                              <w:rPr>
                                <w:color w:val="FFFFFF"/>
                                <w:sz w:val="16"/>
                              </w:rPr>
                              <w:t>death</w:t>
                            </w:r>
                            <w:r>
                              <w:rPr>
                                <w:color w:val="FFFFFF"/>
                                <w:spacing w:val="-5"/>
                                <w:sz w:val="16"/>
                              </w:rPr>
                              <w:t xml:space="preserve"> </w:t>
                            </w:r>
                            <w:r>
                              <w:rPr>
                                <w:color w:val="FFFFFF"/>
                                <w:sz w:val="16"/>
                              </w:rPr>
                              <w:t>review</w:t>
                            </w:r>
                            <w:r>
                              <w:rPr>
                                <w:color w:val="FFFFFF"/>
                                <w:spacing w:val="-6"/>
                                <w:sz w:val="16"/>
                              </w:rPr>
                              <w:t xml:space="preserve"> </w:t>
                            </w:r>
                            <w:r>
                              <w:rPr>
                                <w:color w:val="FFFFFF"/>
                                <w:spacing w:val="-2"/>
                                <w:sz w:val="16"/>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9938F" id="docshape131" o:spid="_x0000_s1062" type="#_x0000_t202" style="position:absolute;left:0;text-align:left;margin-left:265.05pt;margin-top:220.7pt;width:155.7pt;height:2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" fillcolor="#002f86" stroked="f">
                <v:fill opacity="32896f"/>
                <v:textbox inset="0,0,0,0">
                  <w:txbxContent>
                    <w:p w14:paraId="26D4F56C" w14:textId="77777777" w:rsidR="00862BC0" w:rsidRDefault="00327E40">
                      <w:pPr>
                        <w:spacing w:before="117"/>
                        <w:ind w:left="145"/>
                        <w:rPr>
                          <w:color w:val="000000"/>
                          <w:sz w:val="16"/>
                        </w:rPr>
                      </w:pPr>
                      <w:r>
                        <w:rPr>
                          <w:color w:val="FFFFFF"/>
                          <w:sz w:val="16"/>
                        </w:rPr>
                        <w:t>Initiate</w:t>
                      </w:r>
                      <w:r>
                        <w:rPr>
                          <w:color w:val="FFFFFF"/>
                          <w:spacing w:val="-5"/>
                          <w:sz w:val="16"/>
                        </w:rPr>
                        <w:t xml:space="preserve"> </w:t>
                      </w:r>
                      <w:r>
                        <w:rPr>
                          <w:color w:val="FFFFFF"/>
                          <w:sz w:val="16"/>
                        </w:rPr>
                        <w:t>child</w:t>
                      </w:r>
                      <w:r>
                        <w:rPr>
                          <w:color w:val="FFFFFF"/>
                          <w:spacing w:val="-6"/>
                          <w:sz w:val="16"/>
                        </w:rPr>
                        <w:t xml:space="preserve"> </w:t>
                      </w:r>
                      <w:r>
                        <w:rPr>
                          <w:color w:val="FFFFFF"/>
                          <w:sz w:val="16"/>
                        </w:rPr>
                        <w:t>death</w:t>
                      </w:r>
                      <w:r>
                        <w:rPr>
                          <w:color w:val="FFFFFF"/>
                          <w:spacing w:val="-5"/>
                          <w:sz w:val="16"/>
                        </w:rPr>
                        <w:t xml:space="preserve"> </w:t>
                      </w:r>
                      <w:r>
                        <w:rPr>
                          <w:color w:val="FFFFFF"/>
                          <w:sz w:val="16"/>
                        </w:rPr>
                        <w:t>review</w:t>
                      </w:r>
                      <w:r>
                        <w:rPr>
                          <w:color w:val="FFFFFF"/>
                          <w:spacing w:val="-6"/>
                          <w:sz w:val="16"/>
                        </w:rPr>
                        <w:t xml:space="preserve"> </w:t>
                      </w:r>
                      <w:r>
                        <w:rPr>
                          <w:color w:val="FFFFFF"/>
                          <w:spacing w:val="-2"/>
                          <w:sz w:val="16"/>
                        </w:rPr>
                        <w:t>process</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5C2EC6B0" wp14:editId="2795702C">
                <wp:simplePos x="0" y="0"/>
                <wp:positionH relativeFrom="page">
                  <wp:posOffset>1448435</wp:posOffset>
                </wp:positionH>
                <wp:positionV relativeFrom="page">
                  <wp:posOffset>2800985</wp:posOffset>
                </wp:positionV>
                <wp:extent cx="1539875" cy="284480"/>
                <wp:effectExtent l="0" t="0" r="0" b="0"/>
                <wp:wrapNone/>
                <wp:docPr id="99"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84480"/>
                        </a:xfrm>
                        <a:prstGeom prst="rect">
                          <a:avLst/>
                        </a:prstGeom>
                        <a:solidFill>
                          <a:srgbClr val="002F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AA493" w14:textId="77777777" w:rsidR="00862BC0" w:rsidRDefault="00327E40">
                            <w:pPr>
                              <w:spacing w:before="118"/>
                              <w:ind w:left="143"/>
                              <w:rPr>
                                <w:color w:val="000000"/>
                                <w:sz w:val="16"/>
                              </w:rPr>
                            </w:pPr>
                            <w:r>
                              <w:rPr>
                                <w:color w:val="FFFFFF"/>
                                <w:sz w:val="16"/>
                              </w:rPr>
                              <w:t>Child</w:t>
                            </w:r>
                            <w:r>
                              <w:rPr>
                                <w:color w:val="FFFFFF"/>
                                <w:spacing w:val="-5"/>
                                <w:sz w:val="16"/>
                              </w:rPr>
                              <w:t xml:space="preserve"> </w:t>
                            </w:r>
                            <w:r>
                              <w:rPr>
                                <w:color w:val="FFFFFF"/>
                                <w:spacing w:val="-2"/>
                                <w:sz w:val="16"/>
                              </w:rPr>
                              <w:t>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C6B0" id="docshape132" o:spid="_x0000_s1063" type="#_x0000_t202" style="position:absolute;left:0;text-align:left;margin-left:114.05pt;margin-top:220.55pt;width:121.25pt;height:22.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" fillcolor="#002f86" stroked="f">
                <v:textbox inset="0,0,0,0">
                  <w:txbxContent>
                    <w:p w14:paraId="402AA493" w14:textId="77777777" w:rsidR="00862BC0" w:rsidRDefault="00327E40">
                      <w:pPr>
                        <w:spacing w:before="118"/>
                        <w:ind w:left="143"/>
                        <w:rPr>
                          <w:color w:val="000000"/>
                          <w:sz w:val="16"/>
                        </w:rPr>
                      </w:pPr>
                      <w:r>
                        <w:rPr>
                          <w:color w:val="FFFFFF"/>
                          <w:sz w:val="16"/>
                        </w:rPr>
                        <w:t>Child</w:t>
                      </w:r>
                      <w:r>
                        <w:rPr>
                          <w:color w:val="FFFFFF"/>
                          <w:spacing w:val="-5"/>
                          <w:sz w:val="16"/>
                        </w:rPr>
                        <w:t xml:space="preserve"> </w:t>
                      </w:r>
                      <w:r>
                        <w:rPr>
                          <w:color w:val="FFFFFF"/>
                          <w:spacing w:val="-2"/>
                          <w:sz w:val="16"/>
                        </w:rPr>
                        <w:t>death</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098943F4" wp14:editId="48EDE17B">
                <wp:simplePos x="0" y="0"/>
                <wp:positionH relativeFrom="page">
                  <wp:posOffset>3376930</wp:posOffset>
                </wp:positionH>
                <wp:positionV relativeFrom="page">
                  <wp:posOffset>9444990</wp:posOffset>
                </wp:positionV>
                <wp:extent cx="2001520" cy="474980"/>
                <wp:effectExtent l="0" t="0" r="0" b="0"/>
                <wp:wrapNone/>
                <wp:docPr id="98"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474980"/>
                        </a:xfrm>
                        <a:prstGeom prst="rect">
                          <a:avLst/>
                        </a:prstGeom>
                        <a:solidFill>
                          <a:srgbClr val="41B6E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5E670" w14:textId="7A050CDA" w:rsidR="00862BC0" w:rsidRDefault="00783609" w:rsidP="00783609">
                            <w:pPr>
                              <w:spacing w:before="162"/>
                              <w:ind w:left="145"/>
                              <w:rPr>
                                <w:color w:val="000000"/>
                                <w:sz w:val="16"/>
                              </w:rPr>
                            </w:pPr>
                            <w:r>
                              <w:rPr>
                                <w:color w:val="221F1F"/>
                                <w:sz w:val="16"/>
                              </w:rPr>
                              <w:t>Manage at service level and close. No further learning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943F4" id="docshape133" o:spid="_x0000_s1064" type="#_x0000_t202" style="position:absolute;left:0;text-align:left;margin-left:265.9pt;margin-top:743.7pt;width:157.6pt;height:3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" fillcolor="#41b6e6" stroked="f">
                <v:fill opacity="32896f"/>
                <v:textbox inset="0,0,0,0">
                  <w:txbxContent>
                    <w:p w14:paraId="0C95E670" w14:textId="7A050CDA" w:rsidR="00862BC0" w:rsidRDefault="00783609" w:rsidP="00783609">
                      <w:pPr>
                        <w:spacing w:before="162"/>
                        <w:ind w:left="145"/>
                        <w:rPr>
                          <w:color w:val="000000"/>
                          <w:sz w:val="16"/>
                        </w:rPr>
                      </w:pPr>
                      <w:r>
                        <w:rPr>
                          <w:color w:val="221F1F"/>
                          <w:sz w:val="16"/>
                        </w:rPr>
                        <w:t>Manage at service level and close. No further learning response.</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CC73A03" wp14:editId="68EFF962">
                <wp:simplePos x="0" y="0"/>
                <wp:positionH relativeFrom="page">
                  <wp:posOffset>5772150</wp:posOffset>
                </wp:positionH>
                <wp:positionV relativeFrom="page">
                  <wp:posOffset>8896350</wp:posOffset>
                </wp:positionV>
                <wp:extent cx="1388745" cy="1005205"/>
                <wp:effectExtent l="0" t="0" r="0" b="0"/>
                <wp:wrapNone/>
                <wp:docPr id="96"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005205"/>
                        </a:xfrm>
                        <a:prstGeom prst="rect">
                          <a:avLst/>
                        </a:prstGeom>
                        <a:noFill/>
                        <a:ln w="12700">
                          <a:solidFill>
                            <a:srgbClr val="41B6E6"/>
                          </a:solidFill>
                          <a:miter lim="800000"/>
                          <a:headEnd/>
                          <a:tailEnd/>
                        </a:ln>
                        <a:extLst>
                          <a:ext uri="{909E8E84-426E-40DD-AFC4-6F175D3DCCD1}">
                            <a14:hiddenFill xmlns:a14="http://schemas.microsoft.com/office/drawing/2010/main">
                              <a:solidFill>
                                <a:srgbClr val="FFFFFF"/>
                              </a:solidFill>
                            </a14:hiddenFill>
                          </a:ext>
                        </a:extLst>
                      </wps:spPr>
                      <wps:txbx>
                        <w:txbxContent>
                          <w:p w14:paraId="68E373FD" w14:textId="77777777" w:rsidR="00862BC0" w:rsidRDefault="00862BC0">
                            <w:pPr>
                              <w:pStyle w:val="BodyText"/>
                              <w:rPr>
                                <w:b/>
                                <w:sz w:val="20"/>
                              </w:rPr>
                            </w:pPr>
                          </w:p>
                          <w:p w14:paraId="78E58E0B" w14:textId="77777777" w:rsidR="00862BC0" w:rsidRDefault="00862BC0">
                            <w:pPr>
                              <w:pStyle w:val="BodyText"/>
                              <w:spacing w:before="11"/>
                              <w:rPr>
                                <w:b/>
                                <w:sz w:val="14"/>
                              </w:rPr>
                            </w:pPr>
                          </w:p>
                          <w:p w14:paraId="198733BC" w14:textId="0C6AAA8E" w:rsidR="00862BC0" w:rsidRDefault="00327E40">
                            <w:pPr>
                              <w:ind w:left="147" w:right="179"/>
                              <w:rPr>
                                <w:sz w:val="16"/>
                              </w:rPr>
                            </w:pPr>
                            <w:r>
                              <w:rPr>
                                <w:color w:val="221F1F"/>
                                <w:sz w:val="16"/>
                              </w:rPr>
                              <w:t xml:space="preserve">Inform thematic analysis </w:t>
                            </w:r>
                            <w:r w:rsidR="00B96D06">
                              <w:rPr>
                                <w:color w:val="221F1F"/>
                                <w:sz w:val="16"/>
                              </w:rPr>
                              <w:t>to identify new patient</w:t>
                            </w:r>
                            <w:r>
                              <w:rPr>
                                <w:color w:val="221F1F"/>
                                <w:spacing w:val="-11"/>
                                <w:sz w:val="16"/>
                              </w:rPr>
                              <w:t xml:space="preserve"> </w:t>
                            </w:r>
                            <w:r>
                              <w:rPr>
                                <w:color w:val="221F1F"/>
                                <w:sz w:val="16"/>
                              </w:rPr>
                              <w:t xml:space="preserve">safety </w:t>
                            </w:r>
                            <w:r>
                              <w:rPr>
                                <w:color w:val="221F1F"/>
                                <w:spacing w:val="-2"/>
                                <w:sz w:val="16"/>
                              </w:rPr>
                              <w:t>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73A03" id="docshape135" o:spid="_x0000_s1065" type="#_x0000_t202" style="position:absolute;left:0;text-align:left;margin-left:454.5pt;margin-top:700.5pt;width:109.35pt;height:7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" filled="f" strokecolor="#41b6e6" strokeweight="1pt">
                <v:textbox inset="0,0,0,0">
                  <w:txbxContent>
                    <w:p w14:paraId="68E373FD" w14:textId="77777777" w:rsidR="00862BC0" w:rsidRDefault="00862BC0">
                      <w:pPr>
                        <w:pStyle w:val="BodyText"/>
                        <w:rPr>
                          <w:b/>
                          <w:sz w:val="20"/>
                        </w:rPr>
                      </w:pPr>
                    </w:p>
                    <w:p w14:paraId="78E58E0B" w14:textId="77777777" w:rsidR="00862BC0" w:rsidRDefault="00862BC0">
                      <w:pPr>
                        <w:pStyle w:val="BodyText"/>
                        <w:spacing w:before="11"/>
                        <w:rPr>
                          <w:b/>
                          <w:sz w:val="14"/>
                        </w:rPr>
                      </w:pPr>
                    </w:p>
                    <w:p w14:paraId="198733BC" w14:textId="0C6AAA8E" w:rsidR="00862BC0" w:rsidRDefault="00327E40">
                      <w:pPr>
                        <w:ind w:left="147" w:right="179"/>
                        <w:rPr>
                          <w:sz w:val="16"/>
                        </w:rPr>
                      </w:pPr>
                      <w:r>
                        <w:rPr>
                          <w:color w:val="221F1F"/>
                          <w:sz w:val="16"/>
                        </w:rPr>
                        <w:t xml:space="preserve">Inform thematic analysis </w:t>
                      </w:r>
                      <w:r w:rsidR="00B96D06">
                        <w:rPr>
                          <w:color w:val="221F1F"/>
                          <w:sz w:val="16"/>
                        </w:rPr>
                        <w:t>to identify new patient</w:t>
                      </w:r>
                      <w:r>
                        <w:rPr>
                          <w:color w:val="221F1F"/>
                          <w:spacing w:val="-11"/>
                          <w:sz w:val="16"/>
                        </w:rPr>
                        <w:t xml:space="preserve"> </w:t>
                      </w:r>
                      <w:r>
                        <w:rPr>
                          <w:color w:val="221F1F"/>
                          <w:sz w:val="16"/>
                        </w:rPr>
                        <w:t xml:space="preserve">safety </w:t>
                      </w:r>
                      <w:r>
                        <w:rPr>
                          <w:color w:val="221F1F"/>
                          <w:spacing w:val="-2"/>
                          <w:sz w:val="16"/>
                        </w:rPr>
                        <w:t>risks.</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8EE0BC6" wp14:editId="62C7CECC">
                <wp:simplePos x="0" y="0"/>
                <wp:positionH relativeFrom="page">
                  <wp:posOffset>5748655</wp:posOffset>
                </wp:positionH>
                <wp:positionV relativeFrom="page">
                  <wp:posOffset>5567680</wp:posOffset>
                </wp:positionV>
                <wp:extent cx="1389380" cy="1087755"/>
                <wp:effectExtent l="0" t="0" r="0" b="0"/>
                <wp:wrapNone/>
                <wp:docPr id="94"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087755"/>
                        </a:xfrm>
                        <a:prstGeom prst="rect">
                          <a:avLst/>
                        </a:prstGeom>
                        <a:noFill/>
                        <a:ln w="12700">
                          <a:solidFill>
                            <a:srgbClr val="005EB8"/>
                          </a:solidFill>
                          <a:miter lim="800000"/>
                          <a:headEnd/>
                          <a:tailEnd/>
                        </a:ln>
                        <a:extLst>
                          <a:ext uri="{909E8E84-426E-40DD-AFC4-6F175D3DCCD1}">
                            <a14:hiddenFill xmlns:a14="http://schemas.microsoft.com/office/drawing/2010/main">
                              <a:solidFill>
                                <a:srgbClr val="FFFFFF"/>
                              </a:solidFill>
                            </a14:hiddenFill>
                          </a:ext>
                        </a:extLst>
                      </wps:spPr>
                      <wps:txbx>
                        <w:txbxContent>
                          <w:p w14:paraId="221BFE2F" w14:textId="77777777" w:rsidR="00862BC0" w:rsidRDefault="00862BC0">
                            <w:pPr>
                              <w:pStyle w:val="BodyText"/>
                              <w:rPr>
                                <w:b/>
                                <w:sz w:val="20"/>
                              </w:rPr>
                            </w:pPr>
                          </w:p>
                          <w:p w14:paraId="26F317E2" w14:textId="77777777" w:rsidR="00862BC0" w:rsidRDefault="00862BC0">
                            <w:pPr>
                              <w:pStyle w:val="BodyText"/>
                              <w:spacing w:before="9"/>
                              <w:rPr>
                                <w:b/>
                                <w:sz w:val="19"/>
                              </w:rPr>
                            </w:pPr>
                          </w:p>
                          <w:p w14:paraId="56E80587" w14:textId="77777777" w:rsidR="00862BC0" w:rsidRDefault="00327E40">
                            <w:pPr>
                              <w:ind w:left="145"/>
                              <w:rPr>
                                <w:sz w:val="16"/>
                              </w:rPr>
                            </w:pPr>
                            <w:r>
                              <w:rPr>
                                <w:color w:val="221F1F"/>
                                <w:sz w:val="16"/>
                              </w:rPr>
                              <w:t>Create</w:t>
                            </w:r>
                            <w:r>
                              <w:rPr>
                                <w:color w:val="221F1F"/>
                                <w:spacing w:val="-11"/>
                                <w:sz w:val="16"/>
                              </w:rPr>
                              <w:t xml:space="preserve"> </w:t>
                            </w:r>
                            <w:r>
                              <w:rPr>
                                <w:color w:val="221F1F"/>
                                <w:sz w:val="16"/>
                              </w:rPr>
                              <w:t>local</w:t>
                            </w:r>
                            <w:r>
                              <w:rPr>
                                <w:color w:val="221F1F"/>
                                <w:spacing w:val="-11"/>
                                <w:sz w:val="16"/>
                              </w:rPr>
                              <w:t xml:space="preserve"> </w:t>
                            </w:r>
                            <w:proofErr w:type="spellStart"/>
                            <w:r>
                              <w:rPr>
                                <w:color w:val="221F1F"/>
                                <w:sz w:val="16"/>
                              </w:rPr>
                              <w:t>organisational</w:t>
                            </w:r>
                            <w:proofErr w:type="spellEnd"/>
                            <w:r>
                              <w:rPr>
                                <w:color w:val="221F1F"/>
                                <w:sz w:val="16"/>
                              </w:rPr>
                              <w:t xml:space="preserve"> recommendations</w:t>
                            </w:r>
                            <w:r>
                              <w:rPr>
                                <w:color w:val="221F1F"/>
                                <w:spacing w:val="-1"/>
                                <w:sz w:val="16"/>
                              </w:rPr>
                              <w:t xml:space="preserve"> </w:t>
                            </w:r>
                            <w:r>
                              <w:rPr>
                                <w:color w:val="221F1F"/>
                                <w:sz w:val="16"/>
                              </w:rPr>
                              <w:t xml:space="preserve">and </w:t>
                            </w:r>
                            <w:r>
                              <w:rPr>
                                <w:color w:val="221F1F"/>
                                <w:spacing w:val="-2"/>
                                <w:sz w:val="16"/>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0BC6" id="docshape137" o:spid="_x0000_s1066" type="#_x0000_t202" style="position:absolute;left:0;text-align:left;margin-left:452.65pt;margin-top:438.4pt;width:109.4pt;height:85.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" filled="f" strokecolor="#005eb8" strokeweight="1pt">
                <v:textbox inset="0,0,0,0">
                  <w:txbxContent>
                    <w:p w14:paraId="221BFE2F" w14:textId="77777777" w:rsidR="00862BC0" w:rsidRDefault="00862BC0">
                      <w:pPr>
                        <w:pStyle w:val="BodyText"/>
                        <w:rPr>
                          <w:b/>
                          <w:sz w:val="20"/>
                        </w:rPr>
                      </w:pPr>
                    </w:p>
                    <w:p w14:paraId="26F317E2" w14:textId="77777777" w:rsidR="00862BC0" w:rsidRDefault="00862BC0">
                      <w:pPr>
                        <w:pStyle w:val="BodyText"/>
                        <w:spacing w:before="9"/>
                        <w:rPr>
                          <w:b/>
                          <w:sz w:val="19"/>
                        </w:rPr>
                      </w:pPr>
                    </w:p>
                    <w:p w14:paraId="56E80587" w14:textId="77777777" w:rsidR="00862BC0" w:rsidRDefault="00327E40">
                      <w:pPr>
                        <w:ind w:left="145"/>
                        <w:rPr>
                          <w:sz w:val="16"/>
                        </w:rPr>
                      </w:pPr>
                      <w:r>
                        <w:rPr>
                          <w:color w:val="221F1F"/>
                          <w:sz w:val="16"/>
                        </w:rPr>
                        <w:t>Create</w:t>
                      </w:r>
                      <w:r>
                        <w:rPr>
                          <w:color w:val="221F1F"/>
                          <w:spacing w:val="-11"/>
                          <w:sz w:val="16"/>
                        </w:rPr>
                        <w:t xml:space="preserve"> </w:t>
                      </w:r>
                      <w:r>
                        <w:rPr>
                          <w:color w:val="221F1F"/>
                          <w:sz w:val="16"/>
                        </w:rPr>
                        <w:t>local</w:t>
                      </w:r>
                      <w:r>
                        <w:rPr>
                          <w:color w:val="221F1F"/>
                          <w:spacing w:val="-11"/>
                          <w:sz w:val="16"/>
                        </w:rPr>
                        <w:t xml:space="preserve"> </w:t>
                      </w:r>
                      <w:proofErr w:type="spellStart"/>
                      <w:r>
                        <w:rPr>
                          <w:color w:val="221F1F"/>
                          <w:sz w:val="16"/>
                        </w:rPr>
                        <w:t>organisational</w:t>
                      </w:r>
                      <w:proofErr w:type="spellEnd"/>
                      <w:r>
                        <w:rPr>
                          <w:color w:val="221F1F"/>
                          <w:sz w:val="16"/>
                        </w:rPr>
                        <w:t xml:space="preserve"> recommendations</w:t>
                      </w:r>
                      <w:r>
                        <w:rPr>
                          <w:color w:val="221F1F"/>
                          <w:spacing w:val="-1"/>
                          <w:sz w:val="16"/>
                        </w:rPr>
                        <w:t xml:space="preserve"> </w:t>
                      </w:r>
                      <w:r>
                        <w:rPr>
                          <w:color w:val="221F1F"/>
                          <w:sz w:val="16"/>
                        </w:rPr>
                        <w:t xml:space="preserve">and </w:t>
                      </w:r>
                      <w:r>
                        <w:rPr>
                          <w:color w:val="221F1F"/>
                          <w:spacing w:val="-2"/>
                          <w:sz w:val="16"/>
                        </w:rPr>
                        <w:t>actions.</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3F469AF3" wp14:editId="2655465F">
                <wp:simplePos x="0" y="0"/>
                <wp:positionH relativeFrom="page">
                  <wp:posOffset>3376295</wp:posOffset>
                </wp:positionH>
                <wp:positionV relativeFrom="page">
                  <wp:posOffset>5558790</wp:posOffset>
                </wp:positionV>
                <wp:extent cx="1988820" cy="1122045"/>
                <wp:effectExtent l="0" t="0" r="0" b="0"/>
                <wp:wrapNone/>
                <wp:docPr id="93"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22045"/>
                        </a:xfrm>
                        <a:prstGeom prst="rect">
                          <a:avLst/>
                        </a:prstGeom>
                        <a:solidFill>
                          <a:srgbClr val="005EB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4EAB" w14:textId="77777777" w:rsidR="00862BC0" w:rsidRDefault="00862BC0">
                            <w:pPr>
                              <w:pStyle w:val="BodyText"/>
                              <w:rPr>
                                <w:b/>
                                <w:color w:val="000000"/>
                                <w:sz w:val="20"/>
                              </w:rPr>
                            </w:pPr>
                          </w:p>
                          <w:p w14:paraId="71C8CE02" w14:textId="77777777" w:rsidR="00862BC0" w:rsidRDefault="00862BC0">
                            <w:pPr>
                              <w:pStyle w:val="BodyText"/>
                              <w:rPr>
                                <w:b/>
                                <w:color w:val="000000"/>
                                <w:sz w:val="20"/>
                              </w:rPr>
                            </w:pPr>
                          </w:p>
                          <w:p w14:paraId="3F942567" w14:textId="77777777" w:rsidR="00862BC0" w:rsidRDefault="00862BC0">
                            <w:pPr>
                              <w:pStyle w:val="BodyText"/>
                              <w:spacing w:before="6"/>
                              <w:rPr>
                                <w:b/>
                                <w:color w:val="000000"/>
                                <w:sz w:val="18"/>
                              </w:rPr>
                            </w:pPr>
                          </w:p>
                          <w:p w14:paraId="316BB1DE" w14:textId="77777777" w:rsidR="00862BC0" w:rsidRDefault="00327E40">
                            <w:pPr>
                              <w:ind w:left="143"/>
                              <w:rPr>
                                <w:color w:val="000000"/>
                                <w:sz w:val="16"/>
                              </w:rPr>
                            </w:pPr>
                            <w:r>
                              <w:rPr>
                                <w:color w:val="FFFFFF"/>
                                <w:sz w:val="16"/>
                              </w:rPr>
                              <w:t>Patient</w:t>
                            </w:r>
                            <w:r>
                              <w:rPr>
                                <w:color w:val="FFFFFF"/>
                                <w:spacing w:val="-4"/>
                                <w:sz w:val="16"/>
                              </w:rPr>
                              <w:t xml:space="preserve"> </w:t>
                            </w:r>
                            <w:r>
                              <w:rPr>
                                <w:color w:val="FFFFFF"/>
                                <w:sz w:val="16"/>
                              </w:rPr>
                              <w:t>Safety</w:t>
                            </w:r>
                            <w:r>
                              <w:rPr>
                                <w:color w:val="FFFFFF"/>
                                <w:spacing w:val="-5"/>
                                <w:sz w:val="16"/>
                              </w:rPr>
                              <w:t xml:space="preserve"> </w:t>
                            </w:r>
                            <w:r>
                              <w:rPr>
                                <w:color w:val="FFFFFF"/>
                                <w:sz w:val="16"/>
                              </w:rPr>
                              <w:t>Incident</w:t>
                            </w:r>
                            <w:r>
                              <w:rPr>
                                <w:color w:val="FFFFFF"/>
                                <w:spacing w:val="-3"/>
                                <w:sz w:val="16"/>
                              </w:rPr>
                              <w:t xml:space="preserve"> </w:t>
                            </w:r>
                            <w:r>
                              <w:rPr>
                                <w:color w:val="FFFFFF"/>
                                <w:spacing w:val="-2"/>
                                <w:sz w:val="16"/>
                              </w:rPr>
                              <w:t>Investigation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9AF3" id="docshape138" o:spid="_x0000_s1067" type="#_x0000_t202" style="position:absolute;left:0;text-align:left;margin-left:265.85pt;margin-top:437.7pt;width:156.6pt;height:8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" fillcolor="#005eb8" stroked="f">
                <v:fill opacity="32896f"/>
                <v:textbox inset="0,0,0,0">
                  <w:txbxContent>
                    <w:p w14:paraId="239A4EAB" w14:textId="77777777" w:rsidR="00862BC0" w:rsidRDefault="00862BC0">
                      <w:pPr>
                        <w:pStyle w:val="BodyText"/>
                        <w:rPr>
                          <w:b/>
                          <w:color w:val="000000"/>
                          <w:sz w:val="20"/>
                        </w:rPr>
                      </w:pPr>
                    </w:p>
                    <w:p w14:paraId="71C8CE02" w14:textId="77777777" w:rsidR="00862BC0" w:rsidRDefault="00862BC0">
                      <w:pPr>
                        <w:pStyle w:val="BodyText"/>
                        <w:rPr>
                          <w:b/>
                          <w:color w:val="000000"/>
                          <w:sz w:val="20"/>
                        </w:rPr>
                      </w:pPr>
                    </w:p>
                    <w:p w14:paraId="3F942567" w14:textId="77777777" w:rsidR="00862BC0" w:rsidRDefault="00862BC0">
                      <w:pPr>
                        <w:pStyle w:val="BodyText"/>
                        <w:spacing w:before="6"/>
                        <w:rPr>
                          <w:b/>
                          <w:color w:val="000000"/>
                          <w:sz w:val="18"/>
                        </w:rPr>
                      </w:pPr>
                    </w:p>
                    <w:p w14:paraId="316BB1DE" w14:textId="77777777" w:rsidR="00862BC0" w:rsidRDefault="00327E40">
                      <w:pPr>
                        <w:ind w:left="143"/>
                        <w:rPr>
                          <w:color w:val="000000"/>
                          <w:sz w:val="16"/>
                        </w:rPr>
                      </w:pPr>
                      <w:r>
                        <w:rPr>
                          <w:color w:val="FFFFFF"/>
                          <w:sz w:val="16"/>
                        </w:rPr>
                        <w:t>Patient</w:t>
                      </w:r>
                      <w:r>
                        <w:rPr>
                          <w:color w:val="FFFFFF"/>
                          <w:spacing w:val="-4"/>
                          <w:sz w:val="16"/>
                        </w:rPr>
                        <w:t xml:space="preserve"> </w:t>
                      </w:r>
                      <w:r>
                        <w:rPr>
                          <w:color w:val="FFFFFF"/>
                          <w:sz w:val="16"/>
                        </w:rPr>
                        <w:t>Safety</w:t>
                      </w:r>
                      <w:r>
                        <w:rPr>
                          <w:color w:val="FFFFFF"/>
                          <w:spacing w:val="-5"/>
                          <w:sz w:val="16"/>
                        </w:rPr>
                        <w:t xml:space="preserve"> </w:t>
                      </w:r>
                      <w:r>
                        <w:rPr>
                          <w:color w:val="FFFFFF"/>
                          <w:sz w:val="16"/>
                        </w:rPr>
                        <w:t>Incident</w:t>
                      </w:r>
                      <w:r>
                        <w:rPr>
                          <w:color w:val="FFFFFF"/>
                          <w:spacing w:val="-3"/>
                          <w:sz w:val="16"/>
                        </w:rPr>
                        <w:t xml:space="preserve"> </w:t>
                      </w:r>
                      <w:r>
                        <w:rPr>
                          <w:color w:val="FFFFFF"/>
                          <w:spacing w:val="-2"/>
                          <w:sz w:val="16"/>
                        </w:rPr>
                        <w:t>Investigation</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7D9DAC2F" wp14:editId="3DFD2337">
                <wp:simplePos x="0" y="0"/>
                <wp:positionH relativeFrom="page">
                  <wp:posOffset>3366135</wp:posOffset>
                </wp:positionH>
                <wp:positionV relativeFrom="page">
                  <wp:posOffset>3176270</wp:posOffset>
                </wp:positionV>
                <wp:extent cx="1977390" cy="422910"/>
                <wp:effectExtent l="0" t="0" r="0" b="0"/>
                <wp:wrapNone/>
                <wp:docPr id="9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2291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9B342" w14:textId="77777777" w:rsidR="00862BC0" w:rsidRDefault="00327E40">
                            <w:pPr>
                              <w:spacing w:before="120"/>
                              <w:ind w:left="145"/>
                              <w:rPr>
                                <w:color w:val="000000"/>
                                <w:sz w:val="16"/>
                              </w:rPr>
                            </w:pPr>
                            <w:r>
                              <w:rPr>
                                <w:color w:val="FFFFFF"/>
                                <w:sz w:val="16"/>
                              </w:rPr>
                              <w:t>Reported and reviewed by Learning Disabilities</w:t>
                            </w:r>
                            <w:r>
                              <w:rPr>
                                <w:color w:val="FFFFFF"/>
                                <w:spacing w:val="-11"/>
                                <w:sz w:val="16"/>
                              </w:rPr>
                              <w:t xml:space="preserve"> </w:t>
                            </w:r>
                            <w:r>
                              <w:rPr>
                                <w:color w:val="FFFFFF"/>
                                <w:sz w:val="16"/>
                              </w:rPr>
                              <w:t>Mortality</w:t>
                            </w:r>
                            <w:r>
                              <w:rPr>
                                <w:color w:val="FFFFFF"/>
                                <w:spacing w:val="-11"/>
                                <w:sz w:val="16"/>
                              </w:rPr>
                              <w:t xml:space="preserve"> </w:t>
                            </w:r>
                            <w:r>
                              <w:rPr>
                                <w:color w:val="FFFFFF"/>
                                <w:sz w:val="16"/>
                              </w:rPr>
                              <w:t>Review</w:t>
                            </w:r>
                            <w:r>
                              <w:rPr>
                                <w:color w:val="FFFFFF"/>
                                <w:spacing w:val="-11"/>
                                <w:sz w:val="16"/>
                              </w:rPr>
                              <w:t xml:space="preserve"> </w:t>
                            </w:r>
                            <w:r>
                              <w:rPr>
                                <w:color w:val="FFFFFF"/>
                                <w:sz w:val="16"/>
                              </w:rPr>
                              <w:t>(LeDeR)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AC2F" id="docshape140" o:spid="_x0000_s1068" type="#_x0000_t202" style="position:absolute;left:0;text-align:left;margin-left:265.05pt;margin-top:250.1pt;width:155.7pt;height:3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" fillcolor="#002f86" stroked="f">
                <v:fill opacity="32896f"/>
                <v:textbox inset="0,0,0,0">
                  <w:txbxContent>
                    <w:p w14:paraId="0419B342" w14:textId="77777777" w:rsidR="00862BC0" w:rsidRDefault="00327E40">
                      <w:pPr>
                        <w:spacing w:before="120"/>
                        <w:ind w:left="145"/>
                        <w:rPr>
                          <w:color w:val="000000"/>
                          <w:sz w:val="16"/>
                        </w:rPr>
                      </w:pPr>
                      <w:r>
                        <w:rPr>
                          <w:color w:val="FFFFFF"/>
                          <w:sz w:val="16"/>
                        </w:rPr>
                        <w:t>Reported and reviewed by Learning Disabilities</w:t>
                      </w:r>
                      <w:r>
                        <w:rPr>
                          <w:color w:val="FFFFFF"/>
                          <w:spacing w:val="-11"/>
                          <w:sz w:val="16"/>
                        </w:rPr>
                        <w:t xml:space="preserve"> </w:t>
                      </w:r>
                      <w:r>
                        <w:rPr>
                          <w:color w:val="FFFFFF"/>
                          <w:sz w:val="16"/>
                        </w:rPr>
                        <w:t>Mortality</w:t>
                      </w:r>
                      <w:r>
                        <w:rPr>
                          <w:color w:val="FFFFFF"/>
                          <w:spacing w:val="-11"/>
                          <w:sz w:val="16"/>
                        </w:rPr>
                        <w:t xml:space="preserve"> </w:t>
                      </w:r>
                      <w:r>
                        <w:rPr>
                          <w:color w:val="FFFFFF"/>
                          <w:sz w:val="16"/>
                        </w:rPr>
                        <w:t>Review</w:t>
                      </w:r>
                      <w:r>
                        <w:rPr>
                          <w:color w:val="FFFFFF"/>
                          <w:spacing w:val="-11"/>
                          <w:sz w:val="16"/>
                        </w:rPr>
                        <w:t xml:space="preserve"> </w:t>
                      </w:r>
                      <w:r>
                        <w:rPr>
                          <w:color w:val="FFFFFF"/>
                          <w:sz w:val="16"/>
                        </w:rPr>
                        <w:t>(LeDeR)</w:t>
                      </w: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24E37778" wp14:editId="333CD950">
                <wp:simplePos x="0" y="0"/>
                <wp:positionH relativeFrom="page">
                  <wp:posOffset>1434465</wp:posOffset>
                </wp:positionH>
                <wp:positionV relativeFrom="page">
                  <wp:posOffset>3176270</wp:posOffset>
                </wp:positionV>
                <wp:extent cx="1553845" cy="422910"/>
                <wp:effectExtent l="0" t="0" r="0" b="0"/>
                <wp:wrapNone/>
                <wp:docPr id="90"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22910"/>
                        </a:xfrm>
                        <a:prstGeom prst="rect">
                          <a:avLst/>
                        </a:prstGeom>
                        <a:solidFill>
                          <a:srgbClr val="002F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3C765" w14:textId="77777777" w:rsidR="00862BC0" w:rsidRDefault="00327E40">
                            <w:pPr>
                              <w:spacing w:before="120"/>
                              <w:ind w:left="144"/>
                              <w:rPr>
                                <w:color w:val="000000"/>
                                <w:sz w:val="16"/>
                              </w:rPr>
                            </w:pPr>
                            <w:r>
                              <w:rPr>
                                <w:color w:val="FFFFFF"/>
                                <w:sz w:val="16"/>
                              </w:rPr>
                              <w:t>Death</w:t>
                            </w:r>
                            <w:r>
                              <w:rPr>
                                <w:color w:val="FFFFFF"/>
                                <w:spacing w:val="-9"/>
                                <w:sz w:val="16"/>
                              </w:rPr>
                              <w:t xml:space="preserve"> </w:t>
                            </w:r>
                            <w:r>
                              <w:rPr>
                                <w:color w:val="FFFFFF"/>
                                <w:sz w:val="16"/>
                              </w:rPr>
                              <w:t>of</w:t>
                            </w:r>
                            <w:r>
                              <w:rPr>
                                <w:color w:val="FFFFFF"/>
                                <w:spacing w:val="-9"/>
                                <w:sz w:val="16"/>
                              </w:rPr>
                              <w:t xml:space="preserve"> </w:t>
                            </w:r>
                            <w:r>
                              <w:rPr>
                                <w:color w:val="FFFFFF"/>
                                <w:sz w:val="16"/>
                              </w:rPr>
                              <w:t>person</w:t>
                            </w:r>
                            <w:r>
                              <w:rPr>
                                <w:color w:val="FFFFFF"/>
                                <w:spacing w:val="-9"/>
                                <w:sz w:val="16"/>
                              </w:rPr>
                              <w:t xml:space="preserve"> </w:t>
                            </w:r>
                            <w:r>
                              <w:rPr>
                                <w:color w:val="FFFFFF"/>
                                <w:sz w:val="16"/>
                              </w:rPr>
                              <w:t>with</w:t>
                            </w:r>
                            <w:r>
                              <w:rPr>
                                <w:color w:val="FFFFFF"/>
                                <w:spacing w:val="-9"/>
                                <w:sz w:val="16"/>
                              </w:rPr>
                              <w:t xml:space="preserve"> </w:t>
                            </w:r>
                            <w:r>
                              <w:rPr>
                                <w:color w:val="FFFFFF"/>
                                <w:sz w:val="16"/>
                              </w:rPr>
                              <w:t xml:space="preserve">learning </w:t>
                            </w:r>
                            <w:r>
                              <w:rPr>
                                <w:color w:val="FFFFFF"/>
                                <w:spacing w:val="-2"/>
                                <w:sz w:val="16"/>
                              </w:rPr>
                              <w:t>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37778" id="docshape141" o:spid="_x0000_s1069" type="#_x0000_t202" style="position:absolute;left:0;text-align:left;margin-left:112.95pt;margin-top:250.1pt;width:122.35pt;height:33.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" fillcolor="#002f86" stroked="f">
                <v:textbox inset="0,0,0,0">
                  <w:txbxContent>
                    <w:p w14:paraId="09E3C765" w14:textId="77777777" w:rsidR="00862BC0" w:rsidRDefault="00327E40">
                      <w:pPr>
                        <w:spacing w:before="120"/>
                        <w:ind w:left="144"/>
                        <w:rPr>
                          <w:color w:val="000000"/>
                          <w:sz w:val="16"/>
                        </w:rPr>
                      </w:pPr>
                      <w:r>
                        <w:rPr>
                          <w:color w:val="FFFFFF"/>
                          <w:sz w:val="16"/>
                        </w:rPr>
                        <w:t>Death</w:t>
                      </w:r>
                      <w:r>
                        <w:rPr>
                          <w:color w:val="FFFFFF"/>
                          <w:spacing w:val="-9"/>
                          <w:sz w:val="16"/>
                        </w:rPr>
                        <w:t xml:space="preserve"> </w:t>
                      </w:r>
                      <w:r>
                        <w:rPr>
                          <w:color w:val="FFFFFF"/>
                          <w:sz w:val="16"/>
                        </w:rPr>
                        <w:t>of</w:t>
                      </w:r>
                      <w:r>
                        <w:rPr>
                          <w:color w:val="FFFFFF"/>
                          <w:spacing w:val="-9"/>
                          <w:sz w:val="16"/>
                        </w:rPr>
                        <w:t xml:space="preserve"> </w:t>
                      </w:r>
                      <w:r>
                        <w:rPr>
                          <w:color w:val="FFFFFF"/>
                          <w:sz w:val="16"/>
                        </w:rPr>
                        <w:t>person</w:t>
                      </w:r>
                      <w:r>
                        <w:rPr>
                          <w:color w:val="FFFFFF"/>
                          <w:spacing w:val="-9"/>
                          <w:sz w:val="16"/>
                        </w:rPr>
                        <w:t xml:space="preserve"> </w:t>
                      </w:r>
                      <w:r>
                        <w:rPr>
                          <w:color w:val="FFFFFF"/>
                          <w:sz w:val="16"/>
                        </w:rPr>
                        <w:t>with</w:t>
                      </w:r>
                      <w:r>
                        <w:rPr>
                          <w:color w:val="FFFFFF"/>
                          <w:spacing w:val="-9"/>
                          <w:sz w:val="16"/>
                        </w:rPr>
                        <w:t xml:space="preserve"> </w:t>
                      </w:r>
                      <w:r>
                        <w:rPr>
                          <w:color w:val="FFFFFF"/>
                          <w:sz w:val="16"/>
                        </w:rPr>
                        <w:t xml:space="preserve">learning </w:t>
                      </w:r>
                      <w:r>
                        <w:rPr>
                          <w:color w:val="FFFFFF"/>
                          <w:spacing w:val="-2"/>
                          <w:sz w:val="16"/>
                        </w:rPr>
                        <w:t>disabilities</w:t>
                      </w:r>
                    </w:p>
                  </w:txbxContent>
                </v:textbox>
                <w10:wrap anchorx="page" anchory="page"/>
              </v:shape>
            </w:pict>
          </mc:Fallback>
        </mc:AlternateContent>
      </w:r>
      <w:r w:rsidR="00327E40">
        <w:rPr>
          <w:color w:val="FFFFFF"/>
        </w:rPr>
        <w:t>How</w:t>
      </w:r>
      <w:r w:rsidR="00327E40">
        <w:rPr>
          <w:color w:val="FFFFFF"/>
          <w:spacing w:val="-6"/>
        </w:rPr>
        <w:t xml:space="preserve"> </w:t>
      </w:r>
      <w:r w:rsidR="00327E40">
        <w:rPr>
          <w:color w:val="FFFFFF"/>
        </w:rPr>
        <w:t>we</w:t>
      </w:r>
      <w:r w:rsidR="00327E40">
        <w:rPr>
          <w:color w:val="FFFFFF"/>
          <w:spacing w:val="-6"/>
        </w:rPr>
        <w:t xml:space="preserve"> </w:t>
      </w:r>
      <w:r w:rsidR="00327E40">
        <w:rPr>
          <w:color w:val="FFFFFF"/>
        </w:rPr>
        <w:t>will</w:t>
      </w:r>
      <w:r w:rsidR="00327E40">
        <w:rPr>
          <w:color w:val="FFFFFF"/>
          <w:spacing w:val="-5"/>
        </w:rPr>
        <w:t xml:space="preserve"> </w:t>
      </w:r>
      <w:r w:rsidR="00327E40">
        <w:rPr>
          <w:color w:val="FFFFFF"/>
        </w:rPr>
        <w:t>respond</w:t>
      </w:r>
      <w:r w:rsidR="00327E40">
        <w:rPr>
          <w:color w:val="FFFFFF"/>
          <w:spacing w:val="-3"/>
        </w:rPr>
        <w:t xml:space="preserve"> </w:t>
      </w:r>
      <w:r w:rsidR="00327E40">
        <w:rPr>
          <w:color w:val="FFFFFF"/>
        </w:rPr>
        <w:t>to</w:t>
      </w:r>
      <w:r w:rsidR="00327E40">
        <w:rPr>
          <w:color w:val="FFFFFF"/>
          <w:spacing w:val="-7"/>
        </w:rPr>
        <w:t xml:space="preserve"> </w:t>
      </w:r>
      <w:r w:rsidR="00327E40">
        <w:rPr>
          <w:color w:val="FFFFFF"/>
        </w:rPr>
        <w:t>patient</w:t>
      </w:r>
      <w:r w:rsidR="00327E40">
        <w:rPr>
          <w:color w:val="FFFFFF"/>
          <w:spacing w:val="-4"/>
        </w:rPr>
        <w:t xml:space="preserve"> </w:t>
      </w:r>
      <w:r w:rsidR="00327E40">
        <w:rPr>
          <w:color w:val="FFFFFF"/>
        </w:rPr>
        <w:t>safety</w:t>
      </w:r>
      <w:r w:rsidR="00327E40">
        <w:rPr>
          <w:color w:val="FFFFFF"/>
          <w:spacing w:val="-6"/>
        </w:rPr>
        <w:t xml:space="preserve"> </w:t>
      </w:r>
      <w:r w:rsidR="00327E40">
        <w:rPr>
          <w:color w:val="FFFFFF"/>
          <w:spacing w:val="-2"/>
        </w:rPr>
        <w:t>incidents</w:t>
      </w:r>
      <w:r w:rsidR="00327E40">
        <w:rPr>
          <w:color w:val="FFFFFF"/>
        </w:rPr>
        <w:tab/>
      </w:r>
      <w:r w:rsidR="00327E40">
        <w:rPr>
          <w:rFonts w:ascii="Arial"/>
          <w:color w:val="FFFFFF"/>
          <w:spacing w:val="-5"/>
          <w:position w:val="1"/>
          <w:sz w:val="24"/>
        </w:rPr>
        <w:t>13</w:t>
      </w:r>
    </w:p>
    <w:p w14:paraId="4F917168" w14:textId="739E1EB1" w:rsidR="00862BC0" w:rsidRDefault="0035496A">
      <w:pPr>
        <w:tabs>
          <w:tab w:val="left" w:pos="6390"/>
          <w:tab w:val="left" w:pos="9549"/>
        </w:tabs>
        <w:spacing w:before="962"/>
        <w:ind w:left="3295"/>
        <w:rPr>
          <w:b/>
          <w:sz w:val="20"/>
        </w:rPr>
      </w:pPr>
      <w:r>
        <w:rPr>
          <w:noProof/>
        </w:rPr>
        <mc:AlternateContent>
          <mc:Choice Requires="wps">
            <w:drawing>
              <wp:anchor distT="0" distB="0" distL="114300" distR="114300" simplePos="0" relativeHeight="251653120" behindDoc="0" locked="0" layoutInCell="1" allowOverlap="1" wp14:anchorId="0DBD8D98" wp14:editId="1CBA066E">
                <wp:simplePos x="0" y="0"/>
                <wp:positionH relativeFrom="page">
                  <wp:posOffset>3366135</wp:posOffset>
                </wp:positionH>
                <wp:positionV relativeFrom="paragraph">
                  <wp:posOffset>1009650</wp:posOffset>
                </wp:positionV>
                <wp:extent cx="1977390" cy="1082040"/>
                <wp:effectExtent l="0" t="0" r="0" b="0"/>
                <wp:wrapNone/>
                <wp:docPr id="84"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082040"/>
                        </a:xfrm>
                        <a:prstGeom prst="rect">
                          <a:avLst/>
                        </a:prstGeom>
                        <a:solidFill>
                          <a:srgbClr val="002F8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E38D7" w14:textId="77777777" w:rsidR="00862BC0" w:rsidRDefault="00862BC0">
                            <w:pPr>
                              <w:pStyle w:val="BodyText"/>
                              <w:rPr>
                                <w:b/>
                                <w:color w:val="000000"/>
                                <w:sz w:val="20"/>
                              </w:rPr>
                            </w:pPr>
                          </w:p>
                          <w:p w14:paraId="0227520C" w14:textId="77777777" w:rsidR="00862BC0" w:rsidRDefault="00862BC0">
                            <w:pPr>
                              <w:pStyle w:val="BodyText"/>
                              <w:spacing w:before="12"/>
                              <w:rPr>
                                <w:b/>
                                <w:color w:val="000000"/>
                                <w:sz w:val="27"/>
                              </w:rPr>
                            </w:pPr>
                          </w:p>
                          <w:p w14:paraId="398343D7" w14:textId="77777777" w:rsidR="00862BC0" w:rsidRDefault="00327E40">
                            <w:pPr>
                              <w:ind w:left="145" w:right="44"/>
                              <w:rPr>
                                <w:color w:val="000000"/>
                                <w:sz w:val="16"/>
                              </w:rPr>
                            </w:pPr>
                            <w:r>
                              <w:rPr>
                                <w:color w:val="FFFFFF"/>
                                <w:sz w:val="16"/>
                              </w:rPr>
                              <w:t>Referred</w:t>
                            </w:r>
                            <w:r>
                              <w:rPr>
                                <w:color w:val="FFFFFF"/>
                                <w:spacing w:val="-11"/>
                                <w:sz w:val="16"/>
                              </w:rPr>
                              <w:t xml:space="preserve"> </w:t>
                            </w:r>
                            <w:r>
                              <w:rPr>
                                <w:color w:val="FFFFFF"/>
                                <w:sz w:val="16"/>
                              </w:rPr>
                              <w:t>to</w:t>
                            </w:r>
                            <w:r>
                              <w:rPr>
                                <w:color w:val="FFFFFF"/>
                                <w:spacing w:val="-11"/>
                                <w:sz w:val="16"/>
                              </w:rPr>
                              <w:t xml:space="preserve"> </w:t>
                            </w:r>
                            <w:r>
                              <w:rPr>
                                <w:color w:val="FFFFFF"/>
                                <w:sz w:val="16"/>
                              </w:rPr>
                              <w:t>Healthcare</w:t>
                            </w:r>
                            <w:r>
                              <w:rPr>
                                <w:color w:val="FFFFFF"/>
                                <w:spacing w:val="-11"/>
                                <w:sz w:val="16"/>
                              </w:rPr>
                              <w:t xml:space="preserve"> </w:t>
                            </w:r>
                            <w:r>
                              <w:rPr>
                                <w:color w:val="FFFFFF"/>
                                <w:sz w:val="16"/>
                              </w:rPr>
                              <w:t>Safety Investigation Branch (HSIB)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D8D98" id="docshape147" o:spid="_x0000_s1070" type="#_x0000_t202" style="position:absolute;left:0;text-align:left;margin-left:265.05pt;margin-top:79.5pt;width:155.7pt;height:8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" fillcolor="#002f86" stroked="f">
                <v:fill opacity="32896f"/>
                <v:textbox inset="0,0,0,0">
                  <w:txbxContent>
                    <w:p w14:paraId="038E38D7" w14:textId="77777777" w:rsidR="00862BC0" w:rsidRDefault="00862BC0">
                      <w:pPr>
                        <w:pStyle w:val="BodyText"/>
                        <w:rPr>
                          <w:b/>
                          <w:color w:val="000000"/>
                          <w:sz w:val="20"/>
                        </w:rPr>
                      </w:pPr>
                    </w:p>
                    <w:p w14:paraId="0227520C" w14:textId="77777777" w:rsidR="00862BC0" w:rsidRDefault="00862BC0">
                      <w:pPr>
                        <w:pStyle w:val="BodyText"/>
                        <w:spacing w:before="12"/>
                        <w:rPr>
                          <w:b/>
                          <w:color w:val="000000"/>
                          <w:sz w:val="27"/>
                        </w:rPr>
                      </w:pPr>
                    </w:p>
                    <w:p w14:paraId="398343D7" w14:textId="77777777" w:rsidR="00862BC0" w:rsidRDefault="00327E40">
                      <w:pPr>
                        <w:ind w:left="145" w:right="44"/>
                        <w:rPr>
                          <w:color w:val="000000"/>
                          <w:sz w:val="16"/>
                        </w:rPr>
                      </w:pPr>
                      <w:r>
                        <w:rPr>
                          <w:color w:val="FFFFFF"/>
                          <w:sz w:val="16"/>
                        </w:rPr>
                        <w:t>Referred</w:t>
                      </w:r>
                      <w:r>
                        <w:rPr>
                          <w:color w:val="FFFFFF"/>
                          <w:spacing w:val="-11"/>
                          <w:sz w:val="16"/>
                        </w:rPr>
                        <w:t xml:space="preserve"> </w:t>
                      </w:r>
                      <w:r>
                        <w:rPr>
                          <w:color w:val="FFFFFF"/>
                          <w:sz w:val="16"/>
                        </w:rPr>
                        <w:t>to</w:t>
                      </w:r>
                      <w:r>
                        <w:rPr>
                          <w:color w:val="FFFFFF"/>
                          <w:spacing w:val="-11"/>
                          <w:sz w:val="16"/>
                        </w:rPr>
                        <w:t xml:space="preserve"> </w:t>
                      </w:r>
                      <w:r>
                        <w:rPr>
                          <w:color w:val="FFFFFF"/>
                          <w:sz w:val="16"/>
                        </w:rPr>
                        <w:t>Healthcare</w:t>
                      </w:r>
                      <w:r>
                        <w:rPr>
                          <w:color w:val="FFFFFF"/>
                          <w:spacing w:val="-11"/>
                          <w:sz w:val="16"/>
                        </w:rPr>
                        <w:t xml:space="preserve"> </w:t>
                      </w:r>
                      <w:r>
                        <w:rPr>
                          <w:color w:val="FFFFFF"/>
                          <w:sz w:val="16"/>
                        </w:rPr>
                        <w:t>Safety Investigation Branch (HSIB)</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3BEDA875" wp14:editId="2AFD0308">
                <wp:simplePos x="0" y="0"/>
                <wp:positionH relativeFrom="page">
                  <wp:posOffset>1448435</wp:posOffset>
                </wp:positionH>
                <wp:positionV relativeFrom="paragraph">
                  <wp:posOffset>1588770</wp:posOffset>
                </wp:positionV>
                <wp:extent cx="1539875" cy="502920"/>
                <wp:effectExtent l="0" t="0" r="0" b="0"/>
                <wp:wrapNone/>
                <wp:docPr id="83"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502920"/>
                        </a:xfrm>
                        <a:prstGeom prst="rect">
                          <a:avLst/>
                        </a:prstGeom>
                        <a:solidFill>
                          <a:srgbClr val="002F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583A6" w14:textId="77777777" w:rsidR="00862BC0" w:rsidRDefault="00862BC0">
                            <w:pPr>
                              <w:pStyle w:val="BodyText"/>
                              <w:spacing w:before="8"/>
                              <w:rPr>
                                <w:b/>
                                <w:color w:val="000000"/>
                                <w:sz w:val="13"/>
                              </w:rPr>
                            </w:pPr>
                          </w:p>
                          <w:p w14:paraId="666844DA" w14:textId="3449C6B2" w:rsidR="00862BC0" w:rsidRDefault="00327E40">
                            <w:pPr>
                              <w:spacing w:before="1"/>
                              <w:ind w:left="143"/>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 xml:space="preserve">maternal death </w:t>
                            </w:r>
                            <w:r w:rsidR="000D0F59">
                              <w:rPr>
                                <w:color w:val="FFFFFF"/>
                                <w:sz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A875" id="docshape148" o:spid="_x0000_s1071" type="#_x0000_t202" style="position:absolute;left:0;text-align:left;margin-left:114.05pt;margin-top:125.1pt;width:121.25pt;height:39.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" fillcolor="#002f86" stroked="f">
                <v:textbox inset="0,0,0,0">
                  <w:txbxContent>
                    <w:p w14:paraId="3A1583A6" w14:textId="77777777" w:rsidR="00862BC0" w:rsidRDefault="00862BC0">
                      <w:pPr>
                        <w:pStyle w:val="BodyText"/>
                        <w:spacing w:before="8"/>
                        <w:rPr>
                          <w:b/>
                          <w:color w:val="000000"/>
                          <w:sz w:val="13"/>
                        </w:rPr>
                      </w:pPr>
                    </w:p>
                    <w:p w14:paraId="666844DA" w14:textId="3449C6B2" w:rsidR="00862BC0" w:rsidRDefault="00327E40">
                      <w:pPr>
                        <w:spacing w:before="1"/>
                        <w:ind w:left="143"/>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 xml:space="preserve">maternal death </w:t>
                      </w:r>
                      <w:r w:rsidR="000D0F59">
                        <w:rPr>
                          <w:color w:val="FFFFFF"/>
                          <w:sz w:val="16"/>
                        </w:rPr>
                        <w:t>criteria.</w:t>
                      </w:r>
                    </w:p>
                  </w:txbxContent>
                </v:textbox>
                <w10:wrap anchorx="page"/>
              </v:shape>
            </w:pict>
          </mc:Fallback>
        </mc:AlternateContent>
      </w:r>
      <w:r>
        <w:rPr>
          <w:noProof/>
        </w:rPr>
        <mc:AlternateContent>
          <mc:Choice Requires="wps">
            <w:drawing>
              <wp:anchor distT="0" distB="0" distL="114300" distR="114300" simplePos="0" relativeHeight="251656192" behindDoc="0" locked="0" layoutInCell="1" allowOverlap="1" wp14:anchorId="276458BD" wp14:editId="476A027A">
                <wp:simplePos x="0" y="0"/>
                <wp:positionH relativeFrom="page">
                  <wp:posOffset>1448435</wp:posOffset>
                </wp:positionH>
                <wp:positionV relativeFrom="paragraph">
                  <wp:posOffset>1009650</wp:posOffset>
                </wp:positionV>
                <wp:extent cx="1539875" cy="502920"/>
                <wp:effectExtent l="0" t="0" r="0" b="0"/>
                <wp:wrapNone/>
                <wp:docPr id="82"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502920"/>
                        </a:xfrm>
                        <a:prstGeom prst="rect">
                          <a:avLst/>
                        </a:prstGeom>
                        <a:solidFill>
                          <a:srgbClr val="002F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BDDB" w14:textId="77777777" w:rsidR="00862BC0" w:rsidRDefault="00862BC0">
                            <w:pPr>
                              <w:pStyle w:val="BodyText"/>
                              <w:spacing w:before="11"/>
                              <w:rPr>
                                <w:b/>
                                <w:color w:val="000000"/>
                                <w:sz w:val="13"/>
                              </w:rPr>
                            </w:pPr>
                          </w:p>
                          <w:p w14:paraId="56375811" w14:textId="50195A95" w:rsidR="00862BC0" w:rsidRDefault="00327E40">
                            <w:pPr>
                              <w:ind w:left="143"/>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each</w:t>
                            </w:r>
                            <w:r>
                              <w:rPr>
                                <w:color w:val="FFFFFF"/>
                                <w:spacing w:val="-11"/>
                                <w:sz w:val="16"/>
                              </w:rPr>
                              <w:t xml:space="preserve"> </w:t>
                            </w:r>
                            <w:r>
                              <w:rPr>
                                <w:color w:val="FFFFFF"/>
                                <w:sz w:val="16"/>
                              </w:rPr>
                              <w:t>baby counts</w:t>
                            </w:r>
                            <w:r>
                              <w:rPr>
                                <w:color w:val="FFFFFF"/>
                                <w:spacing w:val="-1"/>
                                <w:sz w:val="16"/>
                              </w:rPr>
                              <w:t xml:space="preserve"> </w:t>
                            </w:r>
                            <w:r w:rsidR="000D0F59">
                              <w:rPr>
                                <w:color w:val="FFFFFF"/>
                                <w:sz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58BD" id="docshape149" o:spid="_x0000_s1072" type="#_x0000_t202" style="position:absolute;left:0;text-align:left;margin-left:114.05pt;margin-top:79.5pt;width:121.25pt;height:3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" fillcolor="#002f86" stroked="f">
                <v:textbox inset="0,0,0,0">
                  <w:txbxContent>
                    <w:p w14:paraId="6023BDDB" w14:textId="77777777" w:rsidR="00862BC0" w:rsidRDefault="00862BC0">
                      <w:pPr>
                        <w:pStyle w:val="BodyText"/>
                        <w:spacing w:before="11"/>
                        <w:rPr>
                          <w:b/>
                          <w:color w:val="000000"/>
                          <w:sz w:val="13"/>
                        </w:rPr>
                      </w:pPr>
                    </w:p>
                    <w:p w14:paraId="56375811" w14:textId="50195A95" w:rsidR="00862BC0" w:rsidRDefault="00327E40">
                      <w:pPr>
                        <w:ind w:left="143"/>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each</w:t>
                      </w:r>
                      <w:r>
                        <w:rPr>
                          <w:color w:val="FFFFFF"/>
                          <w:spacing w:val="-11"/>
                          <w:sz w:val="16"/>
                        </w:rPr>
                        <w:t xml:space="preserve"> </w:t>
                      </w:r>
                      <w:r>
                        <w:rPr>
                          <w:color w:val="FFFFFF"/>
                          <w:sz w:val="16"/>
                        </w:rPr>
                        <w:t>baby counts</w:t>
                      </w:r>
                      <w:r>
                        <w:rPr>
                          <w:color w:val="FFFFFF"/>
                          <w:spacing w:val="-1"/>
                          <w:sz w:val="16"/>
                        </w:rPr>
                        <w:t xml:space="preserve"> </w:t>
                      </w:r>
                      <w:r w:rsidR="000D0F59">
                        <w:rPr>
                          <w:color w:val="FFFFFF"/>
                          <w:sz w:val="16"/>
                        </w:rPr>
                        <w:t>criteria.</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4FAD0208" wp14:editId="40698DDB">
                <wp:simplePos x="0" y="0"/>
                <wp:positionH relativeFrom="page">
                  <wp:posOffset>5740400</wp:posOffset>
                </wp:positionH>
                <wp:positionV relativeFrom="paragraph">
                  <wp:posOffset>1020445</wp:posOffset>
                </wp:positionV>
                <wp:extent cx="1397635" cy="3568700"/>
                <wp:effectExtent l="0" t="0" r="0" b="0"/>
                <wp:wrapNone/>
                <wp:docPr id="81"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568700"/>
                        </a:xfrm>
                        <a:prstGeom prst="rect">
                          <a:avLst/>
                        </a:prstGeom>
                        <a:noFill/>
                        <a:ln w="12700">
                          <a:solidFill>
                            <a:srgbClr val="002F86"/>
                          </a:solidFill>
                          <a:miter lim="800000"/>
                          <a:headEnd/>
                          <a:tailEnd/>
                        </a:ln>
                        <a:extLst>
                          <a:ext uri="{909E8E84-426E-40DD-AFC4-6F175D3DCCD1}">
                            <a14:hiddenFill xmlns:a14="http://schemas.microsoft.com/office/drawing/2010/main">
                              <a:solidFill>
                                <a:srgbClr val="FFFFFF"/>
                              </a:solidFill>
                            </a14:hiddenFill>
                          </a:ext>
                        </a:extLst>
                      </wps:spPr>
                      <wps:txbx>
                        <w:txbxContent>
                          <w:p w14:paraId="72296399" w14:textId="77777777" w:rsidR="00862BC0" w:rsidRDefault="00862BC0">
                            <w:pPr>
                              <w:pStyle w:val="BodyText"/>
                              <w:rPr>
                                <w:b/>
                                <w:sz w:val="20"/>
                              </w:rPr>
                            </w:pPr>
                          </w:p>
                          <w:p w14:paraId="38DEEB87" w14:textId="77777777" w:rsidR="00862BC0" w:rsidRDefault="00862BC0">
                            <w:pPr>
                              <w:pStyle w:val="BodyText"/>
                              <w:rPr>
                                <w:b/>
                                <w:sz w:val="20"/>
                              </w:rPr>
                            </w:pPr>
                          </w:p>
                          <w:p w14:paraId="5AFE7920" w14:textId="77777777" w:rsidR="00862BC0" w:rsidRDefault="00862BC0">
                            <w:pPr>
                              <w:pStyle w:val="BodyText"/>
                              <w:rPr>
                                <w:b/>
                                <w:sz w:val="20"/>
                              </w:rPr>
                            </w:pPr>
                          </w:p>
                          <w:p w14:paraId="6F79ADB8" w14:textId="77777777" w:rsidR="00862BC0" w:rsidRDefault="00862BC0">
                            <w:pPr>
                              <w:pStyle w:val="BodyText"/>
                              <w:rPr>
                                <w:b/>
                                <w:sz w:val="20"/>
                              </w:rPr>
                            </w:pPr>
                          </w:p>
                          <w:p w14:paraId="2A0A57AB" w14:textId="77777777" w:rsidR="00862BC0" w:rsidRDefault="00862BC0">
                            <w:pPr>
                              <w:pStyle w:val="BodyText"/>
                              <w:rPr>
                                <w:b/>
                                <w:sz w:val="20"/>
                              </w:rPr>
                            </w:pPr>
                          </w:p>
                          <w:p w14:paraId="69D1FD48" w14:textId="77777777" w:rsidR="00862BC0" w:rsidRDefault="00862BC0">
                            <w:pPr>
                              <w:pStyle w:val="BodyText"/>
                              <w:rPr>
                                <w:b/>
                                <w:sz w:val="20"/>
                              </w:rPr>
                            </w:pPr>
                          </w:p>
                          <w:p w14:paraId="37EE9BE8" w14:textId="77777777" w:rsidR="00862BC0" w:rsidRDefault="00862BC0">
                            <w:pPr>
                              <w:pStyle w:val="BodyText"/>
                              <w:rPr>
                                <w:b/>
                                <w:sz w:val="20"/>
                              </w:rPr>
                            </w:pPr>
                          </w:p>
                          <w:p w14:paraId="57DFEA92" w14:textId="77777777" w:rsidR="00862BC0" w:rsidRDefault="00862BC0">
                            <w:pPr>
                              <w:pStyle w:val="BodyText"/>
                              <w:rPr>
                                <w:b/>
                                <w:sz w:val="20"/>
                              </w:rPr>
                            </w:pPr>
                          </w:p>
                          <w:p w14:paraId="4436D455" w14:textId="77777777" w:rsidR="00862BC0" w:rsidRDefault="00327E40">
                            <w:pPr>
                              <w:spacing w:before="139"/>
                              <w:ind w:left="146" w:right="367"/>
                              <w:rPr>
                                <w:sz w:val="16"/>
                              </w:rPr>
                            </w:pPr>
                            <w:r>
                              <w:rPr>
                                <w:color w:val="221F1F"/>
                                <w:sz w:val="16"/>
                              </w:rPr>
                              <w:t>Respond</w:t>
                            </w:r>
                            <w:r>
                              <w:rPr>
                                <w:color w:val="221F1F"/>
                                <w:spacing w:val="-1"/>
                                <w:sz w:val="16"/>
                              </w:rPr>
                              <w:t xml:space="preserve"> </w:t>
                            </w:r>
                            <w:r>
                              <w:rPr>
                                <w:color w:val="221F1F"/>
                                <w:sz w:val="16"/>
                              </w:rPr>
                              <w:t>to recommendations</w:t>
                            </w:r>
                            <w:r>
                              <w:rPr>
                                <w:color w:val="221F1F"/>
                                <w:spacing w:val="-11"/>
                                <w:sz w:val="16"/>
                              </w:rPr>
                              <w:t xml:space="preserve"> </w:t>
                            </w:r>
                            <w:r>
                              <w:rPr>
                                <w:color w:val="221F1F"/>
                                <w:sz w:val="16"/>
                              </w:rPr>
                              <w:t>from external</w:t>
                            </w:r>
                            <w:r>
                              <w:rPr>
                                <w:color w:val="221F1F"/>
                                <w:spacing w:val="-1"/>
                                <w:sz w:val="16"/>
                              </w:rPr>
                              <w:t xml:space="preserve"> </w:t>
                            </w:r>
                            <w:r>
                              <w:rPr>
                                <w:color w:val="221F1F"/>
                                <w:sz w:val="16"/>
                              </w:rPr>
                              <w:t>referred agency/organisation</w:t>
                            </w:r>
                            <w:r>
                              <w:rPr>
                                <w:color w:val="221F1F"/>
                                <w:spacing w:val="-11"/>
                                <w:sz w:val="16"/>
                              </w:rPr>
                              <w:t xml:space="preserve"> </w:t>
                            </w:r>
                            <w:r>
                              <w:rPr>
                                <w:color w:val="221F1F"/>
                                <w:sz w:val="16"/>
                              </w:rPr>
                              <w:t xml:space="preserve">as </w:t>
                            </w:r>
                            <w:r>
                              <w:rPr>
                                <w:color w:val="221F1F"/>
                                <w:spacing w:val="-2"/>
                                <w:sz w:val="16"/>
                              </w:rPr>
                              <w:t>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D0208" id="docshape150" o:spid="_x0000_s1073" type="#_x0000_t202" style="position:absolute;left:0;text-align:left;margin-left:452pt;margin-top:80.35pt;width:110.05pt;height:28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" filled="f" strokecolor="#002f86" strokeweight="1pt">
                <v:textbox inset="0,0,0,0">
                  <w:txbxContent>
                    <w:p w14:paraId="72296399" w14:textId="77777777" w:rsidR="00862BC0" w:rsidRDefault="00862BC0">
                      <w:pPr>
                        <w:pStyle w:val="BodyText"/>
                        <w:rPr>
                          <w:b/>
                          <w:sz w:val="20"/>
                        </w:rPr>
                      </w:pPr>
                    </w:p>
                    <w:p w14:paraId="38DEEB87" w14:textId="77777777" w:rsidR="00862BC0" w:rsidRDefault="00862BC0">
                      <w:pPr>
                        <w:pStyle w:val="BodyText"/>
                        <w:rPr>
                          <w:b/>
                          <w:sz w:val="20"/>
                        </w:rPr>
                      </w:pPr>
                    </w:p>
                    <w:p w14:paraId="5AFE7920" w14:textId="77777777" w:rsidR="00862BC0" w:rsidRDefault="00862BC0">
                      <w:pPr>
                        <w:pStyle w:val="BodyText"/>
                        <w:rPr>
                          <w:b/>
                          <w:sz w:val="20"/>
                        </w:rPr>
                      </w:pPr>
                    </w:p>
                    <w:p w14:paraId="6F79ADB8" w14:textId="77777777" w:rsidR="00862BC0" w:rsidRDefault="00862BC0">
                      <w:pPr>
                        <w:pStyle w:val="BodyText"/>
                        <w:rPr>
                          <w:b/>
                          <w:sz w:val="20"/>
                        </w:rPr>
                      </w:pPr>
                    </w:p>
                    <w:p w14:paraId="2A0A57AB" w14:textId="77777777" w:rsidR="00862BC0" w:rsidRDefault="00862BC0">
                      <w:pPr>
                        <w:pStyle w:val="BodyText"/>
                        <w:rPr>
                          <w:b/>
                          <w:sz w:val="20"/>
                        </w:rPr>
                      </w:pPr>
                    </w:p>
                    <w:p w14:paraId="69D1FD48" w14:textId="77777777" w:rsidR="00862BC0" w:rsidRDefault="00862BC0">
                      <w:pPr>
                        <w:pStyle w:val="BodyText"/>
                        <w:rPr>
                          <w:b/>
                          <w:sz w:val="20"/>
                        </w:rPr>
                      </w:pPr>
                    </w:p>
                    <w:p w14:paraId="37EE9BE8" w14:textId="77777777" w:rsidR="00862BC0" w:rsidRDefault="00862BC0">
                      <w:pPr>
                        <w:pStyle w:val="BodyText"/>
                        <w:rPr>
                          <w:b/>
                          <w:sz w:val="20"/>
                        </w:rPr>
                      </w:pPr>
                    </w:p>
                    <w:p w14:paraId="57DFEA92" w14:textId="77777777" w:rsidR="00862BC0" w:rsidRDefault="00862BC0">
                      <w:pPr>
                        <w:pStyle w:val="BodyText"/>
                        <w:rPr>
                          <w:b/>
                          <w:sz w:val="20"/>
                        </w:rPr>
                      </w:pPr>
                    </w:p>
                    <w:p w14:paraId="4436D455" w14:textId="77777777" w:rsidR="00862BC0" w:rsidRDefault="00327E40">
                      <w:pPr>
                        <w:spacing w:before="139"/>
                        <w:ind w:left="146" w:right="367"/>
                        <w:rPr>
                          <w:sz w:val="16"/>
                        </w:rPr>
                      </w:pPr>
                      <w:r>
                        <w:rPr>
                          <w:color w:val="221F1F"/>
                          <w:sz w:val="16"/>
                        </w:rPr>
                        <w:t>Respond</w:t>
                      </w:r>
                      <w:r>
                        <w:rPr>
                          <w:color w:val="221F1F"/>
                          <w:spacing w:val="-1"/>
                          <w:sz w:val="16"/>
                        </w:rPr>
                        <w:t xml:space="preserve"> </w:t>
                      </w:r>
                      <w:r>
                        <w:rPr>
                          <w:color w:val="221F1F"/>
                          <w:sz w:val="16"/>
                        </w:rPr>
                        <w:t>to recommendations</w:t>
                      </w:r>
                      <w:r>
                        <w:rPr>
                          <w:color w:val="221F1F"/>
                          <w:spacing w:val="-11"/>
                          <w:sz w:val="16"/>
                        </w:rPr>
                        <w:t xml:space="preserve"> </w:t>
                      </w:r>
                      <w:r>
                        <w:rPr>
                          <w:color w:val="221F1F"/>
                          <w:sz w:val="16"/>
                        </w:rPr>
                        <w:t>from external</w:t>
                      </w:r>
                      <w:r>
                        <w:rPr>
                          <w:color w:val="221F1F"/>
                          <w:spacing w:val="-1"/>
                          <w:sz w:val="16"/>
                        </w:rPr>
                        <w:t xml:space="preserve"> </w:t>
                      </w:r>
                      <w:r>
                        <w:rPr>
                          <w:color w:val="221F1F"/>
                          <w:sz w:val="16"/>
                        </w:rPr>
                        <w:t>referred agency/organisation</w:t>
                      </w:r>
                      <w:r>
                        <w:rPr>
                          <w:color w:val="221F1F"/>
                          <w:spacing w:val="-11"/>
                          <w:sz w:val="16"/>
                        </w:rPr>
                        <w:t xml:space="preserve"> </w:t>
                      </w:r>
                      <w:r>
                        <w:rPr>
                          <w:color w:val="221F1F"/>
                          <w:sz w:val="16"/>
                        </w:rPr>
                        <w:t xml:space="preserve">as </w:t>
                      </w:r>
                      <w:r>
                        <w:rPr>
                          <w:color w:val="221F1F"/>
                          <w:spacing w:val="-2"/>
                          <w:sz w:val="16"/>
                        </w:rPr>
                        <w:t>required.</w:t>
                      </w:r>
                    </w:p>
                  </w:txbxContent>
                </v:textbox>
                <w10:wrap anchorx="page"/>
              </v:shape>
            </w:pict>
          </mc:Fallback>
        </mc:AlternateContent>
      </w:r>
      <w:r w:rsidR="00327E40">
        <w:rPr>
          <w:b/>
          <w:color w:val="002F86"/>
          <w:spacing w:val="-2"/>
          <w:position w:val="2"/>
          <w:sz w:val="20"/>
        </w:rPr>
        <w:t>Event</w:t>
      </w:r>
      <w:r w:rsidR="00327E40">
        <w:rPr>
          <w:b/>
          <w:color w:val="002F86"/>
          <w:position w:val="2"/>
          <w:sz w:val="20"/>
        </w:rPr>
        <w:tab/>
      </w:r>
      <w:r w:rsidR="00327E40">
        <w:rPr>
          <w:b/>
          <w:color w:val="002F86"/>
          <w:spacing w:val="-2"/>
          <w:position w:val="2"/>
          <w:sz w:val="20"/>
        </w:rPr>
        <w:t>Approach</w:t>
      </w:r>
      <w:r w:rsidR="00327E40">
        <w:rPr>
          <w:b/>
          <w:color w:val="002F86"/>
          <w:position w:val="2"/>
          <w:sz w:val="20"/>
        </w:rPr>
        <w:tab/>
      </w:r>
      <w:r w:rsidR="00327E40">
        <w:rPr>
          <w:b/>
          <w:color w:val="002F86"/>
          <w:spacing w:val="-2"/>
          <w:sz w:val="20"/>
        </w:rPr>
        <w:t>Improvement</w:t>
      </w:r>
    </w:p>
    <w:p w14:paraId="19B887CA" w14:textId="77777777" w:rsidR="00862BC0" w:rsidRDefault="00862BC0">
      <w:pPr>
        <w:pStyle w:val="BodyText"/>
        <w:rPr>
          <w:b/>
          <w:sz w:val="20"/>
        </w:rPr>
      </w:pPr>
    </w:p>
    <w:p w14:paraId="573DFE2A" w14:textId="77777777" w:rsidR="00862BC0" w:rsidRDefault="00862BC0">
      <w:pPr>
        <w:pStyle w:val="BodyText"/>
        <w:rPr>
          <w:b/>
          <w:sz w:val="20"/>
        </w:rPr>
      </w:pPr>
    </w:p>
    <w:p w14:paraId="004C6A6D" w14:textId="77777777" w:rsidR="00862BC0" w:rsidRDefault="00862BC0">
      <w:pPr>
        <w:pStyle w:val="BodyText"/>
        <w:rPr>
          <w:b/>
          <w:sz w:val="20"/>
        </w:rPr>
      </w:pPr>
    </w:p>
    <w:p w14:paraId="0E9B90EC" w14:textId="77777777" w:rsidR="00862BC0" w:rsidRDefault="00862BC0">
      <w:pPr>
        <w:pStyle w:val="BodyText"/>
        <w:rPr>
          <w:b/>
          <w:sz w:val="20"/>
        </w:rPr>
      </w:pPr>
    </w:p>
    <w:p w14:paraId="01135F7E" w14:textId="77777777" w:rsidR="00862BC0" w:rsidRDefault="00862BC0">
      <w:pPr>
        <w:pStyle w:val="BodyText"/>
        <w:rPr>
          <w:b/>
          <w:sz w:val="20"/>
        </w:rPr>
      </w:pPr>
    </w:p>
    <w:p w14:paraId="5F4317A1" w14:textId="77777777" w:rsidR="00862BC0" w:rsidRDefault="00862BC0">
      <w:pPr>
        <w:pStyle w:val="BodyText"/>
        <w:rPr>
          <w:b/>
          <w:sz w:val="20"/>
        </w:rPr>
      </w:pPr>
    </w:p>
    <w:p w14:paraId="2BEE69FE" w14:textId="77777777" w:rsidR="00862BC0" w:rsidRDefault="00862BC0">
      <w:pPr>
        <w:pStyle w:val="BodyText"/>
        <w:rPr>
          <w:b/>
          <w:sz w:val="20"/>
        </w:rPr>
      </w:pPr>
    </w:p>
    <w:p w14:paraId="7464F901" w14:textId="77777777" w:rsidR="00862BC0" w:rsidRDefault="00862BC0">
      <w:pPr>
        <w:pStyle w:val="BodyText"/>
        <w:rPr>
          <w:b/>
          <w:sz w:val="20"/>
        </w:rPr>
      </w:pPr>
    </w:p>
    <w:p w14:paraId="60B1A35B" w14:textId="77777777" w:rsidR="00862BC0" w:rsidRDefault="00862BC0">
      <w:pPr>
        <w:pStyle w:val="BodyText"/>
        <w:rPr>
          <w:b/>
          <w:sz w:val="20"/>
        </w:rPr>
      </w:pPr>
    </w:p>
    <w:p w14:paraId="19D4CDFA" w14:textId="77777777" w:rsidR="00862BC0" w:rsidRDefault="00862BC0">
      <w:pPr>
        <w:pStyle w:val="BodyText"/>
        <w:rPr>
          <w:b/>
          <w:sz w:val="20"/>
        </w:rPr>
      </w:pPr>
    </w:p>
    <w:p w14:paraId="13EEA339" w14:textId="77777777" w:rsidR="00862BC0" w:rsidRDefault="00862BC0">
      <w:pPr>
        <w:pStyle w:val="BodyText"/>
        <w:rPr>
          <w:b/>
          <w:sz w:val="20"/>
        </w:rPr>
      </w:pPr>
    </w:p>
    <w:p w14:paraId="44F88C69" w14:textId="77777777" w:rsidR="00862BC0" w:rsidRDefault="00862BC0">
      <w:pPr>
        <w:pStyle w:val="BodyText"/>
        <w:rPr>
          <w:b/>
          <w:sz w:val="20"/>
        </w:rPr>
      </w:pPr>
    </w:p>
    <w:p w14:paraId="0E2F75A9" w14:textId="492EB2EC" w:rsidR="00862BC0" w:rsidRDefault="00B96D06">
      <w:pPr>
        <w:pStyle w:val="BodyText"/>
        <w:spacing w:before="4"/>
        <w:rPr>
          <w:b/>
          <w:sz w:val="28"/>
        </w:rPr>
      </w:pPr>
      <w:r>
        <w:rPr>
          <w:noProof/>
        </w:rPr>
        <mc:AlternateContent>
          <mc:Choice Requires="wps">
            <w:drawing>
              <wp:anchor distT="0" distB="0" distL="114300" distR="114300" simplePos="0" relativeHeight="251667456" behindDoc="0" locked="0" layoutInCell="1" allowOverlap="1" wp14:anchorId="456AFBC1" wp14:editId="2C73E273">
                <wp:simplePos x="0" y="0"/>
                <wp:positionH relativeFrom="page">
                  <wp:posOffset>84667</wp:posOffset>
                </wp:positionH>
                <wp:positionV relativeFrom="page">
                  <wp:posOffset>3877733</wp:posOffset>
                </wp:positionV>
                <wp:extent cx="525356" cy="2997200"/>
                <wp:effectExtent l="0" t="0" r="8255" b="12700"/>
                <wp:wrapNone/>
                <wp:docPr id="89"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56"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00E92" w14:textId="77777777" w:rsidR="00862BC0" w:rsidRDefault="00327E40">
                            <w:pPr>
                              <w:spacing w:before="21"/>
                              <w:ind w:left="20"/>
                              <w:rPr>
                                <w:sz w:val="28"/>
                              </w:rPr>
                            </w:pPr>
                            <w:r>
                              <w:rPr>
                                <w:color w:val="FFFFFF"/>
                                <w:sz w:val="28"/>
                              </w:rPr>
                              <w:t>Patient</w:t>
                            </w:r>
                            <w:r>
                              <w:rPr>
                                <w:color w:val="FFFFFF"/>
                                <w:spacing w:val="-5"/>
                                <w:sz w:val="28"/>
                              </w:rPr>
                              <w:t xml:space="preserve"> </w:t>
                            </w:r>
                            <w:r>
                              <w:rPr>
                                <w:color w:val="FFFFFF"/>
                                <w:sz w:val="28"/>
                              </w:rPr>
                              <w:t>Safety</w:t>
                            </w:r>
                            <w:r>
                              <w:rPr>
                                <w:color w:val="FFFFFF"/>
                                <w:spacing w:val="-3"/>
                                <w:sz w:val="28"/>
                              </w:rPr>
                              <w:t xml:space="preserve"> </w:t>
                            </w:r>
                            <w:r>
                              <w:rPr>
                                <w:color w:val="FFFFFF"/>
                                <w:sz w:val="28"/>
                              </w:rPr>
                              <w:t>Event</w:t>
                            </w:r>
                            <w:r>
                              <w:rPr>
                                <w:color w:val="FFFFFF"/>
                                <w:spacing w:val="-6"/>
                                <w:sz w:val="28"/>
                              </w:rPr>
                              <w:t xml:space="preserve"> </w:t>
                            </w:r>
                            <w:r>
                              <w:rPr>
                                <w:color w:val="FFFFFF"/>
                                <w:spacing w:val="-2"/>
                                <w:sz w:val="28"/>
                              </w:rPr>
                              <w:t>Occurs</w:t>
                            </w:r>
                          </w:p>
                          <w:p w14:paraId="7A7C01A8" w14:textId="77777777" w:rsidR="00862BC0" w:rsidRPr="00B96D06" w:rsidRDefault="00327E40">
                            <w:pPr>
                              <w:spacing w:before="198"/>
                              <w:ind w:left="1066"/>
                              <w:rPr>
                                <w:sz w:val="20"/>
                                <w:szCs w:val="28"/>
                              </w:rPr>
                            </w:pPr>
                            <w:r w:rsidRPr="00B96D06">
                              <w:rPr>
                                <w:color w:val="FFFFFF"/>
                                <w:sz w:val="20"/>
                                <w:szCs w:val="28"/>
                              </w:rPr>
                              <w:t>Patient</w:t>
                            </w:r>
                            <w:r w:rsidRPr="00B96D06">
                              <w:rPr>
                                <w:color w:val="FFFFFF"/>
                                <w:spacing w:val="-4"/>
                                <w:sz w:val="20"/>
                                <w:szCs w:val="28"/>
                              </w:rPr>
                              <w:t xml:space="preserve"> </w:t>
                            </w:r>
                            <w:r w:rsidRPr="00B96D06">
                              <w:rPr>
                                <w:color w:val="FFFFFF"/>
                                <w:sz w:val="20"/>
                                <w:szCs w:val="28"/>
                              </w:rPr>
                              <w:t>Safety</w:t>
                            </w:r>
                            <w:r w:rsidRPr="00B96D06">
                              <w:rPr>
                                <w:color w:val="FFFFFF"/>
                                <w:spacing w:val="-5"/>
                                <w:sz w:val="20"/>
                                <w:szCs w:val="28"/>
                              </w:rPr>
                              <w:t xml:space="preserve"> </w:t>
                            </w:r>
                            <w:r w:rsidRPr="00B96D06">
                              <w:rPr>
                                <w:color w:val="FFFFFF"/>
                                <w:sz w:val="20"/>
                                <w:szCs w:val="28"/>
                              </w:rPr>
                              <w:t>Incident</w:t>
                            </w:r>
                            <w:r w:rsidRPr="00B96D06">
                              <w:rPr>
                                <w:color w:val="FFFFFF"/>
                                <w:spacing w:val="-3"/>
                                <w:sz w:val="20"/>
                                <w:szCs w:val="28"/>
                              </w:rPr>
                              <w:t xml:space="preserve"> </w:t>
                            </w:r>
                            <w:r w:rsidRPr="00B96D06">
                              <w:rPr>
                                <w:color w:val="FFFFFF"/>
                                <w:spacing w:val="-2"/>
                                <w:sz w:val="20"/>
                                <w:szCs w:val="28"/>
                              </w:rPr>
                              <w:t>Investigations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FBC1" id="docshape142" o:spid="_x0000_s1074" type="#_x0000_t202" style="position:absolute;margin-left:6.65pt;margin-top:305.35pt;width:41.35pt;height:2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" filled="f" stroked="f">
                <v:textbox style="layout-flow:vertical;mso-layout-flow-alt:bottom-to-top" inset="0,0,0,0">
                  <w:txbxContent>
                    <w:p w14:paraId="7E400E92" w14:textId="77777777" w:rsidR="00862BC0" w:rsidRDefault="00327E40">
                      <w:pPr>
                        <w:spacing w:before="21"/>
                        <w:ind w:left="20"/>
                        <w:rPr>
                          <w:sz w:val="28"/>
                        </w:rPr>
                      </w:pPr>
                      <w:r>
                        <w:rPr>
                          <w:color w:val="FFFFFF"/>
                          <w:sz w:val="28"/>
                        </w:rPr>
                        <w:t>Patient</w:t>
                      </w:r>
                      <w:r>
                        <w:rPr>
                          <w:color w:val="FFFFFF"/>
                          <w:spacing w:val="-5"/>
                          <w:sz w:val="28"/>
                        </w:rPr>
                        <w:t xml:space="preserve"> </w:t>
                      </w:r>
                      <w:r>
                        <w:rPr>
                          <w:color w:val="FFFFFF"/>
                          <w:sz w:val="28"/>
                        </w:rPr>
                        <w:t>Safety</w:t>
                      </w:r>
                      <w:r>
                        <w:rPr>
                          <w:color w:val="FFFFFF"/>
                          <w:spacing w:val="-3"/>
                          <w:sz w:val="28"/>
                        </w:rPr>
                        <w:t xml:space="preserve"> </w:t>
                      </w:r>
                      <w:r>
                        <w:rPr>
                          <w:color w:val="FFFFFF"/>
                          <w:sz w:val="28"/>
                        </w:rPr>
                        <w:t>Event</w:t>
                      </w:r>
                      <w:r>
                        <w:rPr>
                          <w:color w:val="FFFFFF"/>
                          <w:spacing w:val="-6"/>
                          <w:sz w:val="28"/>
                        </w:rPr>
                        <w:t xml:space="preserve"> </w:t>
                      </w:r>
                      <w:r>
                        <w:rPr>
                          <w:color w:val="FFFFFF"/>
                          <w:spacing w:val="-2"/>
                          <w:sz w:val="28"/>
                        </w:rPr>
                        <w:t>Occurs</w:t>
                      </w:r>
                    </w:p>
                    <w:p w14:paraId="7A7C01A8" w14:textId="77777777" w:rsidR="00862BC0" w:rsidRPr="00B96D06" w:rsidRDefault="00327E40">
                      <w:pPr>
                        <w:spacing w:before="198"/>
                        <w:ind w:left="1066"/>
                        <w:rPr>
                          <w:sz w:val="20"/>
                          <w:szCs w:val="28"/>
                        </w:rPr>
                      </w:pPr>
                      <w:r w:rsidRPr="00B96D06">
                        <w:rPr>
                          <w:color w:val="FFFFFF"/>
                          <w:sz w:val="20"/>
                          <w:szCs w:val="28"/>
                        </w:rPr>
                        <w:t>Patient</w:t>
                      </w:r>
                      <w:r w:rsidRPr="00B96D06">
                        <w:rPr>
                          <w:color w:val="FFFFFF"/>
                          <w:spacing w:val="-4"/>
                          <w:sz w:val="20"/>
                          <w:szCs w:val="28"/>
                        </w:rPr>
                        <w:t xml:space="preserve"> </w:t>
                      </w:r>
                      <w:r w:rsidRPr="00B96D06">
                        <w:rPr>
                          <w:color w:val="FFFFFF"/>
                          <w:sz w:val="20"/>
                          <w:szCs w:val="28"/>
                        </w:rPr>
                        <w:t>Safety</w:t>
                      </w:r>
                      <w:r w:rsidRPr="00B96D06">
                        <w:rPr>
                          <w:color w:val="FFFFFF"/>
                          <w:spacing w:val="-5"/>
                          <w:sz w:val="20"/>
                          <w:szCs w:val="28"/>
                        </w:rPr>
                        <w:t xml:space="preserve"> </w:t>
                      </w:r>
                      <w:r w:rsidRPr="00B96D06">
                        <w:rPr>
                          <w:color w:val="FFFFFF"/>
                          <w:sz w:val="20"/>
                          <w:szCs w:val="28"/>
                        </w:rPr>
                        <w:t>Incident</w:t>
                      </w:r>
                      <w:r w:rsidRPr="00B96D06">
                        <w:rPr>
                          <w:color w:val="FFFFFF"/>
                          <w:spacing w:val="-3"/>
                          <w:sz w:val="20"/>
                          <w:szCs w:val="28"/>
                        </w:rPr>
                        <w:t xml:space="preserve"> </w:t>
                      </w:r>
                      <w:r w:rsidRPr="00B96D06">
                        <w:rPr>
                          <w:color w:val="FFFFFF"/>
                          <w:spacing w:val="-2"/>
                          <w:sz w:val="20"/>
                          <w:szCs w:val="28"/>
                        </w:rPr>
                        <w:t>Investigations</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68513079" wp14:editId="2F43D053">
                <wp:simplePos x="0" y="0"/>
                <wp:positionH relativeFrom="page">
                  <wp:posOffset>821267</wp:posOffset>
                </wp:positionH>
                <wp:positionV relativeFrom="page">
                  <wp:posOffset>3877734</wp:posOffset>
                </wp:positionV>
                <wp:extent cx="161290" cy="1088602"/>
                <wp:effectExtent l="0" t="0" r="10160" b="16510"/>
                <wp:wrapNone/>
                <wp:docPr id="85"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088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6B10" w14:textId="77777777" w:rsidR="00862BC0" w:rsidRPr="00B96D06" w:rsidRDefault="00327E40">
                            <w:pPr>
                              <w:spacing w:before="21"/>
                              <w:ind w:left="20"/>
                              <w:rPr>
                                <w:sz w:val="20"/>
                                <w:szCs w:val="20"/>
                              </w:rPr>
                            </w:pPr>
                            <w:r w:rsidRPr="00B96D06">
                              <w:rPr>
                                <w:color w:val="005EB8"/>
                                <w:sz w:val="20"/>
                                <w:szCs w:val="20"/>
                              </w:rPr>
                              <w:t>National</w:t>
                            </w:r>
                            <w:r w:rsidRPr="00B96D06">
                              <w:rPr>
                                <w:color w:val="005EB8"/>
                                <w:spacing w:val="-5"/>
                                <w:sz w:val="20"/>
                                <w:szCs w:val="20"/>
                              </w:rPr>
                              <w:t xml:space="preserve"> </w:t>
                            </w:r>
                            <w:r w:rsidRPr="00B96D06">
                              <w:rPr>
                                <w:color w:val="005EB8"/>
                                <w:spacing w:val="-2"/>
                                <w:sz w:val="20"/>
                                <w:szCs w:val="20"/>
                              </w:rPr>
                              <w:t>Priorities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3079" id="docshape146" o:spid="_x0000_s1075" type="#_x0000_t202" style="position:absolute;margin-left:64.65pt;margin-top:305.35pt;width:12.7pt;height:85.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" filled="f" stroked="f">
                <v:textbox style="layout-flow:vertical;mso-layout-flow-alt:bottom-to-top" inset="0,0,0,0">
                  <w:txbxContent>
                    <w:p w14:paraId="7C6F6B10" w14:textId="77777777" w:rsidR="00862BC0" w:rsidRPr="00B96D06" w:rsidRDefault="00327E40">
                      <w:pPr>
                        <w:spacing w:before="21"/>
                        <w:ind w:left="20"/>
                        <w:rPr>
                          <w:sz w:val="20"/>
                          <w:szCs w:val="20"/>
                        </w:rPr>
                      </w:pPr>
                      <w:r w:rsidRPr="00B96D06">
                        <w:rPr>
                          <w:color w:val="005EB8"/>
                          <w:sz w:val="20"/>
                          <w:szCs w:val="20"/>
                        </w:rPr>
                        <w:t>National</w:t>
                      </w:r>
                      <w:r w:rsidRPr="00B96D06">
                        <w:rPr>
                          <w:color w:val="005EB8"/>
                          <w:spacing w:val="-5"/>
                          <w:sz w:val="20"/>
                          <w:szCs w:val="20"/>
                        </w:rPr>
                        <w:t xml:space="preserve"> </w:t>
                      </w:r>
                      <w:r w:rsidRPr="00B96D06">
                        <w:rPr>
                          <w:color w:val="005EB8"/>
                          <w:spacing w:val="-2"/>
                          <w:sz w:val="20"/>
                          <w:szCs w:val="20"/>
                        </w:rPr>
                        <w:t>Priorities</w:t>
                      </w:r>
                    </w:p>
                  </w:txbxContent>
                </v:textbox>
                <w10:wrap anchorx="page" anchory="page"/>
              </v:shape>
            </w:pict>
          </mc:Fallback>
        </mc:AlternateContent>
      </w:r>
    </w:p>
    <w:tbl>
      <w:tblPr>
        <w:tblW w:w="0" w:type="auto"/>
        <w:tblInd w:w="2249" w:type="dxa"/>
        <w:tblLayout w:type="fixed"/>
        <w:tblCellMar>
          <w:left w:w="0" w:type="dxa"/>
          <w:right w:w="0" w:type="dxa"/>
        </w:tblCellMar>
        <w:tblLook w:val="01E0" w:firstRow="1" w:lastRow="1" w:firstColumn="1" w:lastColumn="1" w:noHBand="0" w:noVBand="0"/>
      </w:tblPr>
      <w:tblGrid>
        <w:gridCol w:w="2447"/>
      </w:tblGrid>
      <w:tr w:rsidR="00862BC0" w14:paraId="12BA5C61" w14:textId="77777777">
        <w:trPr>
          <w:trHeight w:val="747"/>
        </w:trPr>
        <w:tc>
          <w:tcPr>
            <w:tcW w:w="2447" w:type="dxa"/>
            <w:tcBorders>
              <w:bottom w:val="single" w:sz="49" w:space="0" w:color="FFFFFF"/>
            </w:tcBorders>
            <w:shd w:val="clear" w:color="auto" w:fill="002F86"/>
          </w:tcPr>
          <w:p w14:paraId="4DC17BE2" w14:textId="0B61C5E0" w:rsidR="00862BC0" w:rsidRPr="002959B2" w:rsidRDefault="00327E40" w:rsidP="002959B2">
            <w:pPr>
              <w:pStyle w:val="BodyText"/>
              <w:tabs>
                <w:tab w:val="left" w:pos="2269"/>
              </w:tabs>
              <w:rPr>
                <w:b/>
                <w:sz w:val="20"/>
              </w:rPr>
            </w:pPr>
            <w:r>
              <w:rPr>
                <w:color w:val="FFFFFF"/>
                <w:sz w:val="16"/>
              </w:rPr>
              <w:t>Safeguarding</w:t>
            </w:r>
            <w:r>
              <w:rPr>
                <w:color w:val="FFFFFF"/>
                <w:spacing w:val="-11"/>
                <w:sz w:val="16"/>
              </w:rPr>
              <w:t xml:space="preserve"> </w:t>
            </w:r>
            <w:r>
              <w:rPr>
                <w:color w:val="FFFFFF"/>
                <w:sz w:val="16"/>
              </w:rPr>
              <w:t>incidents meeting</w:t>
            </w:r>
            <w:r>
              <w:rPr>
                <w:color w:val="FFFFFF"/>
                <w:spacing w:val="-1"/>
                <w:sz w:val="16"/>
              </w:rPr>
              <w:t xml:space="preserve"> </w:t>
            </w:r>
            <w:r>
              <w:rPr>
                <w:color w:val="FFFFFF"/>
                <w:sz w:val="16"/>
              </w:rPr>
              <w:t>criteria</w:t>
            </w:r>
            <w:r w:rsidR="002959B2">
              <w:rPr>
                <w:color w:val="FFFFFF"/>
                <w:sz w:val="16"/>
              </w:rPr>
              <w:t xml:space="preserve"> </w:t>
            </w:r>
            <w:r w:rsidR="002959B2" w:rsidRPr="002959B2">
              <w:rPr>
                <w:color w:val="FFFFFF"/>
                <w:sz w:val="14"/>
                <w:szCs w:val="22"/>
              </w:rPr>
              <w:t>(</w:t>
            </w:r>
            <w:r w:rsidR="002959B2" w:rsidRPr="002959B2">
              <w:rPr>
                <w:bCs/>
                <w:sz w:val="12"/>
                <w:szCs w:val="16"/>
              </w:rPr>
              <w:t>Babies, children, or young people on a child protection plan; looked after plan or a victim of willful neglect or domestic abuse/violence</w:t>
            </w:r>
            <w:r w:rsidR="002959B2" w:rsidRPr="002959B2">
              <w:rPr>
                <w:bCs/>
                <w:sz w:val="12"/>
                <w:szCs w:val="16"/>
              </w:rPr>
              <w:t>)</w:t>
            </w:r>
          </w:p>
        </w:tc>
      </w:tr>
      <w:tr w:rsidR="00862BC0" w14:paraId="6E35FA83" w14:textId="77777777">
        <w:trPr>
          <w:trHeight w:val="713"/>
        </w:trPr>
        <w:tc>
          <w:tcPr>
            <w:tcW w:w="2447" w:type="dxa"/>
            <w:tcBorders>
              <w:top w:val="single" w:sz="49" w:space="0" w:color="FFFFFF"/>
              <w:bottom w:val="single" w:sz="54" w:space="0" w:color="FFFFFF"/>
            </w:tcBorders>
            <w:shd w:val="clear" w:color="auto" w:fill="002F86"/>
          </w:tcPr>
          <w:p w14:paraId="1276AF76" w14:textId="77777777" w:rsidR="00862BC0" w:rsidRDefault="00327E40">
            <w:pPr>
              <w:pStyle w:val="TableParagraph"/>
              <w:spacing w:before="160"/>
              <w:ind w:left="144"/>
              <w:rPr>
                <w:sz w:val="16"/>
              </w:rPr>
            </w:pPr>
            <w:r>
              <w:rPr>
                <w:color w:val="FFFFFF"/>
                <w:sz w:val="16"/>
              </w:rPr>
              <w:t>Incidents</w:t>
            </w:r>
            <w:r>
              <w:rPr>
                <w:color w:val="FFFFFF"/>
                <w:spacing w:val="-11"/>
                <w:sz w:val="16"/>
              </w:rPr>
              <w:t xml:space="preserve"> </w:t>
            </w:r>
            <w:r>
              <w:rPr>
                <w:color w:val="FFFFFF"/>
                <w:sz w:val="16"/>
              </w:rPr>
              <w:t>in</w:t>
            </w:r>
            <w:r>
              <w:rPr>
                <w:color w:val="FFFFFF"/>
                <w:spacing w:val="-11"/>
                <w:sz w:val="16"/>
              </w:rPr>
              <w:t xml:space="preserve"> </w:t>
            </w:r>
            <w:r>
              <w:rPr>
                <w:color w:val="FFFFFF"/>
                <w:sz w:val="16"/>
              </w:rPr>
              <w:t xml:space="preserve">screening </w:t>
            </w:r>
            <w:proofErr w:type="spellStart"/>
            <w:r>
              <w:rPr>
                <w:color w:val="FFFFFF"/>
                <w:spacing w:val="-2"/>
                <w:sz w:val="16"/>
              </w:rPr>
              <w:t>programmes</w:t>
            </w:r>
            <w:proofErr w:type="spellEnd"/>
          </w:p>
        </w:tc>
      </w:tr>
      <w:tr w:rsidR="00862BC0" w14:paraId="31F6B180" w14:textId="77777777">
        <w:trPr>
          <w:trHeight w:val="33"/>
        </w:trPr>
        <w:tc>
          <w:tcPr>
            <w:tcW w:w="2447" w:type="dxa"/>
            <w:tcBorders>
              <w:top w:val="single" w:sz="54" w:space="0" w:color="FFFFFF"/>
            </w:tcBorders>
          </w:tcPr>
          <w:p w14:paraId="27D859B8" w14:textId="77777777" w:rsidR="00862BC0" w:rsidRDefault="00862BC0">
            <w:pPr>
              <w:pStyle w:val="TableParagraph"/>
              <w:rPr>
                <w:rFonts w:ascii="Times New Roman"/>
                <w:sz w:val="2"/>
              </w:rPr>
            </w:pPr>
          </w:p>
        </w:tc>
      </w:tr>
      <w:tr w:rsidR="00862BC0" w14:paraId="26291039" w14:textId="77777777">
        <w:trPr>
          <w:trHeight w:val="747"/>
        </w:trPr>
        <w:tc>
          <w:tcPr>
            <w:tcW w:w="2447" w:type="dxa"/>
            <w:shd w:val="clear" w:color="auto" w:fill="002F86"/>
          </w:tcPr>
          <w:p w14:paraId="6004442E" w14:textId="77777777" w:rsidR="00862BC0" w:rsidRDefault="00327E40">
            <w:pPr>
              <w:pStyle w:val="TableParagraph"/>
              <w:spacing w:before="161"/>
              <w:ind w:left="144"/>
              <w:rPr>
                <w:sz w:val="16"/>
              </w:rPr>
            </w:pPr>
            <w:r>
              <w:rPr>
                <w:color w:val="FFFFFF"/>
                <w:sz w:val="16"/>
              </w:rPr>
              <w:t>Death</w:t>
            </w:r>
            <w:r>
              <w:rPr>
                <w:color w:val="FFFFFF"/>
                <w:spacing w:val="-5"/>
                <w:sz w:val="16"/>
              </w:rPr>
              <w:t xml:space="preserve"> </w:t>
            </w:r>
            <w:r>
              <w:rPr>
                <w:color w:val="FFFFFF"/>
                <w:sz w:val="16"/>
              </w:rPr>
              <w:t>of</w:t>
            </w:r>
            <w:r>
              <w:rPr>
                <w:color w:val="FFFFFF"/>
                <w:spacing w:val="-5"/>
                <w:sz w:val="16"/>
              </w:rPr>
              <w:t xml:space="preserve"> </w:t>
            </w:r>
            <w:r>
              <w:rPr>
                <w:color w:val="FFFFFF"/>
                <w:sz w:val="16"/>
              </w:rPr>
              <w:t>patients</w:t>
            </w:r>
            <w:r>
              <w:rPr>
                <w:color w:val="FFFFFF"/>
                <w:spacing w:val="-5"/>
                <w:sz w:val="16"/>
              </w:rPr>
              <w:t xml:space="preserve"> in</w:t>
            </w:r>
          </w:p>
          <w:p w14:paraId="1EB879E5" w14:textId="77777777" w:rsidR="00862BC0" w:rsidRDefault="00327E40">
            <w:pPr>
              <w:pStyle w:val="TableParagraph"/>
              <w:spacing w:before="1"/>
              <w:ind w:left="144"/>
              <w:rPr>
                <w:sz w:val="16"/>
              </w:rPr>
            </w:pPr>
            <w:r>
              <w:rPr>
                <w:color w:val="FFFFFF"/>
                <w:spacing w:val="-2"/>
                <w:sz w:val="16"/>
              </w:rPr>
              <w:t>custody/prison/probation</w:t>
            </w:r>
          </w:p>
        </w:tc>
      </w:tr>
    </w:tbl>
    <w:p w14:paraId="10601FDE" w14:textId="26F38372" w:rsidR="00862BC0" w:rsidRDefault="00862BC0" w:rsidP="002959B2">
      <w:pPr>
        <w:pStyle w:val="BodyText"/>
        <w:tabs>
          <w:tab w:val="left" w:pos="2269"/>
        </w:tabs>
        <w:rPr>
          <w:b/>
          <w:sz w:val="20"/>
        </w:rPr>
      </w:pPr>
    </w:p>
    <w:p w14:paraId="52B35439" w14:textId="74A72EDD" w:rsidR="00862BC0" w:rsidRDefault="00186708">
      <w:pPr>
        <w:pStyle w:val="BodyText"/>
        <w:rPr>
          <w:b/>
          <w:sz w:val="20"/>
        </w:rPr>
      </w:pPr>
      <w:r>
        <w:rPr>
          <w:noProof/>
        </w:rPr>
        <mc:AlternateContent>
          <mc:Choice Requires="wps">
            <w:drawing>
              <wp:anchor distT="0" distB="0" distL="114300" distR="114300" simplePos="0" relativeHeight="251663360" behindDoc="0" locked="0" layoutInCell="1" allowOverlap="1" wp14:anchorId="12B324F6" wp14:editId="30797152">
                <wp:simplePos x="0" y="0"/>
                <wp:positionH relativeFrom="page">
                  <wp:posOffset>1402080</wp:posOffset>
                </wp:positionH>
                <wp:positionV relativeFrom="page">
                  <wp:posOffset>5554980</wp:posOffset>
                </wp:positionV>
                <wp:extent cx="1572895" cy="502920"/>
                <wp:effectExtent l="0" t="0" r="8255" b="0"/>
                <wp:wrapNone/>
                <wp:docPr id="92"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0292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C30F1" w14:textId="10420BF9" w:rsidR="00862BC0" w:rsidRDefault="00327E40">
                            <w:pPr>
                              <w:spacing w:before="160"/>
                              <w:ind w:left="145"/>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the</w:t>
                            </w:r>
                            <w:r>
                              <w:rPr>
                                <w:color w:val="FFFFFF"/>
                                <w:spacing w:val="-11"/>
                                <w:sz w:val="16"/>
                              </w:rPr>
                              <w:t xml:space="preserve"> </w:t>
                            </w:r>
                            <w:r>
                              <w:rPr>
                                <w:color w:val="FFFFFF"/>
                                <w:sz w:val="16"/>
                              </w:rPr>
                              <w:t xml:space="preserve">Never Event </w:t>
                            </w:r>
                            <w:r w:rsidR="00186708">
                              <w:rPr>
                                <w:color w:val="FFFFFF"/>
                                <w:sz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24F6" id="docshape139" o:spid="_x0000_s1076" type="#_x0000_t202" style="position:absolute;margin-left:110.4pt;margin-top:437.4pt;width:123.85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" fillcolor="#005eb8" stroked="f">
                <v:textbox inset="0,0,0,0">
                  <w:txbxContent>
                    <w:p w14:paraId="2E5C30F1" w14:textId="10420BF9" w:rsidR="00862BC0" w:rsidRDefault="00327E40">
                      <w:pPr>
                        <w:spacing w:before="160"/>
                        <w:ind w:left="145"/>
                        <w:rPr>
                          <w:color w:val="000000"/>
                          <w:sz w:val="16"/>
                        </w:rPr>
                      </w:pPr>
                      <w:r>
                        <w:rPr>
                          <w:color w:val="FFFFFF"/>
                          <w:sz w:val="16"/>
                        </w:rPr>
                        <w:t>Incidents</w:t>
                      </w:r>
                      <w:r>
                        <w:rPr>
                          <w:color w:val="FFFFFF"/>
                          <w:spacing w:val="-11"/>
                          <w:sz w:val="16"/>
                        </w:rPr>
                        <w:t xml:space="preserve"> </w:t>
                      </w:r>
                      <w:r>
                        <w:rPr>
                          <w:color w:val="FFFFFF"/>
                          <w:sz w:val="16"/>
                        </w:rPr>
                        <w:t>meeting</w:t>
                      </w:r>
                      <w:r>
                        <w:rPr>
                          <w:color w:val="FFFFFF"/>
                          <w:spacing w:val="-11"/>
                          <w:sz w:val="16"/>
                        </w:rPr>
                        <w:t xml:space="preserve"> </w:t>
                      </w:r>
                      <w:r>
                        <w:rPr>
                          <w:color w:val="FFFFFF"/>
                          <w:sz w:val="16"/>
                        </w:rPr>
                        <w:t>the</w:t>
                      </w:r>
                      <w:r>
                        <w:rPr>
                          <w:color w:val="FFFFFF"/>
                          <w:spacing w:val="-11"/>
                          <w:sz w:val="16"/>
                        </w:rPr>
                        <w:t xml:space="preserve"> </w:t>
                      </w:r>
                      <w:r>
                        <w:rPr>
                          <w:color w:val="FFFFFF"/>
                          <w:sz w:val="16"/>
                        </w:rPr>
                        <w:t xml:space="preserve">Never Event </w:t>
                      </w:r>
                      <w:r w:rsidR="00186708">
                        <w:rPr>
                          <w:color w:val="FFFFFF"/>
                          <w:sz w:val="16"/>
                        </w:rPr>
                        <w:t>criteria.</w:t>
                      </w:r>
                    </w:p>
                  </w:txbxContent>
                </v:textbox>
                <w10:wrap anchorx="page" anchory="page"/>
              </v:shape>
            </w:pict>
          </mc:Fallback>
        </mc:AlternateContent>
      </w:r>
    </w:p>
    <w:p w14:paraId="44B300F9" w14:textId="77777777" w:rsidR="00862BC0" w:rsidRDefault="00862BC0">
      <w:pPr>
        <w:pStyle w:val="BodyText"/>
        <w:rPr>
          <w:b/>
          <w:sz w:val="20"/>
        </w:rPr>
      </w:pPr>
    </w:p>
    <w:p w14:paraId="22392A60" w14:textId="77777777" w:rsidR="00862BC0" w:rsidRDefault="00862BC0">
      <w:pPr>
        <w:pStyle w:val="BodyText"/>
        <w:rPr>
          <w:b/>
          <w:sz w:val="20"/>
        </w:rPr>
      </w:pPr>
    </w:p>
    <w:p w14:paraId="061B5728" w14:textId="77777777" w:rsidR="00862BC0" w:rsidRDefault="00862BC0">
      <w:pPr>
        <w:pStyle w:val="BodyText"/>
        <w:rPr>
          <w:b/>
          <w:sz w:val="20"/>
        </w:rPr>
      </w:pPr>
    </w:p>
    <w:p w14:paraId="61EB486F" w14:textId="5E67CBF3" w:rsidR="00862BC0" w:rsidRDefault="00A20041">
      <w:pPr>
        <w:pStyle w:val="BodyText"/>
        <w:rPr>
          <w:b/>
          <w:sz w:val="20"/>
        </w:rPr>
      </w:pPr>
      <w:r>
        <w:rPr>
          <w:noProof/>
        </w:rPr>
        <mc:AlternateContent>
          <mc:Choice Requires="wps">
            <w:drawing>
              <wp:anchor distT="0" distB="0" distL="114300" distR="114300" simplePos="0" relativeHeight="251660288" behindDoc="0" locked="0" layoutInCell="1" allowOverlap="1" wp14:anchorId="220946CE" wp14:editId="593F0C4D">
                <wp:simplePos x="0" y="0"/>
                <wp:positionH relativeFrom="page">
                  <wp:posOffset>1402080</wp:posOffset>
                </wp:positionH>
                <wp:positionV relativeFrom="page">
                  <wp:posOffset>6156959</wp:posOffset>
                </wp:positionV>
                <wp:extent cx="1572895" cy="501015"/>
                <wp:effectExtent l="0" t="0" r="8255" b="0"/>
                <wp:wrapNone/>
                <wp:docPr id="95"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0101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27A03" w14:textId="77777777" w:rsidR="00862BC0" w:rsidRDefault="00862BC0">
                            <w:pPr>
                              <w:pStyle w:val="BodyText"/>
                              <w:spacing w:before="2"/>
                              <w:rPr>
                                <w:b/>
                                <w:color w:val="000000"/>
                                <w:sz w:val="20"/>
                              </w:rPr>
                            </w:pPr>
                          </w:p>
                          <w:p w14:paraId="66BFAD9D" w14:textId="1277ED33" w:rsidR="00862BC0" w:rsidRDefault="00186708">
                            <w:pPr>
                              <w:ind w:left="145"/>
                              <w:rPr>
                                <w:color w:val="000000"/>
                                <w:sz w:val="16"/>
                              </w:rPr>
                            </w:pPr>
                            <w:r>
                              <w:rPr>
                                <w:color w:val="FFFFFF"/>
                                <w:sz w:val="16"/>
                              </w:rPr>
                              <w:t xml:space="preserve">Deaths caused by treatment issues / </w:t>
                            </w:r>
                            <w:r w:rsidR="000D0F59">
                              <w:rPr>
                                <w:color w:val="FFFFFF"/>
                                <w:sz w:val="16"/>
                              </w:rPr>
                              <w:t>omission</w:t>
                            </w:r>
                            <w:r>
                              <w:rPr>
                                <w:color w:val="FFFFFF"/>
                                <w:spacing w:val="-2"/>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46CE" id="docshape136" o:spid="_x0000_s1077" type="#_x0000_t202" style="position:absolute;margin-left:110.4pt;margin-top:484.8pt;width:123.85pt;height:39.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" fillcolor="#005eb8" stroked="f">
                <v:textbox inset="0,0,0,0">
                  <w:txbxContent>
                    <w:p w14:paraId="74727A03" w14:textId="77777777" w:rsidR="00862BC0" w:rsidRDefault="00862BC0">
                      <w:pPr>
                        <w:pStyle w:val="BodyText"/>
                        <w:spacing w:before="2"/>
                        <w:rPr>
                          <w:b/>
                          <w:color w:val="000000"/>
                          <w:sz w:val="20"/>
                        </w:rPr>
                      </w:pPr>
                    </w:p>
                    <w:p w14:paraId="66BFAD9D" w14:textId="1277ED33" w:rsidR="00862BC0" w:rsidRDefault="00186708">
                      <w:pPr>
                        <w:ind w:left="145"/>
                        <w:rPr>
                          <w:color w:val="000000"/>
                          <w:sz w:val="16"/>
                        </w:rPr>
                      </w:pPr>
                      <w:r>
                        <w:rPr>
                          <w:color w:val="FFFFFF"/>
                          <w:sz w:val="16"/>
                        </w:rPr>
                        <w:t xml:space="preserve">Deaths caused by treatment issues / </w:t>
                      </w:r>
                      <w:r w:rsidR="000D0F59">
                        <w:rPr>
                          <w:color w:val="FFFFFF"/>
                          <w:sz w:val="16"/>
                        </w:rPr>
                        <w:t>omission</w:t>
                      </w:r>
                      <w:r>
                        <w:rPr>
                          <w:color w:val="FFFFFF"/>
                          <w:spacing w:val="-2"/>
                          <w:sz w:val="16"/>
                        </w:rPr>
                        <w:t>.</w:t>
                      </w:r>
                    </w:p>
                  </w:txbxContent>
                </v:textbox>
                <w10:wrap anchorx="page" anchory="page"/>
              </v:shape>
            </w:pict>
          </mc:Fallback>
        </mc:AlternateContent>
      </w:r>
    </w:p>
    <w:p w14:paraId="1A46BF4A" w14:textId="77777777" w:rsidR="00862BC0" w:rsidRDefault="00862BC0">
      <w:pPr>
        <w:pStyle w:val="BodyText"/>
        <w:rPr>
          <w:b/>
          <w:sz w:val="20"/>
        </w:rPr>
      </w:pPr>
    </w:p>
    <w:p w14:paraId="2725421E" w14:textId="77777777" w:rsidR="00862BC0" w:rsidRDefault="00862BC0">
      <w:pPr>
        <w:pStyle w:val="BodyText"/>
        <w:rPr>
          <w:b/>
          <w:sz w:val="20"/>
        </w:rPr>
      </w:pPr>
    </w:p>
    <w:p w14:paraId="5B663045" w14:textId="07BF2E39" w:rsidR="00862BC0" w:rsidRDefault="002959B2">
      <w:pPr>
        <w:pStyle w:val="BodyText"/>
        <w:rPr>
          <w:b/>
          <w:sz w:val="20"/>
        </w:rPr>
      </w:pPr>
      <w:r>
        <w:rPr>
          <w:noProof/>
        </w:rPr>
        <mc:AlternateContent>
          <mc:Choice Requires="wps">
            <w:drawing>
              <wp:anchor distT="0" distB="0" distL="0" distR="0" simplePos="0" relativeHeight="251692032" behindDoc="1" locked="0" layoutInCell="1" allowOverlap="1" wp14:anchorId="4DB26FAB" wp14:editId="6F8BE0BA">
                <wp:simplePos x="0" y="0"/>
                <wp:positionH relativeFrom="page">
                  <wp:posOffset>5755640</wp:posOffset>
                </wp:positionH>
                <wp:positionV relativeFrom="paragraph">
                  <wp:posOffset>253769</wp:posOffset>
                </wp:positionV>
                <wp:extent cx="1389380" cy="1552575"/>
                <wp:effectExtent l="0" t="0" r="0" b="0"/>
                <wp:wrapTopAndBottom/>
                <wp:docPr id="79"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552575"/>
                        </a:xfrm>
                        <a:prstGeom prst="rect">
                          <a:avLst/>
                        </a:prstGeom>
                        <a:noFill/>
                        <a:ln w="12700">
                          <a:solidFill>
                            <a:srgbClr val="0070CE"/>
                          </a:solidFill>
                          <a:miter lim="800000"/>
                          <a:headEnd/>
                          <a:tailEnd/>
                        </a:ln>
                        <a:extLst>
                          <a:ext uri="{909E8E84-426E-40DD-AFC4-6F175D3DCCD1}">
                            <a14:hiddenFill xmlns:a14="http://schemas.microsoft.com/office/drawing/2010/main">
                              <a:solidFill>
                                <a:srgbClr val="FFFFFF"/>
                              </a:solidFill>
                            </a14:hiddenFill>
                          </a:ext>
                        </a:extLst>
                      </wps:spPr>
                      <wps:txbx>
                        <w:txbxContent>
                          <w:p w14:paraId="19ADD800" w14:textId="77777777" w:rsidR="00862BC0" w:rsidRDefault="00862BC0">
                            <w:pPr>
                              <w:pStyle w:val="BodyText"/>
                              <w:rPr>
                                <w:b/>
                                <w:sz w:val="20"/>
                              </w:rPr>
                            </w:pPr>
                          </w:p>
                          <w:p w14:paraId="3D443405" w14:textId="77777777" w:rsidR="00862BC0" w:rsidRDefault="00862BC0">
                            <w:pPr>
                              <w:pStyle w:val="BodyText"/>
                              <w:spacing w:before="3"/>
                              <w:rPr>
                                <w:b/>
                                <w:sz w:val="23"/>
                              </w:rPr>
                            </w:pPr>
                          </w:p>
                          <w:p w14:paraId="7C8C6A3F" w14:textId="236E5AC5" w:rsidR="00862BC0" w:rsidRDefault="00327E40">
                            <w:pPr>
                              <w:ind w:left="146" w:right="151"/>
                              <w:rPr>
                                <w:sz w:val="16"/>
                              </w:rPr>
                            </w:pPr>
                            <w:r>
                              <w:rPr>
                                <w:color w:val="221F1F"/>
                                <w:sz w:val="16"/>
                              </w:rPr>
                              <w:t>Create</w:t>
                            </w:r>
                            <w:r>
                              <w:rPr>
                                <w:color w:val="221F1F"/>
                                <w:spacing w:val="-11"/>
                                <w:sz w:val="16"/>
                              </w:rPr>
                              <w:t xml:space="preserve"> </w:t>
                            </w:r>
                            <w:r>
                              <w:rPr>
                                <w:color w:val="221F1F"/>
                                <w:sz w:val="16"/>
                              </w:rPr>
                              <w:t>local</w:t>
                            </w:r>
                            <w:r>
                              <w:rPr>
                                <w:color w:val="221F1F"/>
                                <w:spacing w:val="-11"/>
                                <w:sz w:val="16"/>
                              </w:rPr>
                              <w:t xml:space="preserve"> </w:t>
                            </w:r>
                            <w:proofErr w:type="spellStart"/>
                            <w:r>
                              <w:rPr>
                                <w:color w:val="221F1F"/>
                                <w:sz w:val="16"/>
                              </w:rPr>
                              <w:t>organisational</w:t>
                            </w:r>
                            <w:proofErr w:type="spellEnd"/>
                            <w:r>
                              <w:rPr>
                                <w:color w:val="221F1F"/>
                                <w:sz w:val="16"/>
                              </w:rPr>
                              <w:t xml:space="preserve"> recommendations</w:t>
                            </w:r>
                            <w:r>
                              <w:rPr>
                                <w:color w:val="221F1F"/>
                                <w:spacing w:val="-1"/>
                                <w:sz w:val="16"/>
                              </w:rPr>
                              <w:t xml:space="preserve"> </w:t>
                            </w:r>
                            <w:r>
                              <w:rPr>
                                <w:color w:val="221F1F"/>
                                <w:sz w:val="16"/>
                              </w:rPr>
                              <w:t>and actions feeding into patient safety priorit</w:t>
                            </w:r>
                            <w:r w:rsidR="00B96D06">
                              <w:rPr>
                                <w:color w:val="221F1F"/>
                                <w:sz w:val="16"/>
                              </w:rPr>
                              <w:t>y</w:t>
                            </w:r>
                            <w:r>
                              <w:rPr>
                                <w:color w:val="221F1F"/>
                                <w:sz w:val="16"/>
                              </w:rPr>
                              <w:t xml:space="preserve"> </w:t>
                            </w:r>
                            <w:r>
                              <w:rPr>
                                <w:color w:val="221F1F"/>
                                <w:spacing w:val="-2"/>
                                <w:sz w:val="16"/>
                              </w:rPr>
                              <w:t>improvement</w:t>
                            </w:r>
                            <w:r>
                              <w:rPr>
                                <w:color w:val="221F1F"/>
                                <w:spacing w:val="40"/>
                                <w:sz w:val="16"/>
                              </w:rPr>
                              <w:t xml:space="preserve"> </w:t>
                            </w:r>
                            <w:proofErr w:type="spellStart"/>
                            <w:r>
                              <w:rPr>
                                <w:color w:val="221F1F"/>
                                <w:spacing w:val="-2"/>
                                <w:sz w:val="16"/>
                              </w:rPr>
                              <w:t>programmes</w:t>
                            </w:r>
                            <w:proofErr w:type="spellEnd"/>
                            <w:r>
                              <w:rPr>
                                <w:color w:val="221F1F"/>
                                <w:spacing w:val="-2"/>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6FAB" id="docshape152" o:spid="_x0000_s1078" type="#_x0000_t202" style="position:absolute;margin-left:453.2pt;margin-top:20pt;width:109.4pt;height:122.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" filled="f" strokecolor="#0070ce" strokeweight="1pt">
                <v:textbox inset="0,0,0,0">
                  <w:txbxContent>
                    <w:p w14:paraId="19ADD800" w14:textId="77777777" w:rsidR="00862BC0" w:rsidRDefault="00862BC0">
                      <w:pPr>
                        <w:pStyle w:val="BodyText"/>
                        <w:rPr>
                          <w:b/>
                          <w:sz w:val="20"/>
                        </w:rPr>
                      </w:pPr>
                    </w:p>
                    <w:p w14:paraId="3D443405" w14:textId="77777777" w:rsidR="00862BC0" w:rsidRDefault="00862BC0">
                      <w:pPr>
                        <w:pStyle w:val="BodyText"/>
                        <w:spacing w:before="3"/>
                        <w:rPr>
                          <w:b/>
                          <w:sz w:val="23"/>
                        </w:rPr>
                      </w:pPr>
                    </w:p>
                    <w:p w14:paraId="7C8C6A3F" w14:textId="236E5AC5" w:rsidR="00862BC0" w:rsidRDefault="00327E40">
                      <w:pPr>
                        <w:ind w:left="146" w:right="151"/>
                        <w:rPr>
                          <w:sz w:val="16"/>
                        </w:rPr>
                      </w:pPr>
                      <w:r>
                        <w:rPr>
                          <w:color w:val="221F1F"/>
                          <w:sz w:val="16"/>
                        </w:rPr>
                        <w:t>Create</w:t>
                      </w:r>
                      <w:r>
                        <w:rPr>
                          <w:color w:val="221F1F"/>
                          <w:spacing w:val="-11"/>
                          <w:sz w:val="16"/>
                        </w:rPr>
                        <w:t xml:space="preserve"> </w:t>
                      </w:r>
                      <w:r>
                        <w:rPr>
                          <w:color w:val="221F1F"/>
                          <w:sz w:val="16"/>
                        </w:rPr>
                        <w:t>local</w:t>
                      </w:r>
                      <w:r>
                        <w:rPr>
                          <w:color w:val="221F1F"/>
                          <w:spacing w:val="-11"/>
                          <w:sz w:val="16"/>
                        </w:rPr>
                        <w:t xml:space="preserve"> </w:t>
                      </w:r>
                      <w:proofErr w:type="spellStart"/>
                      <w:r>
                        <w:rPr>
                          <w:color w:val="221F1F"/>
                          <w:sz w:val="16"/>
                        </w:rPr>
                        <w:t>organisational</w:t>
                      </w:r>
                      <w:proofErr w:type="spellEnd"/>
                      <w:r>
                        <w:rPr>
                          <w:color w:val="221F1F"/>
                          <w:sz w:val="16"/>
                        </w:rPr>
                        <w:t xml:space="preserve"> recommendations</w:t>
                      </w:r>
                      <w:r>
                        <w:rPr>
                          <w:color w:val="221F1F"/>
                          <w:spacing w:val="-1"/>
                          <w:sz w:val="16"/>
                        </w:rPr>
                        <w:t xml:space="preserve"> </w:t>
                      </w:r>
                      <w:r>
                        <w:rPr>
                          <w:color w:val="221F1F"/>
                          <w:sz w:val="16"/>
                        </w:rPr>
                        <w:t>and actions feeding into patient safety priorit</w:t>
                      </w:r>
                      <w:r w:rsidR="00B96D06">
                        <w:rPr>
                          <w:color w:val="221F1F"/>
                          <w:sz w:val="16"/>
                        </w:rPr>
                        <w:t>y</w:t>
                      </w:r>
                      <w:r>
                        <w:rPr>
                          <w:color w:val="221F1F"/>
                          <w:sz w:val="16"/>
                        </w:rPr>
                        <w:t xml:space="preserve"> </w:t>
                      </w:r>
                      <w:r>
                        <w:rPr>
                          <w:color w:val="221F1F"/>
                          <w:spacing w:val="-2"/>
                          <w:sz w:val="16"/>
                        </w:rPr>
                        <w:t>improvement</w:t>
                      </w:r>
                      <w:r>
                        <w:rPr>
                          <w:color w:val="221F1F"/>
                          <w:spacing w:val="40"/>
                          <w:sz w:val="16"/>
                        </w:rPr>
                        <w:t xml:space="preserve"> </w:t>
                      </w:r>
                      <w:proofErr w:type="spellStart"/>
                      <w:r>
                        <w:rPr>
                          <w:color w:val="221F1F"/>
                          <w:spacing w:val="-2"/>
                          <w:sz w:val="16"/>
                        </w:rPr>
                        <w:t>programmes</w:t>
                      </w:r>
                      <w:proofErr w:type="spellEnd"/>
                      <w:r>
                        <w:rPr>
                          <w:color w:val="221F1F"/>
                          <w:spacing w:val="-2"/>
                          <w:sz w:val="16"/>
                        </w:rPr>
                        <w:t>.</w:t>
                      </w:r>
                    </w:p>
                  </w:txbxContent>
                </v:textbox>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3B33CFAA" wp14:editId="63F75084">
                <wp:simplePos x="0" y="0"/>
                <wp:positionH relativeFrom="page">
                  <wp:posOffset>3354647</wp:posOffset>
                </wp:positionH>
                <wp:positionV relativeFrom="paragraph">
                  <wp:posOffset>213072</wp:posOffset>
                </wp:positionV>
                <wp:extent cx="2009775" cy="1635125"/>
                <wp:effectExtent l="0" t="0" r="0" b="0"/>
                <wp:wrapTopAndBottom/>
                <wp:docPr id="80"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635125"/>
                        </a:xfrm>
                        <a:prstGeom prst="rect">
                          <a:avLst/>
                        </a:prstGeom>
                        <a:solidFill>
                          <a:srgbClr val="0070C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76E4F" w14:textId="77777777" w:rsidR="00862BC0" w:rsidRDefault="00862BC0">
                            <w:pPr>
                              <w:pStyle w:val="BodyText"/>
                              <w:rPr>
                                <w:b/>
                                <w:color w:val="000000"/>
                                <w:sz w:val="20"/>
                              </w:rPr>
                            </w:pPr>
                          </w:p>
                          <w:p w14:paraId="0A90F550" w14:textId="4BF03041" w:rsidR="007773FC" w:rsidRDefault="007773FC" w:rsidP="007773FC">
                            <w:pPr>
                              <w:spacing w:before="171"/>
                              <w:ind w:left="143" w:right="81"/>
                              <w:rPr>
                                <w:color w:val="FFFFFF"/>
                                <w:sz w:val="16"/>
                              </w:rPr>
                            </w:pPr>
                            <w:r>
                              <w:rPr>
                                <w:color w:val="FFFFFF"/>
                                <w:sz w:val="16"/>
                              </w:rPr>
                              <w:t xml:space="preserve">Local response and inform improvement </w:t>
                            </w:r>
                            <w:proofErr w:type="spellStart"/>
                            <w:r>
                              <w:rPr>
                                <w:color w:val="FFFFFF"/>
                                <w:sz w:val="16"/>
                              </w:rPr>
                              <w:t>programme</w:t>
                            </w:r>
                            <w:proofErr w:type="spellEnd"/>
                            <w:r>
                              <w:rPr>
                                <w:color w:val="FFFFFF"/>
                                <w:sz w:val="16"/>
                              </w:rPr>
                              <w:t xml:space="preserve">. </w:t>
                            </w:r>
                          </w:p>
                          <w:p w14:paraId="3DB6BAE4" w14:textId="43A35A50" w:rsidR="00862BC0" w:rsidRDefault="007773FC">
                            <w:pPr>
                              <w:spacing w:before="171"/>
                              <w:ind w:left="143" w:right="81"/>
                              <w:rPr>
                                <w:color w:val="000000"/>
                                <w:sz w:val="16"/>
                              </w:rPr>
                            </w:pPr>
                            <w:r>
                              <w:rPr>
                                <w:color w:val="FFFFFF"/>
                                <w:sz w:val="16"/>
                              </w:rPr>
                              <w:t xml:space="preserve">Consider a learning response (including </w:t>
                            </w:r>
                            <w:r w:rsidR="00B96D06">
                              <w:rPr>
                                <w:color w:val="FFFFFF"/>
                                <w:sz w:val="16"/>
                              </w:rPr>
                              <w:t>PSII</w:t>
                            </w:r>
                            <w:r>
                              <w:rPr>
                                <w:color w:val="FFFFFF"/>
                                <w:sz w:val="16"/>
                              </w:rPr>
                              <w:t>)</w:t>
                            </w:r>
                            <w:r w:rsidR="00327E40">
                              <w:rPr>
                                <w:color w:val="FFFFFF"/>
                                <w:sz w:val="16"/>
                              </w:rPr>
                              <w:t xml:space="preserve"> </w:t>
                            </w:r>
                            <w:r>
                              <w:rPr>
                                <w:color w:val="FFFFFF"/>
                                <w:sz w:val="16"/>
                              </w:rPr>
                              <w:t xml:space="preserve">if </w:t>
                            </w:r>
                            <w:r w:rsidR="006D543A">
                              <w:rPr>
                                <w:color w:val="FFFFFF"/>
                                <w:sz w:val="16"/>
                              </w:rPr>
                              <w:t xml:space="preserve">significant </w:t>
                            </w:r>
                            <w:r>
                              <w:rPr>
                                <w:color w:val="FFFFFF"/>
                                <w:sz w:val="16"/>
                              </w:rPr>
                              <w:t>potential for new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CFAA" id="docshape151" o:spid="_x0000_s1079" type="#_x0000_t202" style="position:absolute;margin-left:264.15pt;margin-top:16.8pt;width:158.25pt;height:128.7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" fillcolor="#0070ce" stroked="f">
                <v:fill opacity="32896f"/>
                <v:textbox inset="0,0,0,0">
                  <w:txbxContent>
                    <w:p w14:paraId="73376E4F" w14:textId="77777777" w:rsidR="00862BC0" w:rsidRDefault="00862BC0">
                      <w:pPr>
                        <w:pStyle w:val="BodyText"/>
                        <w:rPr>
                          <w:b/>
                          <w:color w:val="000000"/>
                          <w:sz w:val="20"/>
                        </w:rPr>
                      </w:pPr>
                    </w:p>
                    <w:p w14:paraId="0A90F550" w14:textId="4BF03041" w:rsidR="007773FC" w:rsidRDefault="007773FC" w:rsidP="007773FC">
                      <w:pPr>
                        <w:spacing w:before="171"/>
                        <w:ind w:left="143" w:right="81"/>
                        <w:rPr>
                          <w:color w:val="FFFFFF"/>
                          <w:sz w:val="16"/>
                        </w:rPr>
                      </w:pPr>
                      <w:r>
                        <w:rPr>
                          <w:color w:val="FFFFFF"/>
                          <w:sz w:val="16"/>
                        </w:rPr>
                        <w:t xml:space="preserve">Local response and inform improvement </w:t>
                      </w:r>
                      <w:proofErr w:type="spellStart"/>
                      <w:r>
                        <w:rPr>
                          <w:color w:val="FFFFFF"/>
                          <w:sz w:val="16"/>
                        </w:rPr>
                        <w:t>programme</w:t>
                      </w:r>
                      <w:proofErr w:type="spellEnd"/>
                      <w:r>
                        <w:rPr>
                          <w:color w:val="FFFFFF"/>
                          <w:sz w:val="16"/>
                        </w:rPr>
                        <w:t xml:space="preserve">. </w:t>
                      </w:r>
                    </w:p>
                    <w:p w14:paraId="3DB6BAE4" w14:textId="43A35A50" w:rsidR="00862BC0" w:rsidRDefault="007773FC">
                      <w:pPr>
                        <w:spacing w:before="171"/>
                        <w:ind w:left="143" w:right="81"/>
                        <w:rPr>
                          <w:color w:val="000000"/>
                          <w:sz w:val="16"/>
                        </w:rPr>
                      </w:pPr>
                      <w:r>
                        <w:rPr>
                          <w:color w:val="FFFFFF"/>
                          <w:sz w:val="16"/>
                        </w:rPr>
                        <w:t xml:space="preserve">Consider a learning response (including </w:t>
                      </w:r>
                      <w:r w:rsidR="00B96D06">
                        <w:rPr>
                          <w:color w:val="FFFFFF"/>
                          <w:sz w:val="16"/>
                        </w:rPr>
                        <w:t>PSII</w:t>
                      </w:r>
                      <w:r>
                        <w:rPr>
                          <w:color w:val="FFFFFF"/>
                          <w:sz w:val="16"/>
                        </w:rPr>
                        <w:t>)</w:t>
                      </w:r>
                      <w:r w:rsidR="00327E40">
                        <w:rPr>
                          <w:color w:val="FFFFFF"/>
                          <w:sz w:val="16"/>
                        </w:rPr>
                        <w:t xml:space="preserve"> </w:t>
                      </w:r>
                      <w:r>
                        <w:rPr>
                          <w:color w:val="FFFFFF"/>
                          <w:sz w:val="16"/>
                        </w:rPr>
                        <w:t xml:space="preserve">if </w:t>
                      </w:r>
                      <w:r w:rsidR="006D543A">
                        <w:rPr>
                          <w:color w:val="FFFFFF"/>
                          <w:sz w:val="16"/>
                        </w:rPr>
                        <w:t xml:space="preserve">significant </w:t>
                      </w:r>
                      <w:r>
                        <w:rPr>
                          <w:color w:val="FFFFFF"/>
                          <w:sz w:val="16"/>
                        </w:rPr>
                        <w:t>potential for new learning.</w:t>
                      </w:r>
                    </w:p>
                  </w:txbxContent>
                </v:textbox>
                <w10:wrap type="topAndBottom" anchorx="page"/>
              </v:shape>
            </w:pict>
          </mc:Fallback>
        </mc:AlternateContent>
      </w:r>
    </w:p>
    <w:p w14:paraId="7A56A9D2" w14:textId="426A6C07" w:rsidR="00862BC0" w:rsidRDefault="002959B2">
      <w:pPr>
        <w:pStyle w:val="BodyText"/>
        <w:spacing w:before="5"/>
        <w:rPr>
          <w:b/>
          <w:sz w:val="17"/>
        </w:rPr>
      </w:pPr>
      <w:r>
        <w:rPr>
          <w:noProof/>
        </w:rPr>
        <mc:AlternateContent>
          <mc:Choice Requires="wps">
            <w:drawing>
              <wp:anchor distT="0" distB="0" distL="114300" distR="114300" simplePos="0" relativeHeight="251709440" behindDoc="0" locked="0" layoutInCell="1" allowOverlap="1" wp14:anchorId="07DB785E" wp14:editId="1566A98E">
                <wp:simplePos x="0" y="0"/>
                <wp:positionH relativeFrom="column">
                  <wp:posOffset>1339042</wp:posOffset>
                </wp:positionH>
                <wp:positionV relativeFrom="paragraph">
                  <wp:posOffset>44219</wp:posOffset>
                </wp:positionV>
                <wp:extent cx="1691640" cy="1644650"/>
                <wp:effectExtent l="0" t="0" r="22860" b="12700"/>
                <wp:wrapNone/>
                <wp:docPr id="207" name="Rectangle 207"/>
                <wp:cNvGraphicFramePr/>
                <a:graphic xmlns:a="http://schemas.openxmlformats.org/drawingml/2006/main">
                  <a:graphicData uri="http://schemas.microsoft.com/office/word/2010/wordprocessingShape">
                    <wps:wsp>
                      <wps:cNvSpPr/>
                      <wps:spPr>
                        <a:xfrm>
                          <a:off x="0" y="0"/>
                          <a:ext cx="1691640" cy="1644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1BD8AA" w14:textId="77777777" w:rsidR="004C7D6C" w:rsidRPr="004C7D6C" w:rsidRDefault="004C7D6C" w:rsidP="004C7D6C">
                            <w:pPr>
                              <w:pStyle w:val="ListParagraph"/>
                              <w:numPr>
                                <w:ilvl w:val="0"/>
                                <w:numId w:val="6"/>
                              </w:numPr>
                              <w:ind w:left="284"/>
                              <w:rPr>
                                <w:sz w:val="16"/>
                                <w:szCs w:val="16"/>
                              </w:rPr>
                            </w:pPr>
                            <w:r w:rsidRPr="004C7D6C">
                              <w:rPr>
                                <w:sz w:val="16"/>
                                <w:szCs w:val="16"/>
                              </w:rPr>
                              <w:t>Patient Falls</w:t>
                            </w:r>
                          </w:p>
                          <w:p w14:paraId="3C2056C9" w14:textId="124BD5AE" w:rsidR="004C7D6C" w:rsidRPr="004C7D6C" w:rsidRDefault="00186708" w:rsidP="004C7D6C">
                            <w:pPr>
                              <w:pStyle w:val="ListParagraph"/>
                              <w:numPr>
                                <w:ilvl w:val="0"/>
                                <w:numId w:val="6"/>
                              </w:numPr>
                              <w:ind w:left="284"/>
                              <w:rPr>
                                <w:sz w:val="16"/>
                                <w:szCs w:val="16"/>
                              </w:rPr>
                            </w:pPr>
                            <w:r>
                              <w:rPr>
                                <w:sz w:val="16"/>
                                <w:szCs w:val="16"/>
                              </w:rPr>
                              <w:t>Pressure Care</w:t>
                            </w:r>
                          </w:p>
                          <w:p w14:paraId="6EEC9ABB" w14:textId="77777777" w:rsidR="004C7D6C" w:rsidRPr="004C7D6C" w:rsidRDefault="004C7D6C" w:rsidP="004C7D6C">
                            <w:pPr>
                              <w:pStyle w:val="ListParagraph"/>
                              <w:numPr>
                                <w:ilvl w:val="0"/>
                                <w:numId w:val="6"/>
                              </w:numPr>
                              <w:ind w:left="284"/>
                              <w:rPr>
                                <w:sz w:val="16"/>
                                <w:szCs w:val="16"/>
                              </w:rPr>
                            </w:pPr>
                            <w:r w:rsidRPr="004C7D6C">
                              <w:rPr>
                                <w:sz w:val="16"/>
                                <w:szCs w:val="16"/>
                              </w:rPr>
                              <w:t>Deteriorating patient</w:t>
                            </w:r>
                          </w:p>
                          <w:p w14:paraId="5A074E73" w14:textId="043E0C60" w:rsidR="004C7D6C" w:rsidRPr="004C7D6C" w:rsidRDefault="00B96D06" w:rsidP="004C7D6C">
                            <w:pPr>
                              <w:pStyle w:val="ListParagraph"/>
                              <w:numPr>
                                <w:ilvl w:val="0"/>
                                <w:numId w:val="6"/>
                              </w:numPr>
                              <w:ind w:left="284"/>
                              <w:rPr>
                                <w:sz w:val="16"/>
                                <w:szCs w:val="16"/>
                              </w:rPr>
                            </w:pPr>
                            <w:r>
                              <w:rPr>
                                <w:sz w:val="16"/>
                                <w:szCs w:val="16"/>
                              </w:rPr>
                              <w:t>Unsafe d</w:t>
                            </w:r>
                            <w:r w:rsidR="004C7D6C" w:rsidRPr="004C7D6C">
                              <w:rPr>
                                <w:sz w:val="16"/>
                                <w:szCs w:val="16"/>
                              </w:rPr>
                              <w:t>ischarge</w:t>
                            </w:r>
                          </w:p>
                          <w:p w14:paraId="0CF4EF5B" w14:textId="4439F1E6" w:rsidR="004C7D6C" w:rsidRPr="004C7D6C" w:rsidRDefault="00186708" w:rsidP="004C7D6C">
                            <w:pPr>
                              <w:pStyle w:val="ListParagraph"/>
                              <w:numPr>
                                <w:ilvl w:val="0"/>
                                <w:numId w:val="6"/>
                              </w:numPr>
                              <w:ind w:left="284"/>
                              <w:rPr>
                                <w:sz w:val="16"/>
                                <w:szCs w:val="16"/>
                              </w:rPr>
                            </w:pPr>
                            <w:r>
                              <w:rPr>
                                <w:sz w:val="16"/>
                                <w:szCs w:val="16"/>
                              </w:rPr>
                              <w:t>Delay</w:t>
                            </w:r>
                            <w:r w:rsidR="00B96D06">
                              <w:rPr>
                                <w:sz w:val="16"/>
                                <w:szCs w:val="16"/>
                              </w:rPr>
                              <w:t>ed treatment / diagnosis</w:t>
                            </w:r>
                          </w:p>
                          <w:p w14:paraId="78332D32" w14:textId="71F6565F" w:rsidR="007773FC" w:rsidRPr="00B96D06" w:rsidRDefault="004C7D6C" w:rsidP="00B96D06">
                            <w:pPr>
                              <w:pStyle w:val="ListParagraph"/>
                              <w:numPr>
                                <w:ilvl w:val="0"/>
                                <w:numId w:val="6"/>
                              </w:numPr>
                              <w:ind w:left="284"/>
                              <w:rPr>
                                <w:sz w:val="16"/>
                                <w:szCs w:val="16"/>
                              </w:rPr>
                            </w:pPr>
                            <w:r w:rsidRPr="004C7D6C">
                              <w:rPr>
                                <w:sz w:val="16"/>
                                <w:szCs w:val="16"/>
                              </w:rPr>
                              <w:t xml:space="preserve">Medication </w:t>
                            </w:r>
                            <w:r w:rsidR="00186708">
                              <w:rPr>
                                <w:sz w:val="16"/>
                                <w:szCs w:val="16"/>
                              </w:rPr>
                              <w:t>Safety</w:t>
                            </w:r>
                          </w:p>
                          <w:p w14:paraId="2F6B8371" w14:textId="2EF4A7A0" w:rsidR="004C7D6C" w:rsidRPr="004C7D6C" w:rsidRDefault="004C7D6C" w:rsidP="004C7D6C">
                            <w:pPr>
                              <w:pStyle w:val="ListParagraph"/>
                              <w:numPr>
                                <w:ilvl w:val="0"/>
                                <w:numId w:val="6"/>
                              </w:numPr>
                              <w:ind w:left="284"/>
                              <w:rPr>
                                <w:sz w:val="16"/>
                                <w:szCs w:val="16"/>
                              </w:rPr>
                            </w:pPr>
                            <w:r w:rsidRPr="004C7D6C">
                              <w:rPr>
                                <w:sz w:val="16"/>
                                <w:szCs w:val="16"/>
                              </w:rPr>
                              <w:t>Emerging areas of risk /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B785E" id="Rectangle 207" o:spid="_x0000_s1080" style="position:absolute;margin-left:105.45pt;margin-top:3.5pt;width:133.2pt;height:1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" fillcolor="#4f81bd [3204]" strokecolor="#243f60 [1604]" strokeweight="2pt">
                <v:textbox>
                  <w:txbxContent>
                    <w:p w14:paraId="5E1BD8AA" w14:textId="77777777" w:rsidR="004C7D6C" w:rsidRPr="004C7D6C" w:rsidRDefault="004C7D6C" w:rsidP="004C7D6C">
                      <w:pPr>
                        <w:pStyle w:val="ListParagraph"/>
                        <w:numPr>
                          <w:ilvl w:val="0"/>
                          <w:numId w:val="6"/>
                        </w:numPr>
                        <w:ind w:left="284"/>
                        <w:rPr>
                          <w:sz w:val="16"/>
                          <w:szCs w:val="16"/>
                        </w:rPr>
                      </w:pPr>
                      <w:r w:rsidRPr="004C7D6C">
                        <w:rPr>
                          <w:sz w:val="16"/>
                          <w:szCs w:val="16"/>
                        </w:rPr>
                        <w:t>Patient Falls</w:t>
                      </w:r>
                    </w:p>
                    <w:p w14:paraId="3C2056C9" w14:textId="124BD5AE" w:rsidR="004C7D6C" w:rsidRPr="004C7D6C" w:rsidRDefault="00186708" w:rsidP="004C7D6C">
                      <w:pPr>
                        <w:pStyle w:val="ListParagraph"/>
                        <w:numPr>
                          <w:ilvl w:val="0"/>
                          <w:numId w:val="6"/>
                        </w:numPr>
                        <w:ind w:left="284"/>
                        <w:rPr>
                          <w:sz w:val="16"/>
                          <w:szCs w:val="16"/>
                        </w:rPr>
                      </w:pPr>
                      <w:r>
                        <w:rPr>
                          <w:sz w:val="16"/>
                          <w:szCs w:val="16"/>
                        </w:rPr>
                        <w:t>Pressure Care</w:t>
                      </w:r>
                    </w:p>
                    <w:p w14:paraId="6EEC9ABB" w14:textId="77777777" w:rsidR="004C7D6C" w:rsidRPr="004C7D6C" w:rsidRDefault="004C7D6C" w:rsidP="004C7D6C">
                      <w:pPr>
                        <w:pStyle w:val="ListParagraph"/>
                        <w:numPr>
                          <w:ilvl w:val="0"/>
                          <w:numId w:val="6"/>
                        </w:numPr>
                        <w:ind w:left="284"/>
                        <w:rPr>
                          <w:sz w:val="16"/>
                          <w:szCs w:val="16"/>
                        </w:rPr>
                      </w:pPr>
                      <w:r w:rsidRPr="004C7D6C">
                        <w:rPr>
                          <w:sz w:val="16"/>
                          <w:szCs w:val="16"/>
                        </w:rPr>
                        <w:t>Deteriorating patient</w:t>
                      </w:r>
                    </w:p>
                    <w:p w14:paraId="5A074E73" w14:textId="043E0C60" w:rsidR="004C7D6C" w:rsidRPr="004C7D6C" w:rsidRDefault="00B96D06" w:rsidP="004C7D6C">
                      <w:pPr>
                        <w:pStyle w:val="ListParagraph"/>
                        <w:numPr>
                          <w:ilvl w:val="0"/>
                          <w:numId w:val="6"/>
                        </w:numPr>
                        <w:ind w:left="284"/>
                        <w:rPr>
                          <w:sz w:val="16"/>
                          <w:szCs w:val="16"/>
                        </w:rPr>
                      </w:pPr>
                      <w:r>
                        <w:rPr>
                          <w:sz w:val="16"/>
                          <w:szCs w:val="16"/>
                        </w:rPr>
                        <w:t>Unsafe d</w:t>
                      </w:r>
                      <w:r w:rsidR="004C7D6C" w:rsidRPr="004C7D6C">
                        <w:rPr>
                          <w:sz w:val="16"/>
                          <w:szCs w:val="16"/>
                        </w:rPr>
                        <w:t>ischarge</w:t>
                      </w:r>
                    </w:p>
                    <w:p w14:paraId="0CF4EF5B" w14:textId="4439F1E6" w:rsidR="004C7D6C" w:rsidRPr="004C7D6C" w:rsidRDefault="00186708" w:rsidP="004C7D6C">
                      <w:pPr>
                        <w:pStyle w:val="ListParagraph"/>
                        <w:numPr>
                          <w:ilvl w:val="0"/>
                          <w:numId w:val="6"/>
                        </w:numPr>
                        <w:ind w:left="284"/>
                        <w:rPr>
                          <w:sz w:val="16"/>
                          <w:szCs w:val="16"/>
                        </w:rPr>
                      </w:pPr>
                      <w:r>
                        <w:rPr>
                          <w:sz w:val="16"/>
                          <w:szCs w:val="16"/>
                        </w:rPr>
                        <w:t>Delay</w:t>
                      </w:r>
                      <w:r w:rsidR="00B96D06">
                        <w:rPr>
                          <w:sz w:val="16"/>
                          <w:szCs w:val="16"/>
                        </w:rPr>
                        <w:t>ed treatment / diagnosis</w:t>
                      </w:r>
                    </w:p>
                    <w:p w14:paraId="78332D32" w14:textId="71F6565F" w:rsidR="007773FC" w:rsidRPr="00B96D06" w:rsidRDefault="004C7D6C" w:rsidP="00B96D06">
                      <w:pPr>
                        <w:pStyle w:val="ListParagraph"/>
                        <w:numPr>
                          <w:ilvl w:val="0"/>
                          <w:numId w:val="6"/>
                        </w:numPr>
                        <w:ind w:left="284"/>
                        <w:rPr>
                          <w:sz w:val="16"/>
                          <w:szCs w:val="16"/>
                        </w:rPr>
                      </w:pPr>
                      <w:r w:rsidRPr="004C7D6C">
                        <w:rPr>
                          <w:sz w:val="16"/>
                          <w:szCs w:val="16"/>
                        </w:rPr>
                        <w:t xml:space="preserve">Medication </w:t>
                      </w:r>
                      <w:r w:rsidR="00186708">
                        <w:rPr>
                          <w:sz w:val="16"/>
                          <w:szCs w:val="16"/>
                        </w:rPr>
                        <w:t>Safety</w:t>
                      </w:r>
                    </w:p>
                    <w:p w14:paraId="2F6B8371" w14:textId="2EF4A7A0" w:rsidR="004C7D6C" w:rsidRPr="004C7D6C" w:rsidRDefault="004C7D6C" w:rsidP="004C7D6C">
                      <w:pPr>
                        <w:pStyle w:val="ListParagraph"/>
                        <w:numPr>
                          <w:ilvl w:val="0"/>
                          <w:numId w:val="6"/>
                        </w:numPr>
                        <w:ind w:left="284"/>
                        <w:rPr>
                          <w:sz w:val="16"/>
                          <w:szCs w:val="16"/>
                        </w:rPr>
                      </w:pPr>
                      <w:r w:rsidRPr="004C7D6C">
                        <w:rPr>
                          <w:sz w:val="16"/>
                          <w:szCs w:val="16"/>
                        </w:rPr>
                        <w:t>Emerging areas of risk / concern</w:t>
                      </w:r>
                    </w:p>
                  </w:txbxContent>
                </v:textbox>
              </v:rect>
            </w:pict>
          </mc:Fallback>
        </mc:AlternateContent>
      </w:r>
      <w:r w:rsidR="00AB1386">
        <w:rPr>
          <w:noProof/>
        </w:rPr>
        <mc:AlternateContent>
          <mc:Choice Requires="wps">
            <w:drawing>
              <wp:anchor distT="0" distB="0" distL="114300" distR="114300" simplePos="0" relativeHeight="251670528" behindDoc="0" locked="0" layoutInCell="1" allowOverlap="1" wp14:anchorId="0751CDCF" wp14:editId="149ACA85">
                <wp:simplePos x="0" y="0"/>
                <wp:positionH relativeFrom="page">
                  <wp:posOffset>821267</wp:posOffset>
                </wp:positionH>
                <wp:positionV relativeFrom="page">
                  <wp:posOffset>7179733</wp:posOffset>
                </wp:positionV>
                <wp:extent cx="161290" cy="1041824"/>
                <wp:effectExtent l="0" t="0" r="10160" b="6350"/>
                <wp:wrapNone/>
                <wp:docPr id="86"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04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35C1" w14:textId="77777777" w:rsidR="00862BC0" w:rsidRPr="00AB1386" w:rsidRDefault="00327E40">
                            <w:pPr>
                              <w:spacing w:before="21"/>
                              <w:ind w:left="20"/>
                              <w:rPr>
                                <w:sz w:val="20"/>
                                <w:szCs w:val="20"/>
                              </w:rPr>
                            </w:pPr>
                            <w:r w:rsidRPr="00AB1386">
                              <w:rPr>
                                <w:color w:val="005EB8"/>
                                <w:sz w:val="20"/>
                                <w:szCs w:val="20"/>
                              </w:rPr>
                              <w:t>Trust</w:t>
                            </w:r>
                            <w:r w:rsidRPr="00AB1386">
                              <w:rPr>
                                <w:color w:val="005EB8"/>
                                <w:spacing w:val="-3"/>
                                <w:sz w:val="20"/>
                                <w:szCs w:val="20"/>
                              </w:rPr>
                              <w:t xml:space="preserve"> </w:t>
                            </w:r>
                            <w:r w:rsidRPr="00AB1386">
                              <w:rPr>
                                <w:color w:val="005EB8"/>
                                <w:spacing w:val="-2"/>
                                <w:sz w:val="20"/>
                                <w:szCs w:val="20"/>
                              </w:rPr>
                              <w:t>Priorities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1CDCF" id="docshape145" o:spid="_x0000_s1081" type="#_x0000_t202" style="position:absolute;margin-left:64.65pt;margin-top:565.35pt;width:12.7pt;height:82.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" filled="f" stroked="f">
                <v:textbox style="layout-flow:vertical;mso-layout-flow-alt:bottom-to-top" inset="0,0,0,0">
                  <w:txbxContent>
                    <w:p w14:paraId="6A6535C1" w14:textId="77777777" w:rsidR="00862BC0" w:rsidRPr="00AB1386" w:rsidRDefault="00327E40">
                      <w:pPr>
                        <w:spacing w:before="21"/>
                        <w:ind w:left="20"/>
                        <w:rPr>
                          <w:sz w:val="20"/>
                          <w:szCs w:val="20"/>
                        </w:rPr>
                      </w:pPr>
                      <w:r w:rsidRPr="00AB1386">
                        <w:rPr>
                          <w:color w:val="005EB8"/>
                          <w:sz w:val="20"/>
                          <w:szCs w:val="20"/>
                        </w:rPr>
                        <w:t>Trust</w:t>
                      </w:r>
                      <w:r w:rsidRPr="00AB1386">
                        <w:rPr>
                          <w:color w:val="005EB8"/>
                          <w:spacing w:val="-3"/>
                          <w:sz w:val="20"/>
                          <w:szCs w:val="20"/>
                        </w:rPr>
                        <w:t xml:space="preserve"> </w:t>
                      </w:r>
                      <w:r w:rsidRPr="00AB1386">
                        <w:rPr>
                          <w:color w:val="005EB8"/>
                          <w:spacing w:val="-2"/>
                          <w:sz w:val="20"/>
                          <w:szCs w:val="20"/>
                        </w:rPr>
                        <w:t>Priorities</w:t>
                      </w:r>
                    </w:p>
                  </w:txbxContent>
                </v:textbox>
                <w10:wrap anchorx="page" anchory="page"/>
              </v:shape>
            </w:pict>
          </mc:Fallback>
        </mc:AlternateContent>
      </w:r>
    </w:p>
    <w:p w14:paraId="69BDC690" w14:textId="33AD58A1" w:rsidR="00862BC0" w:rsidRDefault="00B96D06">
      <w:pPr>
        <w:pStyle w:val="BodyText"/>
        <w:rPr>
          <w:b/>
          <w:sz w:val="20"/>
        </w:rPr>
      </w:pPr>
      <w:r>
        <w:rPr>
          <w:noProof/>
        </w:rPr>
        <mc:AlternateContent>
          <mc:Choice Requires="wps">
            <w:drawing>
              <wp:anchor distT="0" distB="0" distL="114300" distR="114300" simplePos="0" relativeHeight="251668480" behindDoc="0" locked="0" layoutInCell="1" allowOverlap="1" wp14:anchorId="3448E7B1" wp14:editId="74C33216">
                <wp:simplePos x="0" y="0"/>
                <wp:positionH relativeFrom="page">
                  <wp:posOffset>448733</wp:posOffset>
                </wp:positionH>
                <wp:positionV relativeFrom="page">
                  <wp:posOffset>8729132</wp:posOffset>
                </wp:positionV>
                <wp:extent cx="161290" cy="1329267"/>
                <wp:effectExtent l="0" t="0" r="10160" b="4445"/>
                <wp:wrapNone/>
                <wp:docPr id="88"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2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499A" w14:textId="77777777" w:rsidR="00862BC0" w:rsidRPr="00B96D06" w:rsidRDefault="00327E40">
                            <w:pPr>
                              <w:spacing w:before="21"/>
                              <w:ind w:left="20"/>
                              <w:rPr>
                                <w:sz w:val="20"/>
                                <w:szCs w:val="28"/>
                              </w:rPr>
                            </w:pPr>
                            <w:r w:rsidRPr="00B96D06">
                              <w:rPr>
                                <w:color w:val="FFFFFF"/>
                                <w:sz w:val="20"/>
                                <w:szCs w:val="28"/>
                              </w:rPr>
                              <w:t>Patient</w:t>
                            </w:r>
                            <w:r w:rsidRPr="00B96D06">
                              <w:rPr>
                                <w:color w:val="FFFFFF"/>
                                <w:spacing w:val="-3"/>
                                <w:sz w:val="20"/>
                                <w:szCs w:val="28"/>
                              </w:rPr>
                              <w:t xml:space="preserve"> </w:t>
                            </w:r>
                            <w:r w:rsidRPr="00B96D06">
                              <w:rPr>
                                <w:color w:val="FFFFFF"/>
                                <w:sz w:val="20"/>
                                <w:szCs w:val="28"/>
                              </w:rPr>
                              <w:t>Safety</w:t>
                            </w:r>
                            <w:r w:rsidRPr="00B96D06">
                              <w:rPr>
                                <w:color w:val="FFFFFF"/>
                                <w:spacing w:val="-3"/>
                                <w:sz w:val="20"/>
                                <w:szCs w:val="28"/>
                              </w:rPr>
                              <w:t xml:space="preserve"> </w:t>
                            </w:r>
                            <w:r w:rsidRPr="00B96D06">
                              <w:rPr>
                                <w:color w:val="FFFFFF"/>
                                <w:spacing w:val="-2"/>
                                <w:sz w:val="20"/>
                                <w:szCs w:val="28"/>
                              </w:rPr>
                              <w:t>Review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E7B1" id="docshape143" o:spid="_x0000_s1082" type="#_x0000_t202" style="position:absolute;margin-left:35.35pt;margin-top:687.35pt;width:12.7pt;height:10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" filled="f" stroked="f">
                <v:textbox style="layout-flow:vertical;mso-layout-flow-alt:bottom-to-top" inset="0,0,0,0">
                  <w:txbxContent>
                    <w:p w14:paraId="17A5499A" w14:textId="77777777" w:rsidR="00862BC0" w:rsidRPr="00B96D06" w:rsidRDefault="00327E40">
                      <w:pPr>
                        <w:spacing w:before="21"/>
                        <w:ind w:left="20"/>
                        <w:rPr>
                          <w:sz w:val="20"/>
                          <w:szCs w:val="28"/>
                        </w:rPr>
                      </w:pPr>
                      <w:r w:rsidRPr="00B96D06">
                        <w:rPr>
                          <w:color w:val="FFFFFF"/>
                          <w:sz w:val="20"/>
                          <w:szCs w:val="28"/>
                        </w:rPr>
                        <w:t>Patient</w:t>
                      </w:r>
                      <w:r w:rsidRPr="00B96D06">
                        <w:rPr>
                          <w:color w:val="FFFFFF"/>
                          <w:spacing w:val="-3"/>
                          <w:sz w:val="20"/>
                          <w:szCs w:val="28"/>
                        </w:rPr>
                        <w:t xml:space="preserve"> </w:t>
                      </w:r>
                      <w:r w:rsidRPr="00B96D06">
                        <w:rPr>
                          <w:color w:val="FFFFFF"/>
                          <w:sz w:val="20"/>
                          <w:szCs w:val="28"/>
                        </w:rPr>
                        <w:t>Safety</w:t>
                      </w:r>
                      <w:r w:rsidRPr="00B96D06">
                        <w:rPr>
                          <w:color w:val="FFFFFF"/>
                          <w:spacing w:val="-3"/>
                          <w:sz w:val="20"/>
                          <w:szCs w:val="28"/>
                        </w:rPr>
                        <w:t xml:space="preserve"> </w:t>
                      </w:r>
                      <w:r w:rsidRPr="00B96D06">
                        <w:rPr>
                          <w:color w:val="FFFFFF"/>
                          <w:spacing w:val="-2"/>
                          <w:sz w:val="20"/>
                          <w:szCs w:val="28"/>
                        </w:rPr>
                        <w:t>Review</w:t>
                      </w:r>
                    </w:p>
                  </w:txbxContent>
                </v:textbox>
                <w10:wrap anchorx="page" anchory="page"/>
              </v:shape>
            </w:pict>
          </mc:Fallback>
        </mc:AlternateContent>
      </w:r>
    </w:p>
    <w:p w14:paraId="30776418" w14:textId="2DB3EEE5" w:rsidR="00862BC0" w:rsidRDefault="00AB1386">
      <w:pPr>
        <w:pStyle w:val="BodyText"/>
        <w:spacing w:before="5"/>
        <w:rPr>
          <w:b/>
          <w:sz w:val="11"/>
        </w:rPr>
      </w:pPr>
      <w:r>
        <w:rPr>
          <w:noProof/>
        </w:rPr>
        <mc:AlternateContent>
          <mc:Choice Requires="wps">
            <w:drawing>
              <wp:anchor distT="0" distB="0" distL="114300" distR="114300" simplePos="0" relativeHeight="251669504" behindDoc="0" locked="0" layoutInCell="1" allowOverlap="1" wp14:anchorId="6BED3D33" wp14:editId="7F656DCD">
                <wp:simplePos x="0" y="0"/>
                <wp:positionH relativeFrom="page">
                  <wp:posOffset>821267</wp:posOffset>
                </wp:positionH>
                <wp:positionV relativeFrom="page">
                  <wp:posOffset>9059334</wp:posOffset>
                </wp:positionV>
                <wp:extent cx="161290" cy="699982"/>
                <wp:effectExtent l="0" t="0" r="10160" b="5080"/>
                <wp:wrapNone/>
                <wp:docPr id="87"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699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09F3" w14:textId="77777777" w:rsidR="00862BC0" w:rsidRPr="00AB1386" w:rsidRDefault="00327E40">
                            <w:pPr>
                              <w:spacing w:before="21"/>
                              <w:ind w:left="20"/>
                              <w:rPr>
                                <w:sz w:val="20"/>
                                <w:szCs w:val="20"/>
                              </w:rPr>
                            </w:pPr>
                            <w:r w:rsidRPr="00AB1386">
                              <w:rPr>
                                <w:color w:val="005EB8"/>
                                <w:sz w:val="20"/>
                                <w:szCs w:val="20"/>
                              </w:rPr>
                              <w:t>Local</w:t>
                            </w:r>
                            <w:r w:rsidRPr="00AB1386">
                              <w:rPr>
                                <w:color w:val="005EB8"/>
                                <w:spacing w:val="-2"/>
                                <w:sz w:val="20"/>
                                <w:szCs w:val="20"/>
                              </w:rPr>
                              <w:t xml:space="preserve"> </w:t>
                            </w:r>
                            <w:r w:rsidRPr="00AB1386">
                              <w:rPr>
                                <w:color w:val="005EB8"/>
                                <w:spacing w:val="-4"/>
                                <w:sz w:val="20"/>
                                <w:szCs w:val="20"/>
                              </w:rPr>
                              <w:t>Level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D3D33" id="docshape144" o:spid="_x0000_s1083" type="#_x0000_t202" style="position:absolute;margin-left:64.65pt;margin-top:713.35pt;width:12.7pt;height:5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" filled="f" stroked="f">
                <v:textbox style="layout-flow:vertical;mso-layout-flow-alt:bottom-to-top" inset="0,0,0,0">
                  <w:txbxContent>
                    <w:p w14:paraId="562F09F3" w14:textId="77777777" w:rsidR="00862BC0" w:rsidRPr="00AB1386" w:rsidRDefault="00327E40">
                      <w:pPr>
                        <w:spacing w:before="21"/>
                        <w:ind w:left="20"/>
                        <w:rPr>
                          <w:sz w:val="20"/>
                          <w:szCs w:val="20"/>
                        </w:rPr>
                      </w:pPr>
                      <w:r w:rsidRPr="00AB1386">
                        <w:rPr>
                          <w:color w:val="005EB8"/>
                          <w:sz w:val="20"/>
                          <w:szCs w:val="20"/>
                        </w:rPr>
                        <w:t>Local</w:t>
                      </w:r>
                      <w:r w:rsidRPr="00AB1386">
                        <w:rPr>
                          <w:color w:val="005EB8"/>
                          <w:spacing w:val="-2"/>
                          <w:sz w:val="20"/>
                          <w:szCs w:val="20"/>
                        </w:rPr>
                        <w:t xml:space="preserve"> </w:t>
                      </w:r>
                      <w:r w:rsidRPr="00AB1386">
                        <w:rPr>
                          <w:color w:val="005EB8"/>
                          <w:spacing w:val="-4"/>
                          <w:sz w:val="20"/>
                          <w:szCs w:val="20"/>
                        </w:rPr>
                        <w:t>Level</w:t>
                      </w:r>
                    </w:p>
                  </w:txbxContent>
                </v:textbox>
                <w10:wrap anchorx="page" anchory="page"/>
              </v:shape>
            </w:pict>
          </mc:Fallback>
        </mc:AlternateContent>
      </w:r>
      <w:r w:rsidR="00783609">
        <w:rPr>
          <w:noProof/>
        </w:rPr>
        <mc:AlternateContent>
          <mc:Choice Requires="wps">
            <w:drawing>
              <wp:anchor distT="0" distB="0" distL="0" distR="0" simplePos="0" relativeHeight="251714560" behindDoc="1" locked="0" layoutInCell="1" allowOverlap="1" wp14:anchorId="6DD8D705" wp14:editId="13F32578">
                <wp:simplePos x="0" y="0"/>
                <wp:positionH relativeFrom="page">
                  <wp:posOffset>1372235</wp:posOffset>
                </wp:positionH>
                <wp:positionV relativeFrom="paragraph">
                  <wp:posOffset>700405</wp:posOffset>
                </wp:positionV>
                <wp:extent cx="1615440" cy="490220"/>
                <wp:effectExtent l="0" t="0" r="3810" b="5080"/>
                <wp:wrapTopAndBottom/>
                <wp:docPr id="1645858577"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90220"/>
                        </a:xfrm>
                        <a:prstGeom prst="rect">
                          <a:avLst/>
                        </a:prstGeom>
                        <a:solidFill>
                          <a:srgbClr val="1F2A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68D" w14:textId="77777777" w:rsidR="007773FC" w:rsidRDefault="007773FC" w:rsidP="00783609">
                            <w:pPr>
                              <w:spacing w:before="1"/>
                              <w:ind w:left="143"/>
                              <w:rPr>
                                <w:color w:val="FFFFFF"/>
                                <w:sz w:val="16"/>
                              </w:rPr>
                            </w:pPr>
                          </w:p>
                          <w:p w14:paraId="554BD579" w14:textId="6F80C0E2" w:rsidR="00783609" w:rsidRDefault="00783609" w:rsidP="00783609">
                            <w:pPr>
                              <w:spacing w:before="1"/>
                              <w:ind w:left="143"/>
                              <w:rPr>
                                <w:color w:val="000000"/>
                                <w:sz w:val="16"/>
                              </w:rPr>
                            </w:pPr>
                            <w:r>
                              <w:rPr>
                                <w:color w:val="FFFFFF"/>
                                <w:sz w:val="16"/>
                              </w:rPr>
                              <w:t>All other incidents.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D705" id="docshape153" o:spid="_x0000_s1084" type="#_x0000_t202" style="position:absolute;margin-left:108.05pt;margin-top:55.15pt;width:127.2pt;height:38.6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" fillcolor="#1f2a30" stroked="f">
                <v:textbox inset="0,0,0,0">
                  <w:txbxContent>
                    <w:p w14:paraId="3974868D" w14:textId="77777777" w:rsidR="007773FC" w:rsidRDefault="007773FC" w:rsidP="00783609">
                      <w:pPr>
                        <w:spacing w:before="1"/>
                        <w:ind w:left="143"/>
                        <w:rPr>
                          <w:color w:val="FFFFFF"/>
                          <w:sz w:val="16"/>
                        </w:rPr>
                      </w:pPr>
                    </w:p>
                    <w:p w14:paraId="554BD579" w14:textId="6F80C0E2" w:rsidR="00783609" w:rsidRDefault="00783609" w:rsidP="00783609">
                      <w:pPr>
                        <w:spacing w:before="1"/>
                        <w:ind w:left="143"/>
                        <w:rPr>
                          <w:color w:val="000000"/>
                          <w:sz w:val="16"/>
                        </w:rPr>
                      </w:pPr>
                      <w:r>
                        <w:rPr>
                          <w:color w:val="FFFFFF"/>
                          <w:sz w:val="16"/>
                        </w:rPr>
                        <w:t>All other incidents.</w:t>
                      </w:r>
                    </w:p>
                  </w:txbxContent>
                </v:textbox>
                <w10:wrap type="topAndBottom" anchorx="page"/>
              </v:shape>
            </w:pict>
          </mc:Fallback>
        </mc:AlternateContent>
      </w:r>
      <w:r w:rsidR="0035496A">
        <w:rPr>
          <w:noProof/>
        </w:rPr>
        <mc:AlternateContent>
          <mc:Choice Requires="wps">
            <w:drawing>
              <wp:anchor distT="0" distB="0" distL="0" distR="0" simplePos="0" relativeHeight="251693056" behindDoc="1" locked="0" layoutInCell="1" allowOverlap="1" wp14:anchorId="5172D4D4" wp14:editId="45874DDB">
                <wp:simplePos x="0" y="0"/>
                <wp:positionH relativeFrom="page">
                  <wp:posOffset>1371600</wp:posOffset>
                </wp:positionH>
                <wp:positionV relativeFrom="paragraph">
                  <wp:posOffset>107950</wp:posOffset>
                </wp:positionV>
                <wp:extent cx="1615440" cy="490220"/>
                <wp:effectExtent l="0" t="0" r="3810" b="5080"/>
                <wp:wrapTopAndBottom/>
                <wp:docPr id="78"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90220"/>
                        </a:xfrm>
                        <a:prstGeom prst="rect">
                          <a:avLst/>
                        </a:prstGeom>
                        <a:solidFill>
                          <a:srgbClr val="1F2A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CAB3D" w14:textId="562D1204" w:rsidR="00862BC0" w:rsidRDefault="00783609">
                            <w:pPr>
                              <w:spacing w:before="1"/>
                              <w:ind w:left="143"/>
                              <w:rPr>
                                <w:color w:val="000000"/>
                                <w:sz w:val="16"/>
                              </w:rPr>
                            </w:pPr>
                            <w:r>
                              <w:rPr>
                                <w:color w:val="FFFFFF"/>
                                <w:sz w:val="16"/>
                              </w:rPr>
                              <w:t>Other incidents of concern or which present significant opportunities for new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D4D4" id="_x0000_s1085" type="#_x0000_t202" style="position:absolute;margin-left:108pt;margin-top:8.5pt;width:127.2pt;height:38.6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" fillcolor="#1f2a30" stroked="f">
                <v:textbox inset="0,0,0,0">
                  <w:txbxContent>
                    <w:p w14:paraId="225CAB3D" w14:textId="562D1204" w:rsidR="00862BC0" w:rsidRDefault="00783609">
                      <w:pPr>
                        <w:spacing w:before="1"/>
                        <w:ind w:left="143"/>
                        <w:rPr>
                          <w:color w:val="000000"/>
                          <w:sz w:val="16"/>
                        </w:rPr>
                      </w:pPr>
                      <w:r>
                        <w:rPr>
                          <w:color w:val="FFFFFF"/>
                          <w:sz w:val="16"/>
                        </w:rPr>
                        <w:t>Other incidents of concern or which present significant opportunities for new learning.</w:t>
                      </w:r>
                    </w:p>
                  </w:txbxContent>
                </v:textbox>
                <w10:wrap type="topAndBottom" anchorx="page"/>
              </v:shape>
            </w:pict>
          </mc:Fallback>
        </mc:AlternateContent>
      </w:r>
      <w:r w:rsidR="0035496A">
        <w:rPr>
          <w:noProof/>
        </w:rPr>
        <mc:AlternateContent>
          <mc:Choice Requires="wps">
            <w:drawing>
              <wp:anchor distT="0" distB="0" distL="0" distR="0" simplePos="0" relativeHeight="251694080" behindDoc="1" locked="0" layoutInCell="1" allowOverlap="1" wp14:anchorId="3D5B9D76" wp14:editId="0406B425">
                <wp:simplePos x="0" y="0"/>
                <wp:positionH relativeFrom="page">
                  <wp:posOffset>3366770</wp:posOffset>
                </wp:positionH>
                <wp:positionV relativeFrom="paragraph">
                  <wp:posOffset>120015</wp:posOffset>
                </wp:positionV>
                <wp:extent cx="1998980" cy="474980"/>
                <wp:effectExtent l="0" t="0" r="0" b="0"/>
                <wp:wrapTopAndBottom/>
                <wp:docPr id="77"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474980"/>
                        </a:xfrm>
                        <a:prstGeom prst="rect">
                          <a:avLst/>
                        </a:prstGeom>
                        <a:solidFill>
                          <a:srgbClr val="41B6E6">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E3D05" w14:textId="3D268449" w:rsidR="00862BC0" w:rsidRDefault="00783609">
                            <w:pPr>
                              <w:spacing w:before="1"/>
                              <w:ind w:left="145"/>
                              <w:rPr>
                                <w:color w:val="000000"/>
                                <w:sz w:val="16"/>
                              </w:rPr>
                            </w:pPr>
                            <w:r>
                              <w:rPr>
                                <w:color w:val="221F1F"/>
                                <w:sz w:val="16"/>
                              </w:rPr>
                              <w:t>Locally agreed learning response or escalation for possible PSII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9D76" id="docshape154" o:spid="_x0000_s1086" type="#_x0000_t202" style="position:absolute;margin-left:265.1pt;margin-top:9.45pt;width:157.4pt;height:37.4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" fillcolor="#41b6e6" stroked="f">
                <v:fill opacity="32896f"/>
                <v:textbox inset="0,0,0,0">
                  <w:txbxContent>
                    <w:p w14:paraId="248E3D05" w14:textId="3D268449" w:rsidR="00862BC0" w:rsidRDefault="00783609">
                      <w:pPr>
                        <w:spacing w:before="1"/>
                        <w:ind w:left="145"/>
                        <w:rPr>
                          <w:color w:val="000000"/>
                          <w:sz w:val="16"/>
                        </w:rPr>
                      </w:pPr>
                      <w:r>
                        <w:rPr>
                          <w:color w:val="221F1F"/>
                          <w:sz w:val="16"/>
                        </w:rPr>
                        <w:t>Locally agreed learning response or escalation for possible PSII</w:t>
                      </w:r>
                    </w:p>
                  </w:txbxContent>
                </v:textbox>
                <w10:wrap type="topAndBottom" anchorx="page"/>
              </v:shape>
            </w:pict>
          </mc:Fallback>
        </mc:AlternateContent>
      </w:r>
    </w:p>
    <w:p w14:paraId="6F47C821" w14:textId="76939FFD" w:rsidR="00862BC0" w:rsidRDefault="00862BC0">
      <w:pPr>
        <w:rPr>
          <w:sz w:val="11"/>
        </w:rPr>
        <w:sectPr w:rsidR="00862BC0">
          <w:headerReference w:type="default" r:id="rId24"/>
          <w:pgSz w:w="11910" w:h="16840"/>
          <w:pgMar w:top="360" w:right="0" w:bottom="280" w:left="0" w:header="0" w:footer="0" w:gutter="0"/>
          <w:cols w:space="720"/>
        </w:sectPr>
      </w:pPr>
    </w:p>
    <w:p w14:paraId="2FD58AE8" w14:textId="2C714DAF" w:rsidR="00862BC0" w:rsidRDefault="00612281">
      <w:pPr>
        <w:pStyle w:val="BodyText"/>
        <w:rPr>
          <w:b/>
          <w:sz w:val="20"/>
        </w:rPr>
      </w:pPr>
      <w:r>
        <w:rPr>
          <w:noProof/>
        </w:rPr>
        <mc:AlternateContent>
          <mc:Choice Requires="wpg">
            <w:drawing>
              <wp:anchor distT="0" distB="0" distL="114300" distR="114300" simplePos="0" relativeHeight="251674624" behindDoc="0" locked="0" layoutInCell="1" allowOverlap="1" wp14:anchorId="6E9A51B1" wp14:editId="579BCDB4">
                <wp:simplePos x="0" y="0"/>
                <wp:positionH relativeFrom="page">
                  <wp:posOffset>15875</wp:posOffset>
                </wp:positionH>
                <wp:positionV relativeFrom="paragraph">
                  <wp:posOffset>-178223</wp:posOffset>
                </wp:positionV>
                <wp:extent cx="7546975" cy="1242060"/>
                <wp:effectExtent l="0" t="0" r="0" b="0"/>
                <wp:wrapNone/>
                <wp:docPr id="70"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242060"/>
                          <a:chOff x="21" y="-2459"/>
                          <a:chExt cx="11885" cy="2040"/>
                        </a:xfrm>
                      </wpg:grpSpPr>
                      <wps:wsp>
                        <wps:cNvPr id="71" name="docshape159"/>
                        <wps:cNvSpPr>
                          <a:spLocks noChangeArrowheads="1"/>
                        </wps:cNvSpPr>
                        <wps:spPr bwMode="auto">
                          <a:xfrm>
                            <a:off x="21" y="-2459"/>
                            <a:ext cx="11885"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160"/>
                        <wps:cNvSpPr txBox="1">
                          <a:spLocks noChangeArrowheads="1"/>
                        </wps:cNvSpPr>
                        <wps:spPr bwMode="auto">
                          <a:xfrm>
                            <a:off x="708" y="-1680"/>
                            <a:ext cx="705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BCD99" w14:textId="7711D202" w:rsidR="00862BC0" w:rsidRDefault="00327E40">
                              <w:pPr>
                                <w:spacing w:before="1"/>
                                <w:rPr>
                                  <w:b/>
                                  <w:sz w:val="40"/>
                                </w:rPr>
                              </w:pPr>
                              <w:r>
                                <w:rPr>
                                  <w:b/>
                                  <w:color w:val="FFFFFF"/>
                                  <w:sz w:val="40"/>
                                </w:rPr>
                                <w:t>Incident</w:t>
                              </w:r>
                              <w:r>
                                <w:rPr>
                                  <w:b/>
                                  <w:color w:val="FFFFFF"/>
                                  <w:spacing w:val="-5"/>
                                  <w:sz w:val="40"/>
                                </w:rPr>
                                <w:t xml:space="preserve"> </w:t>
                              </w:r>
                              <w:r w:rsidR="00CC4E66">
                                <w:rPr>
                                  <w:b/>
                                  <w:color w:val="FFFFFF"/>
                                  <w:spacing w:val="-2"/>
                                  <w:sz w:val="40"/>
                                </w:rPr>
                                <w:t>Learning Responses</w:t>
                              </w:r>
                            </w:p>
                          </w:txbxContent>
                        </wps:txbx>
                        <wps:bodyPr rot="0" vert="horz" wrap="square" lIns="0" tIns="0" rIns="0" bIns="0" anchor="t" anchorCtr="0" upright="1">
                          <a:noAutofit/>
                        </wps:bodyPr>
                      </wps:wsp>
                      <wps:wsp>
                        <wps:cNvPr id="73" name="docshape161"/>
                        <wps:cNvSpPr txBox="1">
                          <a:spLocks noChangeArrowheads="1"/>
                        </wps:cNvSpPr>
                        <wps:spPr bwMode="auto">
                          <a:xfrm>
                            <a:off x="10792" y="-1549"/>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05D1" w14:textId="77777777" w:rsidR="00862BC0" w:rsidRDefault="00327E40">
                              <w:pPr>
                                <w:spacing w:line="268" w:lineRule="exact"/>
                                <w:rPr>
                                  <w:rFonts w:ascii="Arial"/>
                                  <w:b/>
                                  <w:sz w:val="24"/>
                                </w:rPr>
                              </w:pPr>
                              <w:r>
                                <w:rPr>
                                  <w:rFonts w:ascii="Arial"/>
                                  <w:b/>
                                  <w:color w:val="FFFFFF"/>
                                  <w:spacing w:val="-5"/>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A51B1" id="docshapegroup158" o:spid="_x0000_s1087" style="position:absolute;margin-left:1.25pt;margin-top:-14.05pt;width:594.25pt;height:97.8pt;z-index:251674624;mso-position-horizontal-relative:page;mso-position-vertical-relative:text" coordorigin="21,-2459" coordsize="1188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">
                <v:rect id="docshape159" o:spid="_x0000_s1088" style="position:absolute;left:21;top:-2459;width:1188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" fillcolor="#005eb8" stroked="f"/>
                <v:shape id="docshape160" o:spid="_x0000_s1089" type="#_x0000_t202" style="position:absolute;left:708;top:-1680;width:705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8EBCD99" w14:textId="7711D202" w:rsidR="00862BC0" w:rsidRDefault="00327E40">
                        <w:pPr>
                          <w:spacing w:before="1"/>
                          <w:rPr>
                            <w:b/>
                            <w:sz w:val="40"/>
                          </w:rPr>
                        </w:pPr>
                        <w:r>
                          <w:rPr>
                            <w:b/>
                            <w:color w:val="FFFFFF"/>
                            <w:sz w:val="40"/>
                          </w:rPr>
                          <w:t>Incident</w:t>
                        </w:r>
                        <w:r>
                          <w:rPr>
                            <w:b/>
                            <w:color w:val="FFFFFF"/>
                            <w:spacing w:val="-5"/>
                            <w:sz w:val="40"/>
                          </w:rPr>
                          <w:t xml:space="preserve"> </w:t>
                        </w:r>
                        <w:r w:rsidR="00CC4E66">
                          <w:rPr>
                            <w:b/>
                            <w:color w:val="FFFFFF"/>
                            <w:spacing w:val="-2"/>
                            <w:sz w:val="40"/>
                          </w:rPr>
                          <w:t>Learning Responses</w:t>
                        </w:r>
                      </w:p>
                    </w:txbxContent>
                  </v:textbox>
                </v:shape>
                <v:shape id="docshape161" o:spid="_x0000_s1090" type="#_x0000_t202" style="position:absolute;left:10792;top:-1549;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0B605D1" w14:textId="77777777" w:rsidR="00862BC0" w:rsidRDefault="00327E40">
                        <w:pPr>
                          <w:spacing w:line="268" w:lineRule="exact"/>
                          <w:rPr>
                            <w:rFonts w:ascii="Arial"/>
                            <w:b/>
                            <w:sz w:val="24"/>
                          </w:rPr>
                        </w:pPr>
                        <w:r>
                          <w:rPr>
                            <w:rFonts w:ascii="Arial"/>
                            <w:b/>
                            <w:color w:val="FFFFFF"/>
                            <w:spacing w:val="-5"/>
                            <w:sz w:val="24"/>
                          </w:rPr>
                          <w:t>14</w:t>
                        </w:r>
                      </w:p>
                    </w:txbxContent>
                  </v:textbox>
                </v:shape>
                <w10:wrap anchorx="page"/>
              </v:group>
            </w:pict>
          </mc:Fallback>
        </mc:AlternateContent>
      </w:r>
    </w:p>
    <w:p w14:paraId="2E3EB5EE" w14:textId="77777777" w:rsidR="00862BC0" w:rsidRDefault="00862BC0">
      <w:pPr>
        <w:pStyle w:val="BodyText"/>
        <w:rPr>
          <w:b/>
          <w:sz w:val="20"/>
        </w:rPr>
      </w:pPr>
    </w:p>
    <w:p w14:paraId="36D64886" w14:textId="77777777" w:rsidR="00862BC0" w:rsidRDefault="00862BC0">
      <w:pPr>
        <w:pStyle w:val="BodyText"/>
        <w:rPr>
          <w:b/>
          <w:sz w:val="20"/>
        </w:rPr>
      </w:pPr>
    </w:p>
    <w:p w14:paraId="55A90715" w14:textId="77777777" w:rsidR="00862BC0" w:rsidRDefault="00862BC0">
      <w:pPr>
        <w:pStyle w:val="BodyText"/>
        <w:rPr>
          <w:b/>
          <w:sz w:val="20"/>
        </w:rPr>
      </w:pPr>
    </w:p>
    <w:p w14:paraId="508198A1" w14:textId="77777777" w:rsidR="00862BC0" w:rsidRDefault="00862BC0">
      <w:pPr>
        <w:pStyle w:val="BodyText"/>
        <w:rPr>
          <w:b/>
          <w:sz w:val="20"/>
        </w:rPr>
      </w:pPr>
    </w:p>
    <w:p w14:paraId="16C936D3" w14:textId="77777777" w:rsidR="00862BC0" w:rsidRDefault="00862BC0">
      <w:pPr>
        <w:pStyle w:val="BodyText"/>
        <w:rPr>
          <w:b/>
          <w:sz w:val="20"/>
        </w:rPr>
      </w:pPr>
    </w:p>
    <w:p w14:paraId="40490A6E" w14:textId="77777777" w:rsidR="00862BC0" w:rsidRDefault="00862BC0">
      <w:pPr>
        <w:pStyle w:val="BodyText"/>
        <w:rPr>
          <w:b/>
          <w:sz w:val="20"/>
        </w:rPr>
      </w:pPr>
    </w:p>
    <w:p w14:paraId="4D21E644" w14:textId="77777777" w:rsidR="00862BC0" w:rsidRDefault="00862BC0">
      <w:pPr>
        <w:pStyle w:val="BodyText"/>
        <w:rPr>
          <w:b/>
          <w:sz w:val="20"/>
        </w:rPr>
      </w:pPr>
    </w:p>
    <w:p w14:paraId="2AC5BA75" w14:textId="40C1215D" w:rsidR="00612281" w:rsidRDefault="00612281" w:rsidP="00492204">
      <w:pPr>
        <w:pStyle w:val="BodyText"/>
        <w:ind w:left="709" w:right="428"/>
        <w:jc w:val="both"/>
      </w:pPr>
      <w:r w:rsidRPr="00612281">
        <w:rPr>
          <w:bCs/>
        </w:rPr>
        <w:t>Under the PSIRF a suite of learning responses will be available to investigate different types of incidents depending on the</w:t>
      </w:r>
      <w:r w:rsidR="009A088A">
        <w:rPr>
          <w:bCs/>
        </w:rPr>
        <w:t>ir</w:t>
      </w:r>
      <w:r w:rsidRPr="00612281">
        <w:rPr>
          <w:bCs/>
        </w:rPr>
        <w:t xml:space="preserve"> circumstances. Central to all learning responses/investigations will be a focus on human factors and systems thinking and a move away from root causes and the actions of individuals.</w:t>
      </w:r>
      <w:r>
        <w:rPr>
          <w:b/>
        </w:rPr>
        <w:t xml:space="preserve"> </w:t>
      </w:r>
      <w:r>
        <w:t xml:space="preserve">The PSIRF framework requires the Trust to provide additional training, </w:t>
      </w:r>
      <w:proofErr w:type="gramStart"/>
      <w:r>
        <w:t>education</w:t>
      </w:r>
      <w:proofErr w:type="gramEnd"/>
      <w:r>
        <w:t xml:space="preserve"> and availability of resources in relation to these new methodologies and frameworks. </w:t>
      </w:r>
    </w:p>
    <w:p w14:paraId="4A2FE8F2" w14:textId="77777777" w:rsidR="00612281" w:rsidRDefault="00612281" w:rsidP="00492204">
      <w:pPr>
        <w:pStyle w:val="BodyText"/>
        <w:ind w:left="709" w:right="428"/>
        <w:jc w:val="both"/>
      </w:pPr>
    </w:p>
    <w:p w14:paraId="2A8C4608" w14:textId="2EE0607B" w:rsidR="00612281" w:rsidRDefault="00612281" w:rsidP="00492204">
      <w:pPr>
        <w:pStyle w:val="BodyText"/>
        <w:ind w:left="709" w:right="428"/>
        <w:jc w:val="both"/>
      </w:pPr>
      <w:r>
        <w:t>A detailed training needs analysis has been completed to identify the right level of training for key staff groups such as senior leaders overseeing PSIRF</w:t>
      </w:r>
      <w:r w:rsidR="00627F82">
        <w:t>;</w:t>
      </w:r>
      <w:r>
        <w:t xml:space="preserve"> staff who will be completing investigations and learning responses</w:t>
      </w:r>
      <w:r w:rsidR="00627F82">
        <w:t>;</w:t>
      </w:r>
      <w:r>
        <w:t xml:space="preserve"> and staff who will be </w:t>
      </w:r>
      <w:r w:rsidR="00627F82">
        <w:t>engaging with patients, care</w:t>
      </w:r>
      <w:r w:rsidR="00E15E3E">
        <w:t>rs and families following a patient safety incident</w:t>
      </w:r>
      <w:r>
        <w:t xml:space="preserve">. A </w:t>
      </w:r>
      <w:proofErr w:type="spellStart"/>
      <w:r>
        <w:t>programme</w:t>
      </w:r>
      <w:proofErr w:type="spellEnd"/>
      <w:r>
        <w:t xml:space="preserve"> of externally facilitated training will be delivered to all required staff prior to our transition to the PSIRF which will cover the following key modules:</w:t>
      </w:r>
    </w:p>
    <w:p w14:paraId="42FEA822" w14:textId="77777777" w:rsidR="00612281" w:rsidRPr="00612281" w:rsidRDefault="00612281" w:rsidP="00216092">
      <w:pPr>
        <w:pStyle w:val="BodyText"/>
        <w:ind w:right="428"/>
        <w:rPr>
          <w:b/>
        </w:rPr>
      </w:pPr>
    </w:p>
    <w:tbl>
      <w:tblPr>
        <w:tblStyle w:val="GridTable4-Accent1"/>
        <w:tblpPr w:leftFromText="180" w:rightFromText="180" w:vertAnchor="text" w:horzAnchor="margin" w:tblpXSpec="center" w:tblpY="-55"/>
        <w:tblW w:w="4000" w:type="pct"/>
        <w:tblLook w:val="04A0" w:firstRow="1" w:lastRow="0" w:firstColumn="1" w:lastColumn="0" w:noHBand="0" w:noVBand="1"/>
      </w:tblPr>
      <w:tblGrid>
        <w:gridCol w:w="2777"/>
        <w:gridCol w:w="2863"/>
        <w:gridCol w:w="3126"/>
      </w:tblGrid>
      <w:tr w:rsidR="00216092" w:rsidRPr="00AA4E18" w14:paraId="1CA41D6D" w14:textId="77777777" w:rsidTr="0021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Pr>
          <w:p w14:paraId="7DF8474A" w14:textId="00465AFC" w:rsidR="00216092" w:rsidRDefault="00216092" w:rsidP="00216092">
            <w:pPr>
              <w:rPr>
                <w:b w:val="0"/>
                <w:bCs w:val="0"/>
              </w:rPr>
            </w:pPr>
            <w:r>
              <w:t>Systems approach to learning from patient safety Incidents</w:t>
            </w:r>
          </w:p>
          <w:p w14:paraId="38D3D69F" w14:textId="77777777" w:rsidR="00216092" w:rsidRPr="00AA4E18" w:rsidRDefault="00216092" w:rsidP="00216092">
            <w:pPr>
              <w:rPr>
                <w:b w:val="0"/>
                <w:bCs w:val="0"/>
              </w:rPr>
            </w:pPr>
            <w:r w:rsidRPr="00AA4E18">
              <w:t>2-day 12 hours</w:t>
            </w:r>
          </w:p>
        </w:tc>
        <w:tc>
          <w:tcPr>
            <w:tcW w:w="1633" w:type="pct"/>
          </w:tcPr>
          <w:p w14:paraId="31DD6B9A" w14:textId="77777777" w:rsidR="00216092" w:rsidRPr="00AA4E18" w:rsidRDefault="00216092" w:rsidP="00216092">
            <w:pPr>
              <w:cnfStyle w:val="100000000000" w:firstRow="1" w:lastRow="0" w:firstColumn="0" w:lastColumn="0" w:oddVBand="0" w:evenVBand="0" w:oddHBand="0" w:evenHBand="0" w:firstRowFirstColumn="0" w:firstRowLastColumn="0" w:lastRowFirstColumn="0" w:lastRowLastColumn="0"/>
              <w:rPr>
                <w:b w:val="0"/>
                <w:bCs w:val="0"/>
              </w:rPr>
            </w:pPr>
            <w:r w:rsidRPr="00AA4E18">
              <w:t>Systems approach to learning from patient safety incidents oversight training</w:t>
            </w:r>
          </w:p>
          <w:p w14:paraId="1675C49F" w14:textId="77777777" w:rsidR="00216092" w:rsidRPr="00AA4E18" w:rsidRDefault="00216092" w:rsidP="00216092">
            <w:pPr>
              <w:cnfStyle w:val="100000000000" w:firstRow="1" w:lastRow="0" w:firstColumn="0" w:lastColumn="0" w:oddVBand="0" w:evenVBand="0" w:oddHBand="0" w:evenHBand="0" w:firstRowFirstColumn="0" w:firstRowLastColumn="0" w:lastRowFirstColumn="0" w:lastRowLastColumn="0"/>
              <w:rPr>
                <w:b w:val="0"/>
                <w:bCs w:val="0"/>
              </w:rPr>
            </w:pPr>
            <w:r w:rsidRPr="00AA4E18">
              <w:t>1-day 6 hours</w:t>
            </w:r>
          </w:p>
        </w:tc>
        <w:tc>
          <w:tcPr>
            <w:tcW w:w="1783" w:type="pct"/>
          </w:tcPr>
          <w:p w14:paraId="3F04BACA" w14:textId="77777777" w:rsidR="00216092" w:rsidRDefault="00216092" w:rsidP="00216092">
            <w:pPr>
              <w:cnfStyle w:val="100000000000" w:firstRow="1" w:lastRow="0" w:firstColumn="0" w:lastColumn="0" w:oddVBand="0" w:evenVBand="0" w:oddHBand="0" w:evenHBand="0" w:firstRowFirstColumn="0" w:firstRowLastColumn="0" w:lastRowFirstColumn="0" w:lastRowLastColumn="0"/>
              <w:rPr>
                <w:b w:val="0"/>
                <w:bCs w:val="0"/>
              </w:rPr>
            </w:pPr>
            <w:r w:rsidRPr="00AA4E18">
              <w:t>Engaging with patients, families and staff following a patient safety incident training</w:t>
            </w:r>
          </w:p>
          <w:p w14:paraId="337EA59C" w14:textId="77777777" w:rsidR="00216092" w:rsidRPr="00AA4E18" w:rsidRDefault="00216092" w:rsidP="00216092">
            <w:pPr>
              <w:cnfStyle w:val="100000000000" w:firstRow="1" w:lastRow="0" w:firstColumn="0" w:lastColumn="0" w:oddVBand="0" w:evenVBand="0" w:oddHBand="0" w:evenHBand="0" w:firstRowFirstColumn="0" w:firstRowLastColumn="0" w:lastRowFirstColumn="0" w:lastRowLastColumn="0"/>
              <w:rPr>
                <w:b w:val="0"/>
                <w:bCs w:val="0"/>
              </w:rPr>
            </w:pPr>
            <w:r>
              <w:t>1 day- 6 hours</w:t>
            </w:r>
          </w:p>
        </w:tc>
      </w:tr>
      <w:tr w:rsidR="00216092" w14:paraId="225BFF49" w14:textId="77777777" w:rsidTr="0021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Pr>
          <w:p w14:paraId="5F09AA93" w14:textId="77777777" w:rsidR="00216092" w:rsidRPr="00216092" w:rsidRDefault="00216092" w:rsidP="00216092">
            <w:pPr>
              <w:rPr>
                <w:b w:val="0"/>
                <w:bCs w:val="0"/>
              </w:rPr>
            </w:pPr>
            <w:r w:rsidRPr="00216092">
              <w:rPr>
                <w:b w:val="0"/>
                <w:bCs w:val="0"/>
              </w:rPr>
              <w:t>For:</w:t>
            </w:r>
          </w:p>
          <w:p w14:paraId="10E1AA4A" w14:textId="77777777" w:rsidR="00216092" w:rsidRPr="00216092" w:rsidRDefault="00216092" w:rsidP="00216092">
            <w:pPr>
              <w:pStyle w:val="ListParagraph"/>
              <w:widowControl/>
              <w:numPr>
                <w:ilvl w:val="0"/>
                <w:numId w:val="8"/>
              </w:numPr>
              <w:autoSpaceDE/>
              <w:autoSpaceDN/>
              <w:ind w:left="313"/>
              <w:contextualSpacing/>
              <w:rPr>
                <w:b w:val="0"/>
                <w:bCs w:val="0"/>
              </w:rPr>
            </w:pPr>
            <w:r w:rsidRPr="00216092">
              <w:rPr>
                <w:b w:val="0"/>
                <w:bCs w:val="0"/>
              </w:rPr>
              <w:t>All Learning Response Leads</w:t>
            </w:r>
          </w:p>
          <w:p w14:paraId="3C4E870A" w14:textId="591019A4" w:rsidR="00216092" w:rsidRDefault="00216092" w:rsidP="00216092">
            <w:pPr>
              <w:pStyle w:val="ListParagraph"/>
              <w:widowControl/>
              <w:numPr>
                <w:ilvl w:val="0"/>
                <w:numId w:val="8"/>
              </w:numPr>
              <w:autoSpaceDE/>
              <w:autoSpaceDN/>
              <w:ind w:left="313"/>
              <w:contextualSpacing/>
            </w:pPr>
            <w:r w:rsidRPr="00216092">
              <w:rPr>
                <w:b w:val="0"/>
                <w:bCs w:val="0"/>
              </w:rPr>
              <w:t>All those in PSIRF oversight Roles</w:t>
            </w:r>
            <w:r>
              <w:t xml:space="preserve"> </w:t>
            </w:r>
          </w:p>
        </w:tc>
        <w:tc>
          <w:tcPr>
            <w:tcW w:w="1633" w:type="pct"/>
          </w:tcPr>
          <w:p w14:paraId="2B9F6047" w14:textId="77777777" w:rsidR="00216092" w:rsidRDefault="00216092" w:rsidP="00216092">
            <w:pPr>
              <w:cnfStyle w:val="000000100000" w:firstRow="0" w:lastRow="0" w:firstColumn="0" w:lastColumn="0" w:oddVBand="0" w:evenVBand="0" w:oddHBand="1" w:evenHBand="0" w:firstRowFirstColumn="0" w:firstRowLastColumn="0" w:lastRowFirstColumn="0" w:lastRowLastColumn="0"/>
            </w:pPr>
            <w:r>
              <w:t>For:</w:t>
            </w:r>
          </w:p>
          <w:p w14:paraId="1C3D4EE0" w14:textId="525B53C7" w:rsidR="00216092" w:rsidRDefault="00216092" w:rsidP="00216092">
            <w:pPr>
              <w:pStyle w:val="ListParagraph"/>
              <w:widowControl/>
              <w:numPr>
                <w:ilvl w:val="0"/>
                <w:numId w:val="8"/>
              </w:numPr>
              <w:autoSpaceDE/>
              <w:autoSpaceDN/>
              <w:ind w:left="321" w:hanging="321"/>
              <w:contextualSpacing/>
              <w:cnfStyle w:val="000000100000" w:firstRow="0" w:lastRow="0" w:firstColumn="0" w:lastColumn="0" w:oddVBand="0" w:evenVBand="0" w:oddHBand="1" w:evenHBand="0" w:firstRowFirstColumn="0" w:firstRowLastColumn="0" w:lastRowFirstColumn="0" w:lastRowLastColumn="0"/>
            </w:pPr>
            <w:r>
              <w:t>All those in P</w:t>
            </w:r>
            <w:r w:rsidR="000D0F59">
              <w:t>S</w:t>
            </w:r>
            <w:r>
              <w:t>IRF Oversight Roles; Provider Boards</w:t>
            </w:r>
          </w:p>
        </w:tc>
        <w:tc>
          <w:tcPr>
            <w:tcW w:w="1783" w:type="pct"/>
          </w:tcPr>
          <w:p w14:paraId="77079AFF" w14:textId="77777777" w:rsidR="00216092" w:rsidRDefault="00216092" w:rsidP="00216092">
            <w:pPr>
              <w:cnfStyle w:val="000000100000" w:firstRow="0" w:lastRow="0" w:firstColumn="0" w:lastColumn="0" w:oddVBand="0" w:evenVBand="0" w:oddHBand="1" w:evenHBand="0" w:firstRowFirstColumn="0" w:firstRowLastColumn="0" w:lastRowFirstColumn="0" w:lastRowLastColumn="0"/>
            </w:pPr>
            <w:r>
              <w:t xml:space="preserve">For: </w:t>
            </w:r>
          </w:p>
          <w:p w14:paraId="79D22E9B" w14:textId="61C72513" w:rsidR="00216092" w:rsidRDefault="00216092" w:rsidP="00216092">
            <w:pPr>
              <w:pStyle w:val="ListParagraph"/>
              <w:widowControl/>
              <w:numPr>
                <w:ilvl w:val="0"/>
                <w:numId w:val="8"/>
              </w:numPr>
              <w:autoSpaceDE/>
              <w:autoSpaceDN/>
              <w:ind w:left="359"/>
              <w:contextualSpacing/>
              <w:cnfStyle w:val="000000100000" w:firstRow="0" w:lastRow="0" w:firstColumn="0" w:lastColumn="0" w:oddVBand="0" w:evenVBand="0" w:oddHBand="1" w:evenHBand="0" w:firstRowFirstColumn="0" w:firstRowLastColumn="0" w:lastRowFirstColumn="0" w:lastRowLastColumn="0"/>
            </w:pPr>
            <w:r>
              <w:t>All Engagement Leads</w:t>
            </w:r>
          </w:p>
          <w:p w14:paraId="0F52E7D3" w14:textId="59B485B6" w:rsidR="00216092" w:rsidRDefault="00216092" w:rsidP="00216092">
            <w:pPr>
              <w:pStyle w:val="ListParagraph"/>
              <w:widowControl/>
              <w:numPr>
                <w:ilvl w:val="0"/>
                <w:numId w:val="8"/>
              </w:numPr>
              <w:autoSpaceDE/>
              <w:autoSpaceDN/>
              <w:ind w:left="359"/>
              <w:contextualSpacing/>
              <w:cnfStyle w:val="000000100000" w:firstRow="0" w:lastRow="0" w:firstColumn="0" w:lastColumn="0" w:oddVBand="0" w:evenVBand="0" w:oddHBand="1" w:evenHBand="0" w:firstRowFirstColumn="0" w:firstRowLastColumn="0" w:lastRowFirstColumn="0" w:lastRowLastColumn="0"/>
            </w:pPr>
            <w:r>
              <w:t xml:space="preserve">All those in PSIRF oversight roles </w:t>
            </w:r>
          </w:p>
          <w:p w14:paraId="7A943256" w14:textId="77777777" w:rsidR="00216092" w:rsidRDefault="00216092" w:rsidP="00216092">
            <w:pPr>
              <w:cnfStyle w:val="000000100000" w:firstRow="0" w:lastRow="0" w:firstColumn="0" w:lastColumn="0" w:oddVBand="0" w:evenVBand="0" w:oddHBand="1" w:evenHBand="0" w:firstRowFirstColumn="0" w:firstRowLastColumn="0" w:lastRowFirstColumn="0" w:lastRowLastColumn="0"/>
            </w:pPr>
          </w:p>
        </w:tc>
      </w:tr>
    </w:tbl>
    <w:p w14:paraId="5A3975A9" w14:textId="77777777" w:rsidR="00216092" w:rsidRDefault="00216092" w:rsidP="00216092">
      <w:pPr>
        <w:pStyle w:val="BodyText"/>
        <w:spacing w:before="1"/>
        <w:ind w:right="733"/>
        <w:jc w:val="both"/>
      </w:pPr>
    </w:p>
    <w:p w14:paraId="2FA18B29" w14:textId="77777777" w:rsidR="00216092" w:rsidRDefault="00216092" w:rsidP="00612281">
      <w:pPr>
        <w:pStyle w:val="BodyText"/>
        <w:spacing w:before="1"/>
        <w:ind w:left="732" w:right="733"/>
        <w:jc w:val="both"/>
      </w:pPr>
    </w:p>
    <w:p w14:paraId="1F94B9DA" w14:textId="77777777" w:rsidR="00216092" w:rsidRDefault="00216092" w:rsidP="00612281">
      <w:pPr>
        <w:pStyle w:val="BodyText"/>
        <w:spacing w:before="1"/>
        <w:ind w:left="732" w:right="733"/>
        <w:jc w:val="both"/>
      </w:pPr>
    </w:p>
    <w:p w14:paraId="59CCD2AB" w14:textId="77777777" w:rsidR="00216092" w:rsidRDefault="00216092" w:rsidP="00612281">
      <w:pPr>
        <w:pStyle w:val="BodyText"/>
        <w:spacing w:before="1"/>
        <w:ind w:left="732" w:right="733"/>
        <w:jc w:val="both"/>
      </w:pPr>
    </w:p>
    <w:p w14:paraId="04A76FB2" w14:textId="77777777" w:rsidR="00216092" w:rsidRDefault="00216092" w:rsidP="00612281">
      <w:pPr>
        <w:pStyle w:val="BodyText"/>
        <w:spacing w:before="1"/>
        <w:ind w:left="732" w:right="733"/>
        <w:jc w:val="both"/>
      </w:pPr>
    </w:p>
    <w:p w14:paraId="66D83470" w14:textId="77777777" w:rsidR="00216092" w:rsidRDefault="00216092" w:rsidP="00612281">
      <w:pPr>
        <w:pStyle w:val="BodyText"/>
        <w:spacing w:before="1"/>
        <w:ind w:left="732" w:right="733"/>
        <w:jc w:val="both"/>
      </w:pPr>
    </w:p>
    <w:p w14:paraId="068B69E8" w14:textId="77777777" w:rsidR="00216092" w:rsidRDefault="00216092" w:rsidP="00612281">
      <w:pPr>
        <w:pStyle w:val="BodyText"/>
        <w:spacing w:before="1"/>
        <w:ind w:left="732" w:right="733"/>
        <w:jc w:val="both"/>
      </w:pPr>
    </w:p>
    <w:p w14:paraId="6E2F0E98" w14:textId="77777777" w:rsidR="00216092" w:rsidRDefault="00216092" w:rsidP="00612281">
      <w:pPr>
        <w:pStyle w:val="BodyText"/>
        <w:spacing w:before="1"/>
        <w:ind w:left="732" w:right="733"/>
        <w:jc w:val="both"/>
      </w:pPr>
    </w:p>
    <w:p w14:paraId="77339DE5" w14:textId="77777777" w:rsidR="00216092" w:rsidRDefault="00216092" w:rsidP="00612281">
      <w:pPr>
        <w:pStyle w:val="BodyText"/>
        <w:spacing w:before="1"/>
        <w:ind w:left="732" w:right="733"/>
        <w:jc w:val="both"/>
      </w:pPr>
    </w:p>
    <w:p w14:paraId="1B3B12C2" w14:textId="77777777" w:rsidR="00612281" w:rsidRDefault="00612281" w:rsidP="0097405E">
      <w:pPr>
        <w:pStyle w:val="BodyText"/>
        <w:ind w:left="851"/>
        <w:jc w:val="both"/>
      </w:pPr>
    </w:p>
    <w:p w14:paraId="75754E9E" w14:textId="01AE1703" w:rsidR="0097405E" w:rsidRPr="0097405E" w:rsidRDefault="00256624" w:rsidP="0097405E">
      <w:pPr>
        <w:pStyle w:val="BodyText"/>
        <w:ind w:left="709" w:right="477"/>
        <w:jc w:val="both"/>
        <w:rPr>
          <w:color w:val="0070C0"/>
        </w:rPr>
      </w:pPr>
      <w:r>
        <w:rPr>
          <w:b/>
          <w:bCs/>
          <w:color w:val="0070C0"/>
        </w:rPr>
        <w:tab/>
      </w:r>
      <w:r w:rsidR="0097405E" w:rsidRPr="0097405E">
        <w:rPr>
          <w:b/>
          <w:bCs/>
        </w:rPr>
        <w:t>Additionally, all staff identified above will need to complete the NHSE, Patient Safety Syllabus level 1 and level 2 e-Learning.</w:t>
      </w:r>
      <w:r w:rsidR="0097405E">
        <w:t xml:space="preserve"> This is available to all staff and </w:t>
      </w:r>
      <w:proofErr w:type="gramStart"/>
      <w:r w:rsidR="0097405E">
        <w:t>provides an introduction to</w:t>
      </w:r>
      <w:proofErr w:type="gramEnd"/>
      <w:r w:rsidR="0097405E">
        <w:t xml:space="preserve"> the key principles and methodologies that are covered in more depth in the externally facilitated training. </w:t>
      </w:r>
    </w:p>
    <w:p w14:paraId="6B068875" w14:textId="77777777" w:rsidR="0097405E" w:rsidRDefault="0097405E" w:rsidP="00256624">
      <w:pPr>
        <w:pStyle w:val="BodyText"/>
        <w:rPr>
          <w:b/>
          <w:bCs/>
          <w:color w:val="0070C0"/>
        </w:rPr>
      </w:pPr>
    </w:p>
    <w:p w14:paraId="202B16BB" w14:textId="2AAA5381" w:rsidR="00216092" w:rsidRDefault="0097405E" w:rsidP="00256624">
      <w:pPr>
        <w:pStyle w:val="BodyText"/>
        <w:rPr>
          <w:b/>
          <w:bCs/>
          <w:color w:val="0070C0"/>
        </w:rPr>
      </w:pPr>
      <w:r>
        <w:rPr>
          <w:b/>
          <w:bCs/>
          <w:color w:val="0070C0"/>
        </w:rPr>
        <w:tab/>
      </w:r>
      <w:r w:rsidR="00216092" w:rsidRPr="00216092">
        <w:rPr>
          <w:b/>
          <w:bCs/>
          <w:color w:val="0070C0"/>
        </w:rPr>
        <w:t>Types of Learning Response</w:t>
      </w:r>
    </w:p>
    <w:p w14:paraId="66215F73" w14:textId="77777777" w:rsidR="00256624" w:rsidRDefault="00256624" w:rsidP="00256624">
      <w:pPr>
        <w:pStyle w:val="BodyText"/>
        <w:ind w:left="720"/>
        <w:rPr>
          <w:b/>
          <w:bCs/>
          <w:color w:val="0070C0"/>
        </w:rPr>
      </w:pPr>
    </w:p>
    <w:p w14:paraId="41596050" w14:textId="1CCDFBAE" w:rsidR="00E90D0A" w:rsidRPr="00256624" w:rsidRDefault="00E90D0A" w:rsidP="00492204">
      <w:pPr>
        <w:pStyle w:val="BodyText"/>
        <w:ind w:left="720" w:right="428"/>
        <w:jc w:val="both"/>
      </w:pPr>
      <w:r w:rsidRPr="00256624">
        <w:t xml:space="preserve">The Trust will initially adopt the </w:t>
      </w:r>
      <w:r w:rsidR="00256624">
        <w:t>4</w:t>
      </w:r>
      <w:r w:rsidRPr="00256624">
        <w:t xml:space="preserve"> learning response methodologies below</w:t>
      </w:r>
      <w:r w:rsidR="00256624">
        <w:t xml:space="preserve">. Trained investigators will decide which </w:t>
      </w:r>
      <w:r w:rsidR="00784990">
        <w:t>incidents require a learning response and which</w:t>
      </w:r>
      <w:r w:rsidR="00256624">
        <w:t xml:space="preserve"> tool is most appropriate for the circumstances of the incident on a case-by-case basis.</w:t>
      </w:r>
      <w:r w:rsidR="00784990">
        <w:t xml:space="preserve"> </w:t>
      </w:r>
      <w:r w:rsidR="00784990" w:rsidRPr="00A6424C">
        <w:rPr>
          <w:b/>
          <w:bCs/>
        </w:rPr>
        <w:t>It must be recogni</w:t>
      </w:r>
      <w:r w:rsidR="005A7FEA">
        <w:rPr>
          <w:b/>
          <w:bCs/>
        </w:rPr>
        <w:t>s</w:t>
      </w:r>
      <w:r w:rsidR="00784990" w:rsidRPr="00A6424C">
        <w:rPr>
          <w:b/>
          <w:bCs/>
        </w:rPr>
        <w:t>ed that many incidents will not require any further learning response and can be dealt with at a local level</w:t>
      </w:r>
      <w:r w:rsidR="005A7FEA">
        <w:rPr>
          <w:b/>
          <w:bCs/>
        </w:rPr>
        <w:t xml:space="preserve"> or at sub committees for speci</w:t>
      </w:r>
      <w:r w:rsidR="00606305">
        <w:rPr>
          <w:b/>
          <w:bCs/>
        </w:rPr>
        <w:t>fic</w:t>
      </w:r>
      <w:r w:rsidR="005A7FEA">
        <w:rPr>
          <w:b/>
          <w:bCs/>
        </w:rPr>
        <w:t xml:space="preserve"> categories where there are already </w:t>
      </w:r>
      <w:r w:rsidR="00784990" w:rsidRPr="00A6424C">
        <w:rPr>
          <w:b/>
          <w:bCs/>
        </w:rPr>
        <w:t>existing improvement plans</w:t>
      </w:r>
      <w:r w:rsidR="005A7FEA">
        <w:rPr>
          <w:b/>
          <w:bCs/>
        </w:rPr>
        <w:t xml:space="preserve"> in place</w:t>
      </w:r>
      <w:r w:rsidR="00784990" w:rsidRPr="00A6424C">
        <w:rPr>
          <w:b/>
          <w:bCs/>
        </w:rPr>
        <w:t>,</w:t>
      </w:r>
      <w:r w:rsidR="005A7FEA">
        <w:rPr>
          <w:b/>
          <w:bCs/>
        </w:rPr>
        <w:t xml:space="preserve"> or</w:t>
      </w:r>
      <w:r w:rsidR="00784990" w:rsidRPr="00A6424C">
        <w:rPr>
          <w:b/>
          <w:bCs/>
        </w:rPr>
        <w:t xml:space="preserve"> where they relate to one of the key </w:t>
      </w:r>
      <w:r w:rsidR="000870F1">
        <w:rPr>
          <w:b/>
          <w:bCs/>
        </w:rPr>
        <w:t>improvement</w:t>
      </w:r>
      <w:r w:rsidR="00784990" w:rsidRPr="00A6424C">
        <w:rPr>
          <w:b/>
          <w:bCs/>
        </w:rPr>
        <w:t xml:space="preserve"> themes &amp; workstreams.</w:t>
      </w:r>
    </w:p>
    <w:p w14:paraId="1BB0EE00" w14:textId="77777777" w:rsidR="00612281" w:rsidRDefault="00612281" w:rsidP="00492204">
      <w:pPr>
        <w:pStyle w:val="BodyText"/>
        <w:ind w:left="709"/>
        <w:jc w:val="both"/>
        <w:rPr>
          <w:b/>
        </w:rPr>
      </w:pPr>
    </w:p>
    <w:p w14:paraId="1008AB6B" w14:textId="4F55D7B4" w:rsidR="00862BC0" w:rsidRDefault="00327E40" w:rsidP="00492204">
      <w:pPr>
        <w:pStyle w:val="BodyText"/>
        <w:ind w:left="731"/>
        <w:jc w:val="both"/>
      </w:pPr>
      <w:r w:rsidRPr="00216092">
        <w:rPr>
          <w:u w:val="single"/>
        </w:rPr>
        <w:t>Patient</w:t>
      </w:r>
      <w:r w:rsidRPr="00216092">
        <w:rPr>
          <w:spacing w:val="80"/>
          <w:w w:val="150"/>
          <w:u w:val="single"/>
        </w:rPr>
        <w:t xml:space="preserve"> </w:t>
      </w:r>
      <w:r w:rsidRPr="00216092">
        <w:rPr>
          <w:u w:val="single"/>
        </w:rPr>
        <w:t>safet</w:t>
      </w:r>
      <w:r w:rsidR="008073A9" w:rsidRPr="00216092">
        <w:rPr>
          <w:u w:val="single"/>
        </w:rPr>
        <w:t xml:space="preserve">y incident </w:t>
      </w:r>
      <w:r w:rsidRPr="00216092">
        <w:rPr>
          <w:u w:val="single"/>
        </w:rPr>
        <w:t>investigations</w:t>
      </w:r>
      <w:r w:rsidR="008073A9" w:rsidRPr="00216092">
        <w:rPr>
          <w:u w:val="single"/>
        </w:rPr>
        <w:t xml:space="preserve"> (PSII’s)</w:t>
      </w:r>
      <w:r>
        <w:rPr>
          <w:spacing w:val="80"/>
          <w:w w:val="150"/>
        </w:rPr>
        <w:t xml:space="preserve"> </w:t>
      </w:r>
      <w:r w:rsidR="00216092">
        <w:t xml:space="preserve">- </w:t>
      </w:r>
      <w:r>
        <w:t>are</w:t>
      </w:r>
      <w:r>
        <w:rPr>
          <w:spacing w:val="80"/>
          <w:w w:val="150"/>
        </w:rPr>
        <w:t xml:space="preserve"> </w:t>
      </w:r>
      <w:r w:rsidR="008073A9" w:rsidRPr="008073A9">
        <w:t>comprehensive</w:t>
      </w:r>
      <w:r w:rsidR="008073A9">
        <w:t xml:space="preserve"> investigations</w:t>
      </w:r>
      <w:r w:rsidR="008073A9">
        <w:rPr>
          <w:spacing w:val="80"/>
          <w:w w:val="150"/>
        </w:rPr>
        <w:t xml:space="preserve"> </w:t>
      </w:r>
      <w:r>
        <w:t>conducted</w:t>
      </w:r>
      <w:r>
        <w:rPr>
          <w:spacing w:val="80"/>
          <w:w w:val="150"/>
        </w:rPr>
        <w:t xml:space="preserve"> </w:t>
      </w:r>
      <w:r>
        <w:t>to</w:t>
      </w:r>
      <w:r>
        <w:rPr>
          <w:spacing w:val="80"/>
          <w:w w:val="150"/>
        </w:rPr>
        <w:t xml:space="preserve"> </w:t>
      </w:r>
      <w:r>
        <w:t>identify</w:t>
      </w:r>
      <w:r>
        <w:rPr>
          <w:spacing w:val="80"/>
          <w:w w:val="150"/>
        </w:rPr>
        <w:t xml:space="preserve"> </w:t>
      </w:r>
      <w:r>
        <w:t>the</w:t>
      </w:r>
      <w:r>
        <w:rPr>
          <w:spacing w:val="80"/>
          <w:w w:val="150"/>
        </w:rPr>
        <w:t xml:space="preserve"> </w:t>
      </w:r>
      <w:r>
        <w:t>circumstances</w:t>
      </w:r>
      <w:r>
        <w:rPr>
          <w:spacing w:val="80"/>
          <w:w w:val="150"/>
        </w:rPr>
        <w:t xml:space="preserve"> </w:t>
      </w:r>
      <w:r>
        <w:t>and</w:t>
      </w:r>
      <w:r>
        <w:rPr>
          <w:spacing w:val="80"/>
          <w:w w:val="150"/>
        </w:rPr>
        <w:t xml:space="preserve"> </w:t>
      </w:r>
      <w:r>
        <w:t>systemic, interconnected</w:t>
      </w:r>
      <w:r w:rsidR="00CC4E66">
        <w:t>,</w:t>
      </w:r>
      <w:r>
        <w:t xml:space="preserve"> causal factors that result in patient safety incidents.</w:t>
      </w:r>
      <w:r w:rsidR="008073A9">
        <w:t xml:space="preserve"> These are usually the most detailed and </w:t>
      </w:r>
      <w:r w:rsidR="00CC4E66">
        <w:t>in-depth</w:t>
      </w:r>
      <w:r w:rsidR="008073A9">
        <w:t xml:space="preserve"> investigations, </w:t>
      </w:r>
      <w:proofErr w:type="gramStart"/>
      <w:r w:rsidR="008073A9">
        <w:t>similar to</w:t>
      </w:r>
      <w:proofErr w:type="gramEnd"/>
      <w:r w:rsidR="008073A9">
        <w:t xml:space="preserve"> ‘serious incident’ (SI) investigations conducted under the old framework. As detailed above, this methodology will still be required for some types of nationally mandated incidents and </w:t>
      </w:r>
      <w:r w:rsidR="00CC4E66">
        <w:t>can be used to investigate any incidents locally where this approach is deemed the most appropriate. For example, complex incidents where contributory factors are not well understood and the potential for new learning is high.</w:t>
      </w:r>
    </w:p>
    <w:p w14:paraId="27A85602" w14:textId="77777777" w:rsidR="00252607" w:rsidRDefault="00252607" w:rsidP="00492204">
      <w:pPr>
        <w:pStyle w:val="BodyText"/>
        <w:ind w:left="731" w:right="525"/>
        <w:jc w:val="both"/>
      </w:pPr>
    </w:p>
    <w:p w14:paraId="2D5484D5" w14:textId="253D0101" w:rsidR="00216092" w:rsidRDefault="00216092" w:rsidP="00492204">
      <w:pPr>
        <w:pStyle w:val="BodyText"/>
        <w:ind w:left="731"/>
        <w:jc w:val="both"/>
      </w:pPr>
      <w:r w:rsidRPr="00216092">
        <w:rPr>
          <w:u w:val="single"/>
        </w:rPr>
        <w:t>After</w:t>
      </w:r>
      <w:r w:rsidR="005A7FEA">
        <w:rPr>
          <w:u w:val="single"/>
        </w:rPr>
        <w:t>-</w:t>
      </w:r>
      <w:r w:rsidRPr="00216092">
        <w:rPr>
          <w:u w:val="single"/>
        </w:rPr>
        <w:t>Action Review (AAR)</w:t>
      </w:r>
      <w:r>
        <w:rPr>
          <w:u w:val="single"/>
        </w:rPr>
        <w:t xml:space="preserve"> </w:t>
      </w:r>
      <w:r w:rsidRPr="00216092">
        <w:t xml:space="preserve">- </w:t>
      </w:r>
      <w:r w:rsidR="00256624">
        <w:t xml:space="preserve">An after-action review method of evaluation usually takes the form of a facilitated discussion following an event or activity. It enables understanding of the expectations and perspectives of all those </w:t>
      </w:r>
      <w:proofErr w:type="gramStart"/>
      <w:r w:rsidR="00256624">
        <w:t>involved</w:t>
      </w:r>
      <w:proofErr w:type="gramEnd"/>
      <w:r w:rsidR="00256624">
        <w:t xml:space="preserve"> and it captures learning, which can then be shared more widely.</w:t>
      </w:r>
    </w:p>
    <w:p w14:paraId="62CD2542" w14:textId="77777777" w:rsidR="00256624" w:rsidRDefault="00256624" w:rsidP="00492204">
      <w:pPr>
        <w:pStyle w:val="BodyText"/>
        <w:ind w:left="731"/>
        <w:jc w:val="both"/>
      </w:pPr>
    </w:p>
    <w:p w14:paraId="77106060" w14:textId="33A9A988" w:rsidR="00256624" w:rsidRDefault="00256624" w:rsidP="00492204">
      <w:pPr>
        <w:pStyle w:val="BodyText"/>
        <w:ind w:left="731"/>
        <w:jc w:val="both"/>
      </w:pPr>
      <w:r w:rsidRPr="00256624">
        <w:rPr>
          <w:u w:val="single"/>
        </w:rPr>
        <w:t>SWARM huddle</w:t>
      </w:r>
      <w:r>
        <w:rPr>
          <w:u w:val="single"/>
        </w:rPr>
        <w:t xml:space="preserve"> </w:t>
      </w:r>
      <w:r w:rsidRPr="00256624">
        <w:t xml:space="preserve">- Swarm-based huddles are used to identify learning from patient safety incidents. Immediately after an incident, staff ‘swarm’ to the site to quickly </w:t>
      </w:r>
      <w:proofErr w:type="spellStart"/>
      <w:r w:rsidRPr="00256624">
        <w:t>analyse</w:t>
      </w:r>
      <w:proofErr w:type="spellEnd"/>
      <w:r w:rsidRPr="00256624">
        <w:t xml:space="preserve"> what happened and how it happened and decide what needs to be done to reduce risk.</w:t>
      </w:r>
      <w:r w:rsidR="0046078F">
        <w:t xml:space="preserve"> </w:t>
      </w:r>
    </w:p>
    <w:p w14:paraId="01BF44BC" w14:textId="56EAF609" w:rsidR="00066A38" w:rsidRDefault="00066A38" w:rsidP="00492204">
      <w:pPr>
        <w:pStyle w:val="BodyText"/>
        <w:ind w:left="731"/>
        <w:jc w:val="both"/>
        <w:rPr>
          <w:u w:val="single"/>
        </w:rPr>
      </w:pPr>
    </w:p>
    <w:p w14:paraId="0792A062" w14:textId="5DECD98D" w:rsidR="00606305" w:rsidRDefault="00256624" w:rsidP="00492204">
      <w:pPr>
        <w:pStyle w:val="BodyText"/>
        <w:ind w:left="731"/>
        <w:jc w:val="both"/>
      </w:pPr>
      <w:r w:rsidRPr="00256624">
        <w:rPr>
          <w:u w:val="single"/>
        </w:rPr>
        <w:t>Multidisciplinary team (MDT) review</w:t>
      </w:r>
      <w:r>
        <w:t xml:space="preserve"> - </w:t>
      </w:r>
      <w:r w:rsidRPr="00256624">
        <w:t xml:space="preserve">The MDT review supports health and social care teams to: </w:t>
      </w:r>
    </w:p>
    <w:p w14:paraId="2EBDDB15" w14:textId="6262D6A7" w:rsidR="00606305" w:rsidRDefault="00256624" w:rsidP="00492204">
      <w:pPr>
        <w:pStyle w:val="BodyText"/>
        <w:numPr>
          <w:ilvl w:val="0"/>
          <w:numId w:val="10"/>
        </w:numPr>
        <w:jc w:val="both"/>
      </w:pPr>
      <w:r w:rsidRPr="00256624">
        <w:t xml:space="preserve">identify learning from multiple patient safety </w:t>
      </w:r>
      <w:proofErr w:type="gramStart"/>
      <w:r w:rsidRPr="00256624">
        <w:t>incidents</w:t>
      </w:r>
      <w:proofErr w:type="gramEnd"/>
      <w:r w:rsidRPr="00256624">
        <w:t xml:space="preserve"> </w:t>
      </w:r>
    </w:p>
    <w:p w14:paraId="73705E8A" w14:textId="04D1BC1C" w:rsidR="00606305" w:rsidRDefault="00256624" w:rsidP="00492204">
      <w:pPr>
        <w:pStyle w:val="BodyText"/>
        <w:numPr>
          <w:ilvl w:val="0"/>
          <w:numId w:val="10"/>
        </w:numPr>
        <w:jc w:val="both"/>
      </w:pPr>
      <w:r w:rsidRPr="00256624">
        <w:t xml:space="preserve">agree the key contributory factors and system gaps in patient safety </w:t>
      </w:r>
      <w:proofErr w:type="gramStart"/>
      <w:r w:rsidRPr="00256624">
        <w:t>incidents</w:t>
      </w:r>
      <w:proofErr w:type="gramEnd"/>
      <w:r w:rsidRPr="00256624">
        <w:t xml:space="preserve"> </w:t>
      </w:r>
    </w:p>
    <w:p w14:paraId="360C7EC6" w14:textId="54135DC1" w:rsidR="00606305" w:rsidRDefault="00256624" w:rsidP="00492204">
      <w:pPr>
        <w:pStyle w:val="BodyText"/>
        <w:numPr>
          <w:ilvl w:val="0"/>
          <w:numId w:val="10"/>
        </w:numPr>
        <w:jc w:val="both"/>
      </w:pPr>
      <w:r w:rsidRPr="00256624">
        <w:t xml:space="preserve">explore a safety theme, pathway, or </w:t>
      </w:r>
      <w:proofErr w:type="gramStart"/>
      <w:r w:rsidRPr="00256624">
        <w:t>process</w:t>
      </w:r>
      <w:proofErr w:type="gramEnd"/>
      <w:r w:rsidRPr="00256624">
        <w:t xml:space="preserve"> </w:t>
      </w:r>
    </w:p>
    <w:p w14:paraId="290C940D" w14:textId="4B5FD21D" w:rsidR="00256624" w:rsidRDefault="00256624" w:rsidP="00492204">
      <w:pPr>
        <w:pStyle w:val="BodyText"/>
        <w:numPr>
          <w:ilvl w:val="0"/>
          <w:numId w:val="10"/>
        </w:numPr>
        <w:jc w:val="both"/>
      </w:pPr>
      <w:r w:rsidRPr="00256624">
        <w:t>gain insight into ‘work as done’ in a health and social care system.</w:t>
      </w:r>
    </w:p>
    <w:p w14:paraId="5E8E98C5" w14:textId="50410E4B" w:rsidR="00256624" w:rsidRDefault="00256624" w:rsidP="00492204">
      <w:pPr>
        <w:pStyle w:val="BodyText"/>
        <w:ind w:left="731"/>
        <w:jc w:val="both"/>
      </w:pPr>
    </w:p>
    <w:p w14:paraId="3351B9B7" w14:textId="62018CA9" w:rsidR="00256624" w:rsidRDefault="00256624" w:rsidP="00492204">
      <w:pPr>
        <w:pStyle w:val="BodyText"/>
        <w:ind w:left="731"/>
        <w:jc w:val="both"/>
      </w:pPr>
      <w:r>
        <w:t xml:space="preserve">More detailed information on learning response tools can be found on the NHSE website at : </w:t>
      </w:r>
      <w:hyperlink r:id="rId25" w:history="1">
        <w:r w:rsidRPr="00926031">
          <w:rPr>
            <w:rStyle w:val="Hyperlink"/>
          </w:rPr>
          <w:t>https://www.england.nhs.uk/publication/patient-safety-learning-response-toolkit/</w:t>
        </w:r>
      </w:hyperlink>
      <w:r>
        <w:t xml:space="preserve"> </w:t>
      </w:r>
    </w:p>
    <w:p w14:paraId="430DDDD2" w14:textId="77777777" w:rsidR="00066A38" w:rsidRPr="00256624" w:rsidRDefault="00066A38" w:rsidP="00256624">
      <w:pPr>
        <w:pStyle w:val="BodyText"/>
        <w:ind w:left="731"/>
      </w:pPr>
    </w:p>
    <w:p w14:paraId="708073A0" w14:textId="5D0265A7" w:rsidR="005F7496" w:rsidRDefault="005F7496" w:rsidP="00066A38">
      <w:pPr>
        <w:pStyle w:val="BodyText"/>
        <w:tabs>
          <w:tab w:val="left" w:pos="770"/>
        </w:tabs>
        <w:spacing w:before="1"/>
        <w:ind w:left="709" w:right="733"/>
        <w:jc w:val="center"/>
        <w:sectPr w:rsidR="005F7496" w:rsidSect="00252607">
          <w:pgSz w:w="11910" w:h="16840"/>
          <w:pgMar w:top="232" w:right="711" w:bottom="232" w:left="232" w:header="0" w:footer="0" w:gutter="0"/>
          <w:cols w:space="720"/>
          <w:docGrid w:linePitch="299"/>
        </w:sectPr>
      </w:pPr>
    </w:p>
    <w:p w14:paraId="0AE0C53A" w14:textId="77777777" w:rsidR="00862BC0" w:rsidRDefault="00862BC0">
      <w:pPr>
        <w:pStyle w:val="BodyText"/>
        <w:spacing w:before="8"/>
        <w:rPr>
          <w:sz w:val="10"/>
        </w:rPr>
      </w:pPr>
    </w:p>
    <w:p w14:paraId="1845FC8D" w14:textId="400292C8" w:rsidR="00922B08" w:rsidRDefault="00A6424C">
      <w:pPr>
        <w:rPr>
          <w:sz w:val="24"/>
          <w:szCs w:val="24"/>
        </w:rPr>
      </w:pPr>
      <w:r>
        <w:rPr>
          <w:noProof/>
        </w:rPr>
        <mc:AlternateContent>
          <mc:Choice Requires="wps">
            <w:drawing>
              <wp:anchor distT="0" distB="0" distL="114300" distR="114300" simplePos="0" relativeHeight="251715584" behindDoc="1" locked="0" layoutInCell="1" allowOverlap="1" wp14:anchorId="40BC92D8" wp14:editId="57C93A3B">
                <wp:simplePos x="0" y="0"/>
                <wp:positionH relativeFrom="column">
                  <wp:posOffset>321522</wp:posOffset>
                </wp:positionH>
                <wp:positionV relativeFrom="paragraph">
                  <wp:posOffset>801370</wp:posOffset>
                </wp:positionV>
                <wp:extent cx="6932930" cy="3289300"/>
                <wp:effectExtent l="57150" t="38100" r="77470" b="501650"/>
                <wp:wrapTight wrapText="bothSides">
                  <wp:wrapPolygon edited="0">
                    <wp:start x="9378" y="-250"/>
                    <wp:lineTo x="4273" y="0"/>
                    <wp:lineTo x="4273" y="2002"/>
                    <wp:lineTo x="2196" y="2002"/>
                    <wp:lineTo x="2196" y="4003"/>
                    <wp:lineTo x="950" y="4003"/>
                    <wp:lineTo x="950" y="6005"/>
                    <wp:lineTo x="178" y="6005"/>
                    <wp:lineTo x="178" y="8006"/>
                    <wp:lineTo x="-178" y="8006"/>
                    <wp:lineTo x="-178" y="13636"/>
                    <wp:lineTo x="1009" y="16012"/>
                    <wp:lineTo x="1009" y="16137"/>
                    <wp:lineTo x="2196" y="18014"/>
                    <wp:lineTo x="2255" y="18014"/>
                    <wp:lineTo x="4333" y="20015"/>
                    <wp:lineTo x="5520" y="22017"/>
                    <wp:lineTo x="5579" y="23643"/>
                    <wp:lineTo x="5995" y="24019"/>
                    <wp:lineTo x="6113" y="24769"/>
                    <wp:lineTo x="6529" y="24769"/>
                    <wp:lineTo x="6588" y="24644"/>
                    <wp:lineTo x="7300" y="24019"/>
                    <wp:lineTo x="11336" y="22017"/>
                    <wp:lineTo x="11930" y="22017"/>
                    <wp:lineTo x="17212" y="20266"/>
                    <wp:lineTo x="17271" y="20015"/>
                    <wp:lineTo x="19349" y="18014"/>
                    <wp:lineTo x="20714" y="16012"/>
                    <wp:lineTo x="21426" y="14011"/>
                    <wp:lineTo x="21782" y="12009"/>
                    <wp:lineTo x="21782" y="10008"/>
                    <wp:lineTo x="21426" y="8006"/>
                    <wp:lineTo x="20714" y="6130"/>
                    <wp:lineTo x="19408" y="3753"/>
                    <wp:lineTo x="17568" y="2002"/>
                    <wp:lineTo x="17331" y="2002"/>
                    <wp:lineTo x="17390" y="1376"/>
                    <wp:lineTo x="13770" y="0"/>
                    <wp:lineTo x="12286" y="-250"/>
                    <wp:lineTo x="9378" y="-250"/>
                  </wp:wrapPolygon>
                </wp:wrapTight>
                <wp:docPr id="110970557" name="Speech Bubble: Oval 2"/>
                <wp:cNvGraphicFramePr/>
                <a:graphic xmlns:a="http://schemas.openxmlformats.org/drawingml/2006/main">
                  <a:graphicData uri="http://schemas.microsoft.com/office/word/2010/wordprocessingShape">
                    <wps:wsp>
                      <wps:cNvSpPr/>
                      <wps:spPr>
                        <a:xfrm>
                          <a:off x="0" y="0"/>
                          <a:ext cx="6932930" cy="3289300"/>
                        </a:xfrm>
                        <a:prstGeom prst="wedgeEllipseCallout">
                          <a:avLst/>
                        </a:prstGeom>
                      </wps:spPr>
                      <wps:style>
                        <a:lnRef idx="1">
                          <a:schemeClr val="accent1"/>
                        </a:lnRef>
                        <a:fillRef idx="2">
                          <a:schemeClr val="accent1"/>
                        </a:fillRef>
                        <a:effectRef idx="1">
                          <a:schemeClr val="accent1"/>
                        </a:effectRef>
                        <a:fontRef idx="minor">
                          <a:schemeClr val="dk1"/>
                        </a:fontRef>
                      </wps:style>
                      <wps:txbx>
                        <w:txbxContent>
                          <w:p w14:paraId="592A7554" w14:textId="015A031E" w:rsidR="00066A38" w:rsidRPr="00A6424C" w:rsidRDefault="00066A38" w:rsidP="007B69E8">
                            <w:pPr>
                              <w:spacing w:line="360" w:lineRule="atLeast"/>
                              <w:ind w:left="-284"/>
                              <w:jc w:val="center"/>
                              <w:rPr>
                                <w:i/>
                                <w:iCs/>
                              </w:rPr>
                            </w:pPr>
                            <w:r w:rsidRPr="00FB1578">
                              <w:rPr>
                                <w:i/>
                                <w:iCs/>
                                <w:sz w:val="20"/>
                                <w:szCs w:val="20"/>
                              </w:rPr>
                              <w:t>“</w:t>
                            </w:r>
                            <w:r w:rsidRPr="00A6424C">
                              <w:rPr>
                                <w:i/>
                                <w:iCs/>
                              </w:rPr>
                              <w:t>Where an incident type is well understood – for example, because previous</w:t>
                            </w:r>
                            <w:r w:rsidR="007B69E8" w:rsidRPr="00A6424C">
                              <w:rPr>
                                <w:i/>
                                <w:iCs/>
                              </w:rPr>
                              <w:t xml:space="preserve"> i</w:t>
                            </w:r>
                            <w:r w:rsidRPr="00A6424C">
                              <w:rPr>
                                <w:i/>
                                <w:iCs/>
                              </w:rPr>
                              <w:t>ncidents of this type have been thoroughly investigated and national or local improvement plans targeted at the contributory factors are being implemented and monitored for effectiveness – resources may be better directed at improvement rather than repeat investigation (or other type of learning response).”</w:t>
                            </w:r>
                          </w:p>
                          <w:p w14:paraId="4CE409DB" w14:textId="6C5E6714" w:rsidR="00066A38" w:rsidRPr="00A6424C" w:rsidRDefault="00066A38" w:rsidP="007B69E8">
                            <w:pPr>
                              <w:spacing w:line="360" w:lineRule="atLeast"/>
                              <w:ind w:left="-284"/>
                              <w:jc w:val="center"/>
                              <w:rPr>
                                <w:i/>
                                <w:iCs/>
                              </w:rPr>
                            </w:pPr>
                            <w:r w:rsidRPr="00A6424C">
                              <w:rPr>
                                <w:i/>
                                <w:iCs/>
                              </w:rPr>
                              <w:t xml:space="preserve">(PSIRF supporting guidance, Guide to </w:t>
                            </w:r>
                            <w:r w:rsidR="00FB1578" w:rsidRPr="00A6424C">
                              <w:rPr>
                                <w:i/>
                                <w:iCs/>
                              </w:rPr>
                              <w:t>R</w:t>
                            </w:r>
                            <w:r w:rsidRPr="00A6424C">
                              <w:rPr>
                                <w:i/>
                                <w:iCs/>
                              </w:rPr>
                              <w:t xml:space="preserve">esponding </w:t>
                            </w:r>
                            <w:r w:rsidR="00FB1578" w:rsidRPr="00A6424C">
                              <w:rPr>
                                <w:i/>
                                <w:iCs/>
                              </w:rPr>
                              <w:t>P</w:t>
                            </w:r>
                            <w:r w:rsidRPr="00A6424C">
                              <w:rPr>
                                <w:i/>
                                <w:iCs/>
                              </w:rPr>
                              <w:t xml:space="preserve">roportionately to </w:t>
                            </w:r>
                            <w:r w:rsidR="00FB1578" w:rsidRPr="00A6424C">
                              <w:rPr>
                                <w:i/>
                                <w:iCs/>
                              </w:rPr>
                              <w:t>P</w:t>
                            </w:r>
                            <w:r w:rsidRPr="00A6424C">
                              <w:rPr>
                                <w:i/>
                                <w:iCs/>
                              </w:rPr>
                              <w:t xml:space="preserve">atient </w:t>
                            </w:r>
                            <w:r w:rsidR="00FB1578" w:rsidRPr="00A6424C">
                              <w:rPr>
                                <w:i/>
                                <w:iCs/>
                              </w:rPr>
                              <w:t>S</w:t>
                            </w:r>
                            <w:r w:rsidRPr="00A6424C">
                              <w:rPr>
                                <w:i/>
                                <w:iCs/>
                              </w:rPr>
                              <w:t xml:space="preserve">afety </w:t>
                            </w:r>
                            <w:r w:rsidR="00FB1578" w:rsidRPr="00A6424C">
                              <w:rPr>
                                <w:i/>
                                <w:iCs/>
                              </w:rPr>
                              <w:t>I</w:t>
                            </w:r>
                            <w:r w:rsidRPr="00A6424C">
                              <w:rPr>
                                <w:i/>
                                <w:iCs/>
                              </w:rPr>
                              <w:t>ncidents. NHSE 2022)</w:t>
                            </w:r>
                          </w:p>
                          <w:p w14:paraId="6EC6551B" w14:textId="77777777" w:rsidR="00066A38" w:rsidRPr="00FB1578" w:rsidRDefault="00066A38" w:rsidP="00066A3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C92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91" type="#_x0000_t63" style="position:absolute;margin-left:25.3pt;margin-top:63.1pt;width:545.9pt;height:25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" adj="6300,24300" fillcolor="#a7bfde [1620]" strokecolor="#4579b8 [3044]">
                <v:fill color2="#e4ecf5 [500]" rotate="t" angle="180" colors="0 #a3c4ff;22938f #bfd5ff;1 #e5eeff" focus="100%" type="gradient"/>
                <v:shadow on="t" color="black" opacity="24903f" origin=",.5" offset="0,.55556mm"/>
                <v:textbox>
                  <w:txbxContent>
                    <w:p w14:paraId="592A7554" w14:textId="015A031E" w:rsidR="00066A38" w:rsidRPr="00A6424C" w:rsidRDefault="00066A38" w:rsidP="007B69E8">
                      <w:pPr>
                        <w:spacing w:line="360" w:lineRule="atLeast"/>
                        <w:ind w:left="-284"/>
                        <w:jc w:val="center"/>
                        <w:rPr>
                          <w:i/>
                          <w:iCs/>
                        </w:rPr>
                      </w:pPr>
                      <w:r w:rsidRPr="00FB1578">
                        <w:rPr>
                          <w:i/>
                          <w:iCs/>
                          <w:sz w:val="20"/>
                          <w:szCs w:val="20"/>
                        </w:rPr>
                        <w:t>“</w:t>
                      </w:r>
                      <w:r w:rsidRPr="00A6424C">
                        <w:rPr>
                          <w:i/>
                          <w:iCs/>
                        </w:rPr>
                        <w:t>Where an incident type is well understood – for example, because previous</w:t>
                      </w:r>
                      <w:r w:rsidR="007B69E8" w:rsidRPr="00A6424C">
                        <w:rPr>
                          <w:i/>
                          <w:iCs/>
                        </w:rPr>
                        <w:t xml:space="preserve"> i</w:t>
                      </w:r>
                      <w:r w:rsidRPr="00A6424C">
                        <w:rPr>
                          <w:i/>
                          <w:iCs/>
                        </w:rPr>
                        <w:t>ncidents of this type have been thoroughly investigated and national or local improvement plans targeted at the contributory factors are being implemented and monitored for effectiveness – resources may be better directed at improvement rather than repeat investigation (or other type of learning response).”</w:t>
                      </w:r>
                    </w:p>
                    <w:p w14:paraId="4CE409DB" w14:textId="6C5E6714" w:rsidR="00066A38" w:rsidRPr="00A6424C" w:rsidRDefault="00066A38" w:rsidP="007B69E8">
                      <w:pPr>
                        <w:spacing w:line="360" w:lineRule="atLeast"/>
                        <w:ind w:left="-284"/>
                        <w:jc w:val="center"/>
                        <w:rPr>
                          <w:i/>
                          <w:iCs/>
                        </w:rPr>
                      </w:pPr>
                      <w:r w:rsidRPr="00A6424C">
                        <w:rPr>
                          <w:i/>
                          <w:iCs/>
                        </w:rPr>
                        <w:t xml:space="preserve">(PSIRF supporting guidance, Guide to </w:t>
                      </w:r>
                      <w:r w:rsidR="00FB1578" w:rsidRPr="00A6424C">
                        <w:rPr>
                          <w:i/>
                          <w:iCs/>
                        </w:rPr>
                        <w:t>R</w:t>
                      </w:r>
                      <w:r w:rsidRPr="00A6424C">
                        <w:rPr>
                          <w:i/>
                          <w:iCs/>
                        </w:rPr>
                        <w:t xml:space="preserve">esponding </w:t>
                      </w:r>
                      <w:r w:rsidR="00FB1578" w:rsidRPr="00A6424C">
                        <w:rPr>
                          <w:i/>
                          <w:iCs/>
                        </w:rPr>
                        <w:t>P</w:t>
                      </w:r>
                      <w:r w:rsidRPr="00A6424C">
                        <w:rPr>
                          <w:i/>
                          <w:iCs/>
                        </w:rPr>
                        <w:t xml:space="preserve">roportionately to </w:t>
                      </w:r>
                      <w:r w:rsidR="00FB1578" w:rsidRPr="00A6424C">
                        <w:rPr>
                          <w:i/>
                          <w:iCs/>
                        </w:rPr>
                        <w:t>P</w:t>
                      </w:r>
                      <w:r w:rsidRPr="00A6424C">
                        <w:rPr>
                          <w:i/>
                          <w:iCs/>
                        </w:rPr>
                        <w:t xml:space="preserve">atient </w:t>
                      </w:r>
                      <w:r w:rsidR="00FB1578" w:rsidRPr="00A6424C">
                        <w:rPr>
                          <w:i/>
                          <w:iCs/>
                        </w:rPr>
                        <w:t>S</w:t>
                      </w:r>
                      <w:r w:rsidRPr="00A6424C">
                        <w:rPr>
                          <w:i/>
                          <w:iCs/>
                        </w:rPr>
                        <w:t xml:space="preserve">afety </w:t>
                      </w:r>
                      <w:r w:rsidR="00FB1578" w:rsidRPr="00A6424C">
                        <w:rPr>
                          <w:i/>
                          <w:iCs/>
                        </w:rPr>
                        <w:t>I</w:t>
                      </w:r>
                      <w:r w:rsidRPr="00A6424C">
                        <w:rPr>
                          <w:i/>
                          <w:iCs/>
                        </w:rPr>
                        <w:t>ncidents. NHSE 2022)</w:t>
                      </w:r>
                    </w:p>
                    <w:p w14:paraId="6EC6551B" w14:textId="77777777" w:rsidR="00066A38" w:rsidRPr="00FB1578" w:rsidRDefault="00066A38" w:rsidP="00066A38">
                      <w:pPr>
                        <w:jc w:val="center"/>
                        <w:rPr>
                          <w:sz w:val="18"/>
                          <w:szCs w:val="18"/>
                        </w:rPr>
                      </w:pPr>
                    </w:p>
                  </w:txbxContent>
                </v:textbox>
                <w10:wrap type="tight"/>
              </v:shape>
            </w:pict>
          </mc:Fallback>
        </mc:AlternateContent>
      </w:r>
      <w:r w:rsidR="00922B08">
        <w:br w:type="page"/>
      </w:r>
    </w:p>
    <w:p w14:paraId="39F6E40E" w14:textId="47235553" w:rsidR="00922B08" w:rsidRDefault="004F6FEC">
      <w:pPr>
        <w:pStyle w:val="BodyText"/>
        <w:spacing w:before="114"/>
        <w:ind w:left="736" w:right="1"/>
        <w:jc w:val="both"/>
      </w:pPr>
      <w:r>
        <w:rPr>
          <w:noProof/>
        </w:rPr>
        <mc:AlternateContent>
          <mc:Choice Requires="wpg">
            <w:drawing>
              <wp:anchor distT="0" distB="0" distL="114300" distR="114300" simplePos="0" relativeHeight="251718656" behindDoc="0" locked="0" layoutInCell="1" allowOverlap="1" wp14:anchorId="2EACF60C" wp14:editId="7CDDB983">
                <wp:simplePos x="0" y="0"/>
                <wp:positionH relativeFrom="page">
                  <wp:posOffset>7620</wp:posOffset>
                </wp:positionH>
                <wp:positionV relativeFrom="paragraph">
                  <wp:posOffset>-134620</wp:posOffset>
                </wp:positionV>
                <wp:extent cx="7546975" cy="1133475"/>
                <wp:effectExtent l="0" t="0" r="0" b="9525"/>
                <wp:wrapNone/>
                <wp:docPr id="30010888"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133475"/>
                          <a:chOff x="21" y="-2459"/>
                          <a:chExt cx="11885" cy="2040"/>
                        </a:xfrm>
                      </wpg:grpSpPr>
                      <wps:wsp>
                        <wps:cNvPr id="937301456" name="docshape159"/>
                        <wps:cNvSpPr>
                          <a:spLocks noChangeArrowheads="1"/>
                        </wps:cNvSpPr>
                        <wps:spPr bwMode="auto">
                          <a:xfrm>
                            <a:off x="21" y="-2459"/>
                            <a:ext cx="11885"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625797" name="docshape160"/>
                        <wps:cNvSpPr txBox="1">
                          <a:spLocks noChangeArrowheads="1"/>
                        </wps:cNvSpPr>
                        <wps:spPr bwMode="auto">
                          <a:xfrm>
                            <a:off x="708" y="-2130"/>
                            <a:ext cx="8508"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9443" w14:textId="333F56B4" w:rsidR="00922B08" w:rsidRDefault="00922B08" w:rsidP="00922B08">
                              <w:pPr>
                                <w:spacing w:before="1"/>
                                <w:rPr>
                                  <w:b/>
                                  <w:sz w:val="40"/>
                                </w:rPr>
                              </w:pPr>
                              <w:r>
                                <w:rPr>
                                  <w:b/>
                                  <w:color w:val="FFFFFF"/>
                                  <w:sz w:val="40"/>
                                </w:rPr>
                                <w:t xml:space="preserve">Support for patients, carers and families following an </w:t>
                              </w:r>
                              <w:proofErr w:type="gramStart"/>
                              <w:r>
                                <w:rPr>
                                  <w:b/>
                                  <w:color w:val="FFFFFF"/>
                                  <w:sz w:val="40"/>
                                </w:rPr>
                                <w:t>incident</w:t>
                              </w:r>
                              <w:proofErr w:type="gramEnd"/>
                            </w:p>
                          </w:txbxContent>
                        </wps:txbx>
                        <wps:bodyPr rot="0" vert="horz" wrap="square" lIns="0" tIns="0" rIns="0" bIns="0" anchor="t" anchorCtr="0" upright="1">
                          <a:noAutofit/>
                        </wps:bodyPr>
                      </wps:wsp>
                      <wps:wsp>
                        <wps:cNvPr id="239374539" name="docshape161"/>
                        <wps:cNvSpPr txBox="1">
                          <a:spLocks noChangeArrowheads="1"/>
                        </wps:cNvSpPr>
                        <wps:spPr bwMode="auto">
                          <a:xfrm>
                            <a:off x="10792" y="-1549"/>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911A" w14:textId="0A403FCF" w:rsidR="00922B08" w:rsidRDefault="00922B08" w:rsidP="00922B08">
                              <w:pPr>
                                <w:spacing w:line="268" w:lineRule="exact"/>
                                <w:rPr>
                                  <w:rFonts w:ascii="Arial"/>
                                  <w:b/>
                                  <w:sz w:val="24"/>
                                </w:rPr>
                              </w:pPr>
                              <w:r>
                                <w:rPr>
                                  <w:rFonts w:ascii="Arial"/>
                                  <w:b/>
                                  <w:color w:val="FFFFFF"/>
                                  <w:spacing w:val="-5"/>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CF60C" id="_x0000_s1092" style="position:absolute;left:0;text-align:left;margin-left:.6pt;margin-top:-10.6pt;width:594.25pt;height:89.25pt;z-index:251718656;mso-position-horizontal-relative:page;mso-position-vertical-relative:text" coordorigin="21,-2459" coordsize="1188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">
                <v:rect id="docshape159" o:spid="_x0000_s1093" style="position:absolute;left:21;top:-2459;width:1188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" fillcolor="#005eb8" stroked="f"/>
                <v:shape id="docshape160" o:spid="_x0000_s1094" type="#_x0000_t202" style="position:absolute;left:708;top:-2130;width:850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" filled="f" stroked="f">
                  <v:textbox inset="0,0,0,0">
                    <w:txbxContent>
                      <w:p w14:paraId="2BBB9443" w14:textId="333F56B4" w:rsidR="00922B08" w:rsidRDefault="00922B08" w:rsidP="00922B08">
                        <w:pPr>
                          <w:spacing w:before="1"/>
                          <w:rPr>
                            <w:b/>
                            <w:sz w:val="40"/>
                          </w:rPr>
                        </w:pPr>
                        <w:r>
                          <w:rPr>
                            <w:b/>
                            <w:color w:val="FFFFFF"/>
                            <w:sz w:val="40"/>
                          </w:rPr>
                          <w:t xml:space="preserve">Support for patients, carers and families following an </w:t>
                        </w:r>
                        <w:proofErr w:type="gramStart"/>
                        <w:r>
                          <w:rPr>
                            <w:b/>
                            <w:color w:val="FFFFFF"/>
                            <w:sz w:val="40"/>
                          </w:rPr>
                          <w:t>incident</w:t>
                        </w:r>
                        <w:proofErr w:type="gramEnd"/>
                      </w:p>
                    </w:txbxContent>
                  </v:textbox>
                </v:shape>
                <v:shape id="docshape161" o:spid="_x0000_s1095" type="#_x0000_t202" style="position:absolute;left:10792;top:-1549;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" filled="f" stroked="f">
                  <v:textbox inset="0,0,0,0">
                    <w:txbxContent>
                      <w:p w14:paraId="5633911A" w14:textId="0A403FCF" w:rsidR="00922B08" w:rsidRDefault="00922B08" w:rsidP="00922B08">
                        <w:pPr>
                          <w:spacing w:line="268" w:lineRule="exact"/>
                          <w:rPr>
                            <w:rFonts w:ascii="Arial"/>
                            <w:b/>
                            <w:sz w:val="24"/>
                          </w:rPr>
                        </w:pPr>
                        <w:r>
                          <w:rPr>
                            <w:rFonts w:ascii="Arial"/>
                            <w:b/>
                            <w:color w:val="FFFFFF"/>
                            <w:spacing w:val="-5"/>
                            <w:sz w:val="24"/>
                          </w:rPr>
                          <w:t>15</w:t>
                        </w:r>
                      </w:p>
                    </w:txbxContent>
                  </v:textbox>
                </v:shape>
                <w10:wrap anchorx="page"/>
              </v:group>
            </w:pict>
          </mc:Fallback>
        </mc:AlternateContent>
      </w:r>
    </w:p>
    <w:p w14:paraId="098F881D" w14:textId="4F9AF3C3" w:rsidR="00922B08" w:rsidRDefault="00922B08">
      <w:pPr>
        <w:pStyle w:val="BodyText"/>
        <w:spacing w:before="114"/>
        <w:ind w:left="736" w:right="1"/>
        <w:jc w:val="both"/>
      </w:pPr>
    </w:p>
    <w:p w14:paraId="6A203D40" w14:textId="21EC6DF7" w:rsidR="00922B08" w:rsidRDefault="00922B08">
      <w:pPr>
        <w:pStyle w:val="BodyText"/>
        <w:spacing w:before="114"/>
        <w:ind w:left="736" w:right="1"/>
        <w:jc w:val="both"/>
      </w:pPr>
    </w:p>
    <w:p w14:paraId="0DAD16DF" w14:textId="253D5223" w:rsidR="004F6FEC" w:rsidRDefault="004F6FEC">
      <w:pPr>
        <w:pStyle w:val="BodyText"/>
        <w:spacing w:before="114"/>
        <w:ind w:left="736" w:right="1"/>
        <w:jc w:val="both"/>
      </w:pPr>
    </w:p>
    <w:p w14:paraId="5DA2872B" w14:textId="77777777" w:rsidR="00CA2508" w:rsidRDefault="00CA2508">
      <w:pPr>
        <w:pStyle w:val="BodyText"/>
        <w:spacing w:before="114"/>
        <w:ind w:left="736" w:right="1"/>
        <w:jc w:val="both"/>
      </w:pPr>
    </w:p>
    <w:p w14:paraId="1703BE04" w14:textId="0951525F" w:rsidR="00862BC0" w:rsidRDefault="00327E40">
      <w:pPr>
        <w:pStyle w:val="BodyText"/>
        <w:spacing w:before="114"/>
        <w:ind w:left="736" w:right="1"/>
        <w:jc w:val="both"/>
      </w:pPr>
      <w:r>
        <w:t xml:space="preserve">We recognise the significant impact patient safety incidents can have on patients, their </w:t>
      </w:r>
      <w:r w:rsidR="00B775D8">
        <w:t>families,</w:t>
      </w:r>
      <w:r>
        <w:t xml:space="preserve"> and carers.</w:t>
      </w:r>
      <w:r w:rsidR="00632BBE">
        <w:t xml:space="preserve"> The Trust is committed to ensuring that patients and their families or carers receive all necessary support following a patient safety incident.</w:t>
      </w:r>
    </w:p>
    <w:p w14:paraId="6AF30FF0" w14:textId="77777777" w:rsidR="0097405E" w:rsidRDefault="0097405E">
      <w:pPr>
        <w:pStyle w:val="BodyText"/>
        <w:ind w:left="736"/>
        <w:jc w:val="both"/>
      </w:pPr>
    </w:p>
    <w:p w14:paraId="77EB7EB3" w14:textId="72B068AC" w:rsidR="007E2338" w:rsidRDefault="0097405E">
      <w:pPr>
        <w:pStyle w:val="BodyText"/>
        <w:ind w:left="736"/>
        <w:jc w:val="both"/>
      </w:pPr>
      <w:r w:rsidRPr="00606305">
        <w:t>The patient voice is very much an integral part of our work at the Trust. Our Patient Safety Partners will be a valuable source of information and feedback to ensure the patients voice is integral to PSIRF</w:t>
      </w:r>
      <w:r>
        <w:t>.</w:t>
      </w:r>
    </w:p>
    <w:p w14:paraId="1CD6ACD0" w14:textId="77777777" w:rsidR="0097405E" w:rsidRDefault="0097405E">
      <w:pPr>
        <w:pStyle w:val="BodyText"/>
        <w:ind w:left="736"/>
        <w:jc w:val="both"/>
      </w:pPr>
    </w:p>
    <w:p w14:paraId="64E59F8B" w14:textId="233F8D1D" w:rsidR="007E2338" w:rsidRDefault="007E2338">
      <w:pPr>
        <w:pStyle w:val="BodyText"/>
        <w:ind w:left="736"/>
        <w:jc w:val="both"/>
      </w:pPr>
      <w:r>
        <w:t xml:space="preserve">As detailed above, engagement with families and patients </w:t>
      </w:r>
      <w:r w:rsidR="00CA2508">
        <w:t>is</w:t>
      </w:r>
      <w:r>
        <w:t xml:space="preserve"> </w:t>
      </w:r>
      <w:r w:rsidR="00CA2508">
        <w:t xml:space="preserve">a </w:t>
      </w:r>
      <w:r w:rsidR="00274BB0">
        <w:t>central principle</w:t>
      </w:r>
      <w:r w:rsidR="00CA2508" w:rsidRPr="00CA2508">
        <w:t xml:space="preserve"> </w:t>
      </w:r>
      <w:r w:rsidR="00CA2508">
        <w:t>of the PSIRF</w:t>
      </w:r>
      <w:r>
        <w:t>. It</w:t>
      </w:r>
      <w:r w:rsidR="00704EC9">
        <w:t xml:space="preserve"> also</w:t>
      </w:r>
      <w:r>
        <w:t xml:space="preserve"> supports and augments existing guidance under the Duty of </w:t>
      </w:r>
      <w:proofErr w:type="spellStart"/>
      <w:r>
        <w:t>Candour</w:t>
      </w:r>
      <w:proofErr w:type="spellEnd"/>
      <w:r>
        <w:t xml:space="preserve"> requirement. In line with the PSIRF guidance the Trust will endeavor to put patient involvement at the heart of our PSIRF implementation by:</w:t>
      </w:r>
    </w:p>
    <w:p w14:paraId="3848E04F" w14:textId="77777777" w:rsidR="007E2338" w:rsidRDefault="007E2338">
      <w:pPr>
        <w:pStyle w:val="BodyText"/>
        <w:ind w:left="736"/>
        <w:jc w:val="both"/>
      </w:pPr>
    </w:p>
    <w:p w14:paraId="3BD70F8C" w14:textId="0600A43C" w:rsidR="007E2338" w:rsidRDefault="007E2338" w:rsidP="00BC25C1">
      <w:pPr>
        <w:pStyle w:val="BodyText"/>
        <w:numPr>
          <w:ilvl w:val="1"/>
          <w:numId w:val="9"/>
        </w:numPr>
        <w:ind w:left="1276"/>
        <w:jc w:val="both"/>
      </w:pPr>
      <w:r>
        <w:t>Recruiting Patient Safety Partners into the organi</w:t>
      </w:r>
      <w:r w:rsidR="00606305">
        <w:t>s</w:t>
      </w:r>
      <w:r>
        <w:t xml:space="preserve">ation to provide insight, </w:t>
      </w:r>
      <w:proofErr w:type="gramStart"/>
      <w:r>
        <w:t>support</w:t>
      </w:r>
      <w:proofErr w:type="gramEnd"/>
      <w:r>
        <w:t xml:space="preserve"> and scrutiny in relation to our patient safety arrangements and agenda. </w:t>
      </w:r>
    </w:p>
    <w:p w14:paraId="4868FE26" w14:textId="1A07B1D4" w:rsidR="00606305" w:rsidRDefault="00606305" w:rsidP="005079F2">
      <w:pPr>
        <w:pStyle w:val="BodyText"/>
        <w:ind w:left="916"/>
        <w:jc w:val="both"/>
      </w:pPr>
    </w:p>
    <w:p w14:paraId="14901616" w14:textId="210B2BC1" w:rsidR="007E2338" w:rsidRDefault="007E2338" w:rsidP="00BC25C1">
      <w:pPr>
        <w:pStyle w:val="BodyText"/>
        <w:numPr>
          <w:ilvl w:val="1"/>
          <w:numId w:val="9"/>
        </w:numPr>
        <w:ind w:left="1276"/>
        <w:jc w:val="both"/>
      </w:pPr>
      <w:r>
        <w:t xml:space="preserve">Reviewing and updating our Duty of </w:t>
      </w:r>
      <w:proofErr w:type="spellStart"/>
      <w:r>
        <w:t>Candour</w:t>
      </w:r>
      <w:proofErr w:type="spellEnd"/>
      <w:r>
        <w:t xml:space="preserve"> policies and procedures </w:t>
      </w:r>
      <w:r w:rsidR="00704EC9">
        <w:t>to ensure they are in line with the principles of the PSIRF.</w:t>
      </w:r>
    </w:p>
    <w:p w14:paraId="711D01F3" w14:textId="77777777" w:rsidR="00704EC9" w:rsidRDefault="00704EC9" w:rsidP="00BC25C1">
      <w:pPr>
        <w:pStyle w:val="BodyText"/>
        <w:ind w:left="1276"/>
        <w:jc w:val="both"/>
      </w:pPr>
    </w:p>
    <w:p w14:paraId="4857A231" w14:textId="0C6315D3" w:rsidR="00704EC9" w:rsidRDefault="00704EC9" w:rsidP="00BC25C1">
      <w:pPr>
        <w:pStyle w:val="BodyText"/>
        <w:numPr>
          <w:ilvl w:val="1"/>
          <w:numId w:val="9"/>
        </w:numPr>
        <w:ind w:left="1276" w:right="435"/>
        <w:jc w:val="both"/>
      </w:pPr>
      <w:r>
        <w:t>Delivering required PSIRF training to all engagement leads on ‘e</w:t>
      </w:r>
      <w:r w:rsidRPr="00704EC9">
        <w:t>ngaging with patients, families and staff following a patient safety incident</w:t>
      </w:r>
      <w:r>
        <w:t>’.</w:t>
      </w:r>
    </w:p>
    <w:p w14:paraId="63511BF7" w14:textId="77777777" w:rsidR="00CA2508" w:rsidRDefault="00CA2508" w:rsidP="00CA2508">
      <w:pPr>
        <w:pStyle w:val="ListParagraph"/>
      </w:pPr>
    </w:p>
    <w:p w14:paraId="39AAAED1" w14:textId="77777777" w:rsidR="00CA2508" w:rsidRDefault="00CA2508" w:rsidP="00CA2508">
      <w:pPr>
        <w:pStyle w:val="BodyText"/>
        <w:numPr>
          <w:ilvl w:val="1"/>
          <w:numId w:val="9"/>
        </w:numPr>
        <w:ind w:left="1276" w:right="435" w:hanging="425"/>
        <w:jc w:val="both"/>
      </w:pPr>
      <w:r>
        <w:t>Regularly seeking feedback through existing arrangements such as local focus groups, surveys, FFT and patient stories.</w:t>
      </w:r>
    </w:p>
    <w:p w14:paraId="64016AD4" w14:textId="77777777" w:rsidR="00CA2508" w:rsidRDefault="00CA2508" w:rsidP="00CA2508">
      <w:pPr>
        <w:pStyle w:val="ListParagraph"/>
      </w:pPr>
    </w:p>
    <w:p w14:paraId="256C3E3A" w14:textId="77777777" w:rsidR="00CA2508" w:rsidRDefault="00CA2508" w:rsidP="00CA2508">
      <w:pPr>
        <w:pStyle w:val="BodyText"/>
        <w:numPr>
          <w:ilvl w:val="1"/>
          <w:numId w:val="9"/>
        </w:numPr>
        <w:ind w:left="1276" w:right="718" w:hanging="425"/>
        <w:jc w:val="both"/>
      </w:pPr>
      <w:r>
        <w:t xml:space="preserve">Triangulation of patient safety </w:t>
      </w:r>
    </w:p>
    <w:p w14:paraId="449C1089" w14:textId="77777777" w:rsidR="00CA2508" w:rsidRDefault="00CA2508" w:rsidP="00CA2508">
      <w:pPr>
        <w:pStyle w:val="BodyText"/>
        <w:ind w:left="1276" w:right="718"/>
        <w:jc w:val="both"/>
      </w:pPr>
      <w:r>
        <w:t>data and information with data and intelligence from the Patient Experience team / agenda.</w:t>
      </w:r>
    </w:p>
    <w:p w14:paraId="2C4EBA62" w14:textId="77777777" w:rsidR="00CA2508" w:rsidRDefault="00CA2508" w:rsidP="00CA2508">
      <w:pPr>
        <w:pStyle w:val="BodyText"/>
        <w:ind w:left="1276" w:right="435"/>
        <w:jc w:val="both"/>
      </w:pPr>
    </w:p>
    <w:p w14:paraId="397F3071" w14:textId="0FD1C561" w:rsidR="00704EC9" w:rsidRDefault="00704EC9" w:rsidP="00632BBE">
      <w:pPr>
        <w:pStyle w:val="BodyText"/>
        <w:jc w:val="both"/>
      </w:pPr>
    </w:p>
    <w:p w14:paraId="727B29A1" w14:textId="77777777" w:rsidR="00632BBE" w:rsidRDefault="00632BBE" w:rsidP="000B20D9">
      <w:pPr>
        <w:pStyle w:val="BodyText"/>
        <w:numPr>
          <w:ilvl w:val="1"/>
          <w:numId w:val="9"/>
        </w:numPr>
        <w:ind w:left="1276" w:right="435" w:hanging="425"/>
        <w:jc w:val="both"/>
      </w:pPr>
    </w:p>
    <w:p w14:paraId="6161E8CA" w14:textId="77777777" w:rsidR="00632BBE" w:rsidRDefault="00632BBE" w:rsidP="00632BBE">
      <w:pPr>
        <w:pStyle w:val="BodyText"/>
        <w:ind w:left="851" w:right="435"/>
        <w:jc w:val="both"/>
      </w:pPr>
    </w:p>
    <w:p w14:paraId="3523D7F2" w14:textId="77777777" w:rsidR="00632BBE" w:rsidRDefault="00632BBE" w:rsidP="00632BBE">
      <w:pPr>
        <w:pStyle w:val="BodyText"/>
        <w:ind w:left="851" w:right="435"/>
        <w:jc w:val="both"/>
      </w:pPr>
    </w:p>
    <w:p w14:paraId="3D7023D1" w14:textId="79F905D6" w:rsidR="00704EC9" w:rsidRDefault="00704EC9" w:rsidP="00632BBE">
      <w:pPr>
        <w:pStyle w:val="BodyText"/>
        <w:numPr>
          <w:ilvl w:val="0"/>
          <w:numId w:val="9"/>
        </w:numPr>
        <w:ind w:right="435"/>
        <w:jc w:val="both"/>
      </w:pPr>
      <w:r>
        <w:t xml:space="preserve">Continually listening to our patients to understand their needs, and the best ways to involve them, in an inclusive, </w:t>
      </w:r>
      <w:proofErr w:type="gramStart"/>
      <w:r>
        <w:t>supportive</w:t>
      </w:r>
      <w:proofErr w:type="gramEnd"/>
      <w:r>
        <w:t xml:space="preserve"> and collaborative manner.</w:t>
      </w:r>
    </w:p>
    <w:p w14:paraId="54CA870C" w14:textId="77777777" w:rsidR="00704EC9" w:rsidRDefault="00704EC9" w:rsidP="000B20D9">
      <w:pPr>
        <w:pStyle w:val="BodyText"/>
        <w:ind w:left="1276"/>
        <w:jc w:val="both"/>
      </w:pPr>
    </w:p>
    <w:p w14:paraId="5073E20E" w14:textId="3F287076" w:rsidR="00862BC0" w:rsidRDefault="00327E40" w:rsidP="00632BBE">
      <w:pPr>
        <w:pStyle w:val="BodyText"/>
        <w:spacing w:before="100"/>
        <w:ind w:left="426" w:right="664"/>
        <w:jc w:val="both"/>
      </w:pPr>
      <w:r>
        <w:t>As part of our new policy framework, we are developing</w:t>
      </w:r>
      <w:r>
        <w:rPr>
          <w:spacing w:val="-1"/>
        </w:rPr>
        <w:t xml:space="preserve"> </w:t>
      </w:r>
      <w:r>
        <w:t>procedures</w:t>
      </w:r>
      <w:r>
        <w:rPr>
          <w:spacing w:val="-4"/>
        </w:rPr>
        <w:t xml:space="preserve"> </w:t>
      </w:r>
      <w:r>
        <w:t>and</w:t>
      </w:r>
      <w:r>
        <w:rPr>
          <w:spacing w:val="-3"/>
        </w:rPr>
        <w:t xml:space="preserve"> </w:t>
      </w:r>
      <w:r>
        <w:t>guidance</w:t>
      </w:r>
      <w:r>
        <w:rPr>
          <w:spacing w:val="-2"/>
        </w:rPr>
        <w:t xml:space="preserve"> </w:t>
      </w:r>
      <w:r>
        <w:t>to</w:t>
      </w:r>
      <w:r>
        <w:rPr>
          <w:spacing w:val="-2"/>
        </w:rPr>
        <w:t xml:space="preserve"> </w:t>
      </w:r>
      <w:r>
        <w:t>support staff</w:t>
      </w:r>
      <w:r>
        <w:rPr>
          <w:spacing w:val="-17"/>
        </w:rPr>
        <w:t xml:space="preserve"> </w:t>
      </w:r>
      <w:r>
        <w:t>in</w:t>
      </w:r>
      <w:r>
        <w:rPr>
          <w:spacing w:val="-16"/>
        </w:rPr>
        <w:t xml:space="preserve"> </w:t>
      </w:r>
      <w:r>
        <w:t>how</w:t>
      </w:r>
      <w:r>
        <w:rPr>
          <w:spacing w:val="-17"/>
        </w:rPr>
        <w:t xml:space="preserve"> </w:t>
      </w:r>
      <w:r>
        <w:t>to</w:t>
      </w:r>
      <w:r>
        <w:rPr>
          <w:spacing w:val="-16"/>
        </w:rPr>
        <w:t xml:space="preserve"> </w:t>
      </w:r>
      <w:r>
        <w:t>discuss</w:t>
      </w:r>
      <w:r>
        <w:rPr>
          <w:spacing w:val="-17"/>
        </w:rPr>
        <w:t xml:space="preserve"> </w:t>
      </w:r>
      <w:r>
        <w:t>incidents</w:t>
      </w:r>
      <w:r>
        <w:rPr>
          <w:spacing w:val="-16"/>
        </w:rPr>
        <w:t xml:space="preserve"> </w:t>
      </w:r>
      <w:r>
        <w:t>with</w:t>
      </w:r>
      <w:r>
        <w:rPr>
          <w:spacing w:val="-17"/>
        </w:rPr>
        <w:t xml:space="preserve"> </w:t>
      </w:r>
      <w:r>
        <w:t>patients</w:t>
      </w:r>
      <w:r>
        <w:rPr>
          <w:spacing w:val="-16"/>
        </w:rPr>
        <w:t xml:space="preserve"> </w:t>
      </w:r>
      <w:r>
        <w:t xml:space="preserve">and </w:t>
      </w:r>
      <w:r>
        <w:rPr>
          <w:spacing w:val="-2"/>
        </w:rPr>
        <w:t>family.</w:t>
      </w:r>
    </w:p>
    <w:p w14:paraId="08B414CC" w14:textId="77777777" w:rsidR="00862BC0" w:rsidRDefault="00862BC0">
      <w:pPr>
        <w:pStyle w:val="BodyText"/>
      </w:pPr>
    </w:p>
    <w:p w14:paraId="2F7DD19F" w14:textId="77777777" w:rsidR="00862BC0" w:rsidRDefault="00862BC0">
      <w:pPr>
        <w:pStyle w:val="BodyText"/>
        <w:rPr>
          <w:sz w:val="20"/>
        </w:rPr>
      </w:pPr>
    </w:p>
    <w:p w14:paraId="08DF91D6" w14:textId="77777777" w:rsidR="00862BC0" w:rsidRDefault="00862BC0">
      <w:pPr>
        <w:pStyle w:val="BodyText"/>
        <w:rPr>
          <w:sz w:val="20"/>
        </w:rPr>
      </w:pPr>
    </w:p>
    <w:p w14:paraId="31D41D38" w14:textId="073A6683" w:rsidR="00C93239" w:rsidRDefault="00C93239">
      <w:pPr>
        <w:pStyle w:val="BodyText"/>
        <w:rPr>
          <w:sz w:val="20"/>
        </w:rPr>
      </w:pPr>
    </w:p>
    <w:p w14:paraId="710AD4C0" w14:textId="721E2022" w:rsidR="00C93239" w:rsidRDefault="000870F1">
      <w:pPr>
        <w:pStyle w:val="BodyText"/>
        <w:rPr>
          <w:sz w:val="20"/>
        </w:rPr>
      </w:pPr>
      <w:r>
        <w:rPr>
          <w:noProof/>
        </w:rPr>
        <w:drawing>
          <wp:inline distT="0" distB="0" distL="0" distR="0" wp14:anchorId="08C39EB5" wp14:editId="1DE989A1">
            <wp:extent cx="3635828" cy="2917190"/>
            <wp:effectExtent l="0" t="0" r="3175" b="0"/>
            <wp:docPr id="1306311136" name="Picture 1306311136" descr="Putting people first - embedding public involvement in health and social  care research - Health Researc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ting people first - embedding public involvement in health and social  care research - Health Research Author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0123" cy="2928659"/>
                    </a:xfrm>
                    <a:prstGeom prst="rect">
                      <a:avLst/>
                    </a:prstGeom>
                    <a:noFill/>
                    <a:ln>
                      <a:noFill/>
                    </a:ln>
                  </pic:spPr>
                </pic:pic>
              </a:graphicData>
            </a:graphic>
          </wp:inline>
        </w:drawing>
      </w:r>
    </w:p>
    <w:p w14:paraId="1502D109" w14:textId="2ECF8857" w:rsidR="00C93239" w:rsidRDefault="00A36E35">
      <w:pPr>
        <w:pStyle w:val="BodyText"/>
        <w:rPr>
          <w:sz w:val="20"/>
        </w:rPr>
      </w:pPr>
      <w:r>
        <w:rPr>
          <w:sz w:val="20"/>
        </w:rPr>
        <w:tab/>
      </w:r>
    </w:p>
    <w:p w14:paraId="50DE946A" w14:textId="77777777" w:rsidR="00C93239" w:rsidRDefault="00C93239">
      <w:pPr>
        <w:pStyle w:val="BodyText"/>
        <w:spacing w:before="100"/>
        <w:ind w:left="499"/>
        <w:jc w:val="both"/>
      </w:pPr>
    </w:p>
    <w:p w14:paraId="7789BBB7" w14:textId="77777777" w:rsidR="00C93239" w:rsidRDefault="00C93239">
      <w:pPr>
        <w:pStyle w:val="BodyText"/>
        <w:spacing w:before="100"/>
        <w:ind w:left="499"/>
        <w:jc w:val="both"/>
      </w:pPr>
    </w:p>
    <w:p w14:paraId="06D2089B" w14:textId="77777777" w:rsidR="00C93239" w:rsidRDefault="00C93239">
      <w:pPr>
        <w:pStyle w:val="BodyText"/>
        <w:spacing w:before="100"/>
        <w:ind w:left="499"/>
        <w:jc w:val="both"/>
      </w:pPr>
    </w:p>
    <w:p w14:paraId="2EB7D762" w14:textId="77777777" w:rsidR="00C93239" w:rsidRDefault="00C93239">
      <w:pPr>
        <w:pStyle w:val="BodyText"/>
        <w:spacing w:before="100"/>
        <w:ind w:left="499"/>
        <w:jc w:val="both"/>
      </w:pPr>
    </w:p>
    <w:p w14:paraId="59E3A79A" w14:textId="77777777" w:rsidR="00C93239" w:rsidRDefault="00C93239">
      <w:pPr>
        <w:pStyle w:val="BodyText"/>
        <w:spacing w:before="100"/>
        <w:ind w:left="499"/>
        <w:jc w:val="both"/>
      </w:pPr>
    </w:p>
    <w:p w14:paraId="0C6EF90D" w14:textId="77777777" w:rsidR="000B20D9" w:rsidRDefault="000B20D9">
      <w:pPr>
        <w:pStyle w:val="BodyText"/>
        <w:spacing w:before="100"/>
        <w:ind w:left="499"/>
        <w:jc w:val="both"/>
      </w:pPr>
    </w:p>
    <w:p w14:paraId="78F2C261" w14:textId="77777777" w:rsidR="000B20D9" w:rsidRDefault="000B20D9">
      <w:pPr>
        <w:pStyle w:val="BodyText"/>
        <w:spacing w:before="100"/>
        <w:ind w:left="499"/>
        <w:jc w:val="both"/>
      </w:pPr>
    </w:p>
    <w:p w14:paraId="7050C75C" w14:textId="77777777" w:rsidR="00CA2508" w:rsidRDefault="00CA2508">
      <w:pPr>
        <w:pStyle w:val="BodyText"/>
        <w:spacing w:before="100"/>
        <w:ind w:left="499"/>
        <w:jc w:val="both"/>
      </w:pPr>
    </w:p>
    <w:p w14:paraId="75224865" w14:textId="77777777" w:rsidR="00CA2508" w:rsidRDefault="00CA2508" w:rsidP="00632BBE">
      <w:pPr>
        <w:pStyle w:val="BodyText"/>
        <w:spacing w:before="100"/>
        <w:jc w:val="both"/>
      </w:pPr>
    </w:p>
    <w:p w14:paraId="46613CE6" w14:textId="77777777" w:rsidR="00632BBE" w:rsidRDefault="00632BBE" w:rsidP="00632BBE">
      <w:pPr>
        <w:pStyle w:val="BodyText"/>
        <w:spacing w:before="100"/>
        <w:jc w:val="both"/>
      </w:pPr>
    </w:p>
    <w:p w14:paraId="5204B135" w14:textId="77777777" w:rsidR="00632BBE" w:rsidRDefault="00632BBE" w:rsidP="00632BBE">
      <w:pPr>
        <w:pStyle w:val="BodyText"/>
        <w:spacing w:before="100"/>
        <w:jc w:val="both"/>
      </w:pPr>
    </w:p>
    <w:p w14:paraId="1EEDD74E" w14:textId="77777777" w:rsidR="00CA2508" w:rsidRDefault="00CA2508">
      <w:pPr>
        <w:pStyle w:val="BodyText"/>
        <w:spacing w:before="100"/>
        <w:ind w:left="499"/>
        <w:jc w:val="both"/>
      </w:pPr>
    </w:p>
    <w:p w14:paraId="78EF904B" w14:textId="05BA56F7" w:rsidR="000B20D9" w:rsidRDefault="00CA2508">
      <w:pPr>
        <w:pStyle w:val="BodyText"/>
        <w:spacing w:before="100"/>
        <w:ind w:left="499"/>
        <w:jc w:val="both"/>
      </w:pPr>
      <w:r>
        <w:rPr>
          <w:noProof/>
        </w:rPr>
        <mc:AlternateContent>
          <mc:Choice Requires="wpg">
            <w:drawing>
              <wp:anchor distT="0" distB="0" distL="114300" distR="114300" simplePos="0" relativeHeight="251720704" behindDoc="0" locked="0" layoutInCell="1" allowOverlap="1" wp14:anchorId="761CCD90" wp14:editId="4780A3A2">
                <wp:simplePos x="0" y="0"/>
                <wp:positionH relativeFrom="page">
                  <wp:posOffset>7620</wp:posOffset>
                </wp:positionH>
                <wp:positionV relativeFrom="paragraph">
                  <wp:posOffset>-132715</wp:posOffset>
                </wp:positionV>
                <wp:extent cx="7546975" cy="1181100"/>
                <wp:effectExtent l="0" t="0" r="0" b="0"/>
                <wp:wrapNone/>
                <wp:docPr id="1479666979"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1181100"/>
                          <a:chOff x="21" y="-2459"/>
                          <a:chExt cx="11885" cy="2040"/>
                        </a:xfrm>
                      </wpg:grpSpPr>
                      <wps:wsp>
                        <wps:cNvPr id="981480484" name="docshape159"/>
                        <wps:cNvSpPr>
                          <a:spLocks noChangeArrowheads="1"/>
                        </wps:cNvSpPr>
                        <wps:spPr bwMode="auto">
                          <a:xfrm>
                            <a:off x="21" y="-2459"/>
                            <a:ext cx="11885"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018245" name="docshape160"/>
                        <wps:cNvSpPr txBox="1">
                          <a:spLocks noChangeArrowheads="1"/>
                        </wps:cNvSpPr>
                        <wps:spPr bwMode="auto">
                          <a:xfrm>
                            <a:off x="996" y="-2346"/>
                            <a:ext cx="843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7490" w14:textId="77777777" w:rsidR="00922B08" w:rsidRDefault="00922B08" w:rsidP="00922B08">
                              <w:pPr>
                                <w:rPr>
                                  <w:b/>
                                  <w:color w:val="FFFFFF"/>
                                  <w:sz w:val="40"/>
                                </w:rPr>
                              </w:pPr>
                            </w:p>
                            <w:p w14:paraId="5A0C1980" w14:textId="20A3A7F7" w:rsidR="00922B08" w:rsidRDefault="00922B08" w:rsidP="00922B08">
                              <w:pPr>
                                <w:rPr>
                                  <w:b/>
                                  <w:sz w:val="40"/>
                                </w:rPr>
                              </w:pPr>
                              <w:r>
                                <w:rPr>
                                  <w:b/>
                                  <w:color w:val="FFFFFF"/>
                                  <w:sz w:val="40"/>
                                </w:rPr>
                                <w:t xml:space="preserve">Support for staff following an </w:t>
                              </w:r>
                              <w:proofErr w:type="gramStart"/>
                              <w:r>
                                <w:rPr>
                                  <w:b/>
                                  <w:color w:val="FFFFFF"/>
                                  <w:sz w:val="40"/>
                                </w:rPr>
                                <w:t>incident</w:t>
                              </w:r>
                              <w:proofErr w:type="gramEnd"/>
                            </w:p>
                          </w:txbxContent>
                        </wps:txbx>
                        <wps:bodyPr rot="0" vert="horz" wrap="square" lIns="0" tIns="0" rIns="0" bIns="0" anchor="t" anchorCtr="0" upright="1">
                          <a:noAutofit/>
                        </wps:bodyPr>
                      </wps:wsp>
                      <wps:wsp>
                        <wps:cNvPr id="1541035326" name="docshape161"/>
                        <wps:cNvSpPr txBox="1">
                          <a:spLocks noChangeArrowheads="1"/>
                        </wps:cNvSpPr>
                        <wps:spPr bwMode="auto">
                          <a:xfrm>
                            <a:off x="10792" y="-1549"/>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56D5" w14:textId="49B820B3" w:rsidR="00922B08" w:rsidRDefault="00922B08" w:rsidP="00922B08">
                              <w:pPr>
                                <w:spacing w:line="268" w:lineRule="exact"/>
                                <w:rPr>
                                  <w:rFonts w:ascii="Arial"/>
                                  <w:b/>
                                  <w:sz w:val="24"/>
                                </w:rPr>
                              </w:pPr>
                              <w:r>
                                <w:rPr>
                                  <w:rFonts w:ascii="Arial"/>
                                  <w:b/>
                                  <w:color w:val="FFFFFF"/>
                                  <w:spacing w:val="-5"/>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CCD90" id="_x0000_s1096" style="position:absolute;left:0;text-align:left;margin-left:.6pt;margin-top:-10.45pt;width:594.25pt;height:93pt;z-index:251720704;mso-position-horizontal-relative:page;mso-position-vertical-relative:text" coordorigin="21,-2459" coordsize="1188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">
                <v:rect id="docshape159" o:spid="_x0000_s1097" style="position:absolute;left:21;top:-2459;width:1188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" fillcolor="#005eb8" stroked="f"/>
                <v:shape id="docshape160" o:spid="_x0000_s1098" type="#_x0000_t202" style="position:absolute;left:996;top:-2346;width:843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" filled="f" stroked="f">
                  <v:textbox inset="0,0,0,0">
                    <w:txbxContent>
                      <w:p w14:paraId="416F7490" w14:textId="77777777" w:rsidR="00922B08" w:rsidRDefault="00922B08" w:rsidP="00922B08">
                        <w:pPr>
                          <w:rPr>
                            <w:b/>
                            <w:color w:val="FFFFFF"/>
                            <w:sz w:val="40"/>
                          </w:rPr>
                        </w:pPr>
                      </w:p>
                      <w:p w14:paraId="5A0C1980" w14:textId="20A3A7F7" w:rsidR="00922B08" w:rsidRDefault="00922B08" w:rsidP="00922B08">
                        <w:pPr>
                          <w:rPr>
                            <w:b/>
                            <w:sz w:val="40"/>
                          </w:rPr>
                        </w:pPr>
                        <w:r>
                          <w:rPr>
                            <w:b/>
                            <w:color w:val="FFFFFF"/>
                            <w:sz w:val="40"/>
                          </w:rPr>
                          <w:t xml:space="preserve">Support for staff following an </w:t>
                        </w:r>
                        <w:proofErr w:type="gramStart"/>
                        <w:r>
                          <w:rPr>
                            <w:b/>
                            <w:color w:val="FFFFFF"/>
                            <w:sz w:val="40"/>
                          </w:rPr>
                          <w:t>incident</w:t>
                        </w:r>
                        <w:proofErr w:type="gramEnd"/>
                      </w:p>
                    </w:txbxContent>
                  </v:textbox>
                </v:shape>
                <v:shape id="docshape161" o:spid="_x0000_s1099" type="#_x0000_t202" style="position:absolute;left:10792;top:-1549;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" filled="f" stroked="f">
                  <v:textbox inset="0,0,0,0">
                    <w:txbxContent>
                      <w:p w14:paraId="010C56D5" w14:textId="49B820B3" w:rsidR="00922B08" w:rsidRDefault="00922B08" w:rsidP="00922B08">
                        <w:pPr>
                          <w:spacing w:line="268" w:lineRule="exact"/>
                          <w:rPr>
                            <w:rFonts w:ascii="Arial"/>
                            <w:b/>
                            <w:sz w:val="24"/>
                          </w:rPr>
                        </w:pPr>
                        <w:r>
                          <w:rPr>
                            <w:rFonts w:ascii="Arial"/>
                            <w:b/>
                            <w:color w:val="FFFFFF"/>
                            <w:spacing w:val="-5"/>
                            <w:sz w:val="24"/>
                          </w:rPr>
                          <w:t>16</w:t>
                        </w:r>
                      </w:p>
                    </w:txbxContent>
                  </v:textbox>
                </v:shape>
                <w10:wrap anchorx="page"/>
              </v:group>
            </w:pict>
          </mc:Fallback>
        </mc:AlternateContent>
      </w:r>
    </w:p>
    <w:p w14:paraId="4D092A75" w14:textId="0C53CBB3" w:rsidR="000B20D9" w:rsidRDefault="000B20D9">
      <w:pPr>
        <w:pStyle w:val="BodyText"/>
        <w:spacing w:before="100"/>
        <w:ind w:left="499"/>
        <w:jc w:val="both"/>
      </w:pPr>
    </w:p>
    <w:p w14:paraId="062DB3AA" w14:textId="77777777" w:rsidR="00922B08" w:rsidRDefault="00922B08" w:rsidP="00922B08">
      <w:pPr>
        <w:ind w:left="284"/>
      </w:pPr>
    </w:p>
    <w:p w14:paraId="77640277" w14:textId="22523EBA" w:rsidR="00862BC0" w:rsidRPr="00922B08" w:rsidRDefault="00862BC0" w:rsidP="00922B08">
      <w:pPr>
        <w:ind w:left="284"/>
        <w:rPr>
          <w:sz w:val="24"/>
          <w:szCs w:val="24"/>
        </w:rPr>
      </w:pPr>
    </w:p>
    <w:p w14:paraId="21D70B9B" w14:textId="77777777" w:rsidR="005079F2" w:rsidRDefault="005079F2">
      <w:pPr>
        <w:pStyle w:val="BodyText"/>
        <w:ind w:left="499"/>
        <w:jc w:val="both"/>
      </w:pPr>
    </w:p>
    <w:p w14:paraId="48E52176" w14:textId="77777777" w:rsidR="005079F2" w:rsidRDefault="005079F2">
      <w:pPr>
        <w:pStyle w:val="BodyText"/>
        <w:ind w:left="499"/>
        <w:jc w:val="both"/>
      </w:pPr>
    </w:p>
    <w:p w14:paraId="1AE65692" w14:textId="5D560AB1" w:rsidR="00922B08" w:rsidRDefault="00922B08">
      <w:pPr>
        <w:pStyle w:val="BodyText"/>
        <w:ind w:left="499"/>
        <w:jc w:val="both"/>
      </w:pPr>
      <w:r>
        <w:t>We are on a journey at the Trust to ensure it is a safe and fair place, where everyone’s voice is encouraged, valued</w:t>
      </w:r>
      <w:r w:rsidR="00606305">
        <w:t>,</w:t>
      </w:r>
      <w:r>
        <w:t xml:space="preserve"> and listened to, helping us to continually learn, inspire change and improve.</w:t>
      </w:r>
    </w:p>
    <w:p w14:paraId="710DEBF5" w14:textId="77777777" w:rsidR="00922B08" w:rsidRDefault="00922B08">
      <w:pPr>
        <w:pStyle w:val="BodyText"/>
        <w:ind w:left="499"/>
        <w:jc w:val="both"/>
      </w:pPr>
    </w:p>
    <w:p w14:paraId="19E8A755" w14:textId="1193E03B" w:rsidR="00862BC0" w:rsidRDefault="00327E40">
      <w:pPr>
        <w:pStyle w:val="BodyText"/>
        <w:ind w:left="499"/>
        <w:jc w:val="both"/>
      </w:pPr>
      <w:r>
        <w:t>When a colleague reports an incident or is providing</w:t>
      </w:r>
      <w:r>
        <w:rPr>
          <w:spacing w:val="-13"/>
        </w:rPr>
        <w:t xml:space="preserve"> </w:t>
      </w:r>
      <w:r>
        <w:t>their</w:t>
      </w:r>
      <w:r>
        <w:rPr>
          <w:spacing w:val="-14"/>
        </w:rPr>
        <w:t xml:space="preserve"> </w:t>
      </w:r>
      <w:r>
        <w:t>insights</w:t>
      </w:r>
      <w:r>
        <w:rPr>
          <w:spacing w:val="-14"/>
        </w:rPr>
        <w:t xml:space="preserve"> </w:t>
      </w:r>
      <w:r>
        <w:t>into</w:t>
      </w:r>
      <w:r>
        <w:rPr>
          <w:spacing w:val="-13"/>
        </w:rPr>
        <w:t xml:space="preserve"> </w:t>
      </w:r>
      <w:r>
        <w:t>the</w:t>
      </w:r>
      <w:r>
        <w:rPr>
          <w:spacing w:val="-14"/>
        </w:rPr>
        <w:t xml:space="preserve"> </w:t>
      </w:r>
      <w:r>
        <w:t>care</w:t>
      </w:r>
      <w:r>
        <w:rPr>
          <w:spacing w:val="-13"/>
        </w:rPr>
        <w:t xml:space="preserve"> </w:t>
      </w:r>
      <w:r>
        <w:t>of</w:t>
      </w:r>
      <w:r>
        <w:rPr>
          <w:spacing w:val="-14"/>
        </w:rPr>
        <w:t xml:space="preserve"> </w:t>
      </w:r>
      <w:r>
        <w:t>a</w:t>
      </w:r>
      <w:r>
        <w:rPr>
          <w:spacing w:val="-13"/>
        </w:rPr>
        <w:t xml:space="preserve"> </w:t>
      </w:r>
      <w:r>
        <w:t>patient for</w:t>
      </w:r>
      <w:r>
        <w:rPr>
          <w:spacing w:val="-12"/>
        </w:rPr>
        <w:t xml:space="preserve"> </w:t>
      </w:r>
      <w:r>
        <w:t>an</w:t>
      </w:r>
      <w:r>
        <w:rPr>
          <w:spacing w:val="-11"/>
        </w:rPr>
        <w:t xml:space="preserve"> </w:t>
      </w:r>
      <w:r>
        <w:t>investigation,</w:t>
      </w:r>
      <w:r>
        <w:rPr>
          <w:spacing w:val="-11"/>
        </w:rPr>
        <w:t xml:space="preserve"> </w:t>
      </w:r>
      <w:r>
        <w:t>we</w:t>
      </w:r>
      <w:r>
        <w:rPr>
          <w:spacing w:val="-11"/>
        </w:rPr>
        <w:t xml:space="preserve"> </w:t>
      </w:r>
      <w:r>
        <w:t>will</w:t>
      </w:r>
      <w:r>
        <w:rPr>
          <w:spacing w:val="-13"/>
        </w:rPr>
        <w:t xml:space="preserve"> </w:t>
      </w:r>
      <w:r>
        <w:t>actively</w:t>
      </w:r>
      <w:r>
        <w:rPr>
          <w:spacing w:val="-12"/>
        </w:rPr>
        <w:t xml:space="preserve"> </w:t>
      </w:r>
      <w:r>
        <w:t>encourage</w:t>
      </w:r>
      <w:r>
        <w:rPr>
          <w:spacing w:val="-13"/>
        </w:rPr>
        <w:t xml:space="preserve"> </w:t>
      </w:r>
      <w:r>
        <w:t>a safe space to discuss the events, explore the system in which they work and listen openly without</w:t>
      </w:r>
      <w:r>
        <w:rPr>
          <w:spacing w:val="-5"/>
        </w:rPr>
        <w:t xml:space="preserve"> </w:t>
      </w:r>
      <w:r>
        <w:t>judgement.</w:t>
      </w:r>
      <w:r>
        <w:rPr>
          <w:spacing w:val="-5"/>
        </w:rPr>
        <w:t xml:space="preserve"> </w:t>
      </w:r>
      <w:r>
        <w:t>Our</w:t>
      </w:r>
      <w:r>
        <w:rPr>
          <w:spacing w:val="-5"/>
        </w:rPr>
        <w:t xml:space="preserve"> </w:t>
      </w:r>
      <w:r>
        <w:t>new</w:t>
      </w:r>
      <w:r>
        <w:rPr>
          <w:spacing w:val="-4"/>
        </w:rPr>
        <w:t xml:space="preserve"> </w:t>
      </w:r>
      <w:r>
        <w:t>policy,</w:t>
      </w:r>
      <w:r>
        <w:rPr>
          <w:spacing w:val="-3"/>
        </w:rPr>
        <w:t xml:space="preserve"> </w:t>
      </w:r>
      <w:r>
        <w:t>procedures and guidance will support this in practice.</w:t>
      </w:r>
    </w:p>
    <w:p w14:paraId="0D682A1E" w14:textId="77777777" w:rsidR="00862BC0" w:rsidRDefault="00862BC0">
      <w:pPr>
        <w:pStyle w:val="BodyText"/>
      </w:pPr>
    </w:p>
    <w:p w14:paraId="0B2A4734" w14:textId="6355354B" w:rsidR="00D453FB" w:rsidRDefault="00A04A0C">
      <w:pPr>
        <w:pStyle w:val="BodyText"/>
        <w:spacing w:before="1"/>
        <w:ind w:left="499" w:right="1"/>
        <w:jc w:val="both"/>
      </w:pPr>
      <w:r w:rsidRPr="00A04A0C">
        <w:t>We recognise that many staff will be involved with a patient safety incident at some point in their careers and this can be a distressing and traumatic experience. We have a wealth of excellent psychological, wellbeing and support services for individuals. Additionally, our managers, supervisors and leaders are committed to the Trust values of compassion and respect, to our staff as well as our patients.</w:t>
      </w:r>
    </w:p>
    <w:p w14:paraId="52C064C3" w14:textId="3D1C3ED3" w:rsidR="00D453FB" w:rsidRDefault="00D453FB">
      <w:pPr>
        <w:pStyle w:val="BodyText"/>
        <w:spacing w:before="1"/>
        <w:ind w:left="499" w:right="1"/>
        <w:jc w:val="both"/>
      </w:pPr>
      <w:r>
        <w:t xml:space="preserve">The learning response methodologies, detailed above, that the Trust will employ under the new framework, will also ensure staff are fully engaged and supported throughout the process of investigation and learning. </w:t>
      </w:r>
    </w:p>
    <w:p w14:paraId="58C41E73" w14:textId="77777777" w:rsidR="00D453FB" w:rsidRDefault="00D453FB">
      <w:pPr>
        <w:pStyle w:val="BodyText"/>
        <w:spacing w:before="1"/>
        <w:ind w:left="499" w:right="1"/>
        <w:jc w:val="both"/>
      </w:pPr>
    </w:p>
    <w:p w14:paraId="70248A40" w14:textId="677BC255" w:rsidR="00862BC0" w:rsidRDefault="00D453FB">
      <w:pPr>
        <w:pStyle w:val="BodyText"/>
        <w:spacing w:before="1"/>
        <w:ind w:left="499" w:right="1"/>
        <w:jc w:val="both"/>
      </w:pPr>
      <w:r>
        <w:t xml:space="preserve">Additionally, </w:t>
      </w:r>
      <w:r w:rsidR="00606305">
        <w:t>t</w:t>
      </w:r>
      <w:r>
        <w:t>he Trust</w:t>
      </w:r>
      <w:r w:rsidR="004F3493">
        <w:t>’</w:t>
      </w:r>
      <w:r>
        <w:t xml:space="preserve">s associated policies and procedures in relation to Just Culture and Freedom to </w:t>
      </w:r>
      <w:r w:rsidR="004F3493">
        <w:t>S</w:t>
      </w:r>
      <w:r>
        <w:t xml:space="preserve">peak </w:t>
      </w:r>
      <w:r w:rsidR="004F3493">
        <w:t>U</w:t>
      </w:r>
      <w:r>
        <w:t xml:space="preserve">p, augment the principles and methodologies detailed in this plan. The implementation of the PSIRF will provide an opportunity to refresh and revisit these in an inclusive and collaborative way.     </w:t>
      </w:r>
      <w:r w:rsidR="00BC25C1">
        <w:t xml:space="preserve"> </w:t>
      </w:r>
    </w:p>
    <w:p w14:paraId="37094107" w14:textId="77777777" w:rsidR="0073261D" w:rsidRDefault="0073261D">
      <w:pPr>
        <w:pStyle w:val="BodyText"/>
        <w:spacing w:before="1"/>
        <w:ind w:left="499" w:right="1"/>
        <w:jc w:val="both"/>
      </w:pPr>
    </w:p>
    <w:p w14:paraId="04A9D233" w14:textId="77777777" w:rsidR="0073261D" w:rsidRDefault="0073261D">
      <w:pPr>
        <w:pStyle w:val="BodyText"/>
        <w:spacing w:before="1"/>
        <w:ind w:left="499" w:right="1"/>
        <w:jc w:val="both"/>
      </w:pPr>
    </w:p>
    <w:p w14:paraId="2EC6C7B1" w14:textId="77777777" w:rsidR="0073261D" w:rsidRDefault="0073261D">
      <w:pPr>
        <w:pStyle w:val="BodyText"/>
        <w:spacing w:before="1"/>
        <w:ind w:left="499" w:right="1"/>
        <w:jc w:val="both"/>
        <w:rPr>
          <w:color w:val="FF0000"/>
        </w:rPr>
      </w:pPr>
    </w:p>
    <w:p w14:paraId="44D8B2C9" w14:textId="77777777" w:rsidR="00862BC0" w:rsidRDefault="00327E40">
      <w:pPr>
        <w:rPr>
          <w:sz w:val="20"/>
        </w:rPr>
      </w:pPr>
      <w:r>
        <w:br w:type="column"/>
      </w:r>
    </w:p>
    <w:p w14:paraId="484F9479" w14:textId="39E4197E" w:rsidR="00862BC0" w:rsidRDefault="00862BC0" w:rsidP="007169DB">
      <w:pPr>
        <w:pStyle w:val="BodyText"/>
        <w:ind w:left="284"/>
        <w:rPr>
          <w:sz w:val="20"/>
        </w:rPr>
      </w:pPr>
    </w:p>
    <w:p w14:paraId="7DB29538" w14:textId="563365F9" w:rsidR="00862BC0" w:rsidRDefault="00862BC0">
      <w:pPr>
        <w:pStyle w:val="BodyText"/>
        <w:spacing w:before="10"/>
        <w:rPr>
          <w:sz w:val="14"/>
        </w:rPr>
      </w:pPr>
    </w:p>
    <w:p w14:paraId="471371B1" w14:textId="77777777" w:rsidR="00862BC0" w:rsidRDefault="00862BC0">
      <w:pPr>
        <w:pStyle w:val="BodyText"/>
        <w:spacing w:before="13"/>
      </w:pPr>
    </w:p>
    <w:p w14:paraId="6C4763F3" w14:textId="77777777" w:rsidR="00A36E35" w:rsidRDefault="00A36E35">
      <w:pPr>
        <w:pStyle w:val="BodyText"/>
        <w:ind w:left="505" w:right="677"/>
        <w:jc w:val="both"/>
      </w:pPr>
    </w:p>
    <w:p w14:paraId="61F636D9" w14:textId="77777777" w:rsidR="00A36E35" w:rsidRDefault="00A36E35">
      <w:pPr>
        <w:pStyle w:val="BodyText"/>
        <w:ind w:left="505" w:right="677"/>
        <w:jc w:val="both"/>
      </w:pPr>
    </w:p>
    <w:p w14:paraId="24EEC7ED" w14:textId="77777777" w:rsidR="0073261D" w:rsidRDefault="0073261D">
      <w:pPr>
        <w:pStyle w:val="BodyText"/>
        <w:ind w:left="505" w:right="677"/>
        <w:jc w:val="both"/>
      </w:pPr>
    </w:p>
    <w:p w14:paraId="4CB4FE93" w14:textId="5913A5FE" w:rsidR="0073261D" w:rsidRDefault="0073261D" w:rsidP="0073261D">
      <w:pPr>
        <w:pStyle w:val="BodyText"/>
        <w:spacing w:before="1"/>
        <w:ind w:left="499" w:right="641"/>
        <w:jc w:val="both"/>
      </w:pPr>
      <w:r>
        <w:t xml:space="preserve">Several existing approaches to supporting staff and staff </w:t>
      </w:r>
      <w:r w:rsidR="004F6FEC">
        <w:t>teams following</w:t>
      </w:r>
      <w:r>
        <w:t xml:space="preserve"> an incident are already established, as detailed below. These will continue to be promoted and facilitated within our teams and services. </w:t>
      </w:r>
    </w:p>
    <w:p w14:paraId="668663F1" w14:textId="77777777" w:rsidR="0073261D" w:rsidRDefault="0073261D">
      <w:pPr>
        <w:pStyle w:val="BodyText"/>
        <w:ind w:left="505" w:right="677"/>
        <w:jc w:val="both"/>
      </w:pPr>
    </w:p>
    <w:tbl>
      <w:tblPr>
        <w:tblpPr w:leftFromText="180" w:rightFromText="180" w:vertAnchor="page" w:horzAnchor="page" w:tblpX="6227" w:tblpY="4654"/>
        <w:tblW w:w="0" w:type="auto"/>
        <w:tblLayout w:type="fixed"/>
        <w:tblCellMar>
          <w:left w:w="0" w:type="dxa"/>
          <w:right w:w="0" w:type="dxa"/>
        </w:tblCellMar>
        <w:tblLook w:val="01E0" w:firstRow="1" w:lastRow="1" w:firstColumn="1" w:lastColumn="1" w:noHBand="0" w:noVBand="0"/>
      </w:tblPr>
      <w:tblGrid>
        <w:gridCol w:w="4964"/>
      </w:tblGrid>
      <w:tr w:rsidR="00A6424C" w14:paraId="509A022F" w14:textId="77777777" w:rsidTr="00A6424C">
        <w:trPr>
          <w:trHeight w:val="959"/>
        </w:trPr>
        <w:tc>
          <w:tcPr>
            <w:tcW w:w="4964" w:type="dxa"/>
            <w:tcBorders>
              <w:top w:val="single" w:sz="4" w:space="0" w:color="006FC0"/>
              <w:bottom w:val="single" w:sz="4" w:space="0" w:color="006FC0"/>
            </w:tcBorders>
          </w:tcPr>
          <w:p w14:paraId="6A86CE02" w14:textId="77777777" w:rsidR="00A6424C" w:rsidRDefault="00A6424C" w:rsidP="00A6424C">
            <w:pPr>
              <w:pStyle w:val="TableParagraph"/>
              <w:tabs>
                <w:tab w:val="left" w:pos="1285"/>
                <w:tab w:val="left" w:pos="1928"/>
                <w:tab w:val="left" w:pos="3685"/>
              </w:tabs>
              <w:spacing w:before="2"/>
              <w:ind w:left="108" w:right="107"/>
              <w:rPr>
                <w:sz w:val="24"/>
              </w:rPr>
            </w:pPr>
            <w:r>
              <w:rPr>
                <w:color w:val="221F1F"/>
                <w:spacing w:val="-2"/>
                <w:sz w:val="24"/>
              </w:rPr>
              <w:t>Debrief:</w:t>
            </w:r>
            <w:r>
              <w:rPr>
                <w:color w:val="221F1F"/>
                <w:sz w:val="24"/>
              </w:rPr>
              <w:tab/>
            </w:r>
            <w:r>
              <w:rPr>
                <w:color w:val="221F1F"/>
                <w:spacing w:val="-6"/>
                <w:sz w:val="24"/>
              </w:rPr>
              <w:t>An</w:t>
            </w:r>
            <w:r>
              <w:rPr>
                <w:color w:val="221F1F"/>
                <w:sz w:val="24"/>
              </w:rPr>
              <w:tab/>
            </w:r>
            <w:r>
              <w:rPr>
                <w:color w:val="221F1F"/>
                <w:spacing w:val="-2"/>
                <w:sz w:val="24"/>
              </w:rPr>
              <w:t>unstructured,</w:t>
            </w:r>
            <w:r>
              <w:rPr>
                <w:color w:val="221F1F"/>
                <w:sz w:val="24"/>
              </w:rPr>
              <w:tab/>
            </w:r>
            <w:r>
              <w:rPr>
                <w:color w:val="221F1F"/>
                <w:spacing w:val="-2"/>
                <w:sz w:val="24"/>
              </w:rPr>
              <w:t>moderated discussion.</w:t>
            </w:r>
          </w:p>
        </w:tc>
      </w:tr>
      <w:tr w:rsidR="00A6424C" w14:paraId="6202ED85" w14:textId="77777777" w:rsidTr="00A6424C">
        <w:trPr>
          <w:trHeight w:val="1276"/>
        </w:trPr>
        <w:tc>
          <w:tcPr>
            <w:tcW w:w="4964" w:type="dxa"/>
            <w:tcBorders>
              <w:top w:val="single" w:sz="4" w:space="0" w:color="006FC0"/>
              <w:bottom w:val="single" w:sz="4" w:space="0" w:color="006FC0"/>
            </w:tcBorders>
          </w:tcPr>
          <w:p w14:paraId="3F52AEA6" w14:textId="77777777" w:rsidR="00A6424C" w:rsidRDefault="00A6424C" w:rsidP="00A6424C">
            <w:pPr>
              <w:pStyle w:val="TableParagraph"/>
              <w:ind w:left="108" w:right="108"/>
              <w:jc w:val="both"/>
              <w:rPr>
                <w:sz w:val="24"/>
              </w:rPr>
            </w:pPr>
            <w:r>
              <w:rPr>
                <w:color w:val="221F1F"/>
                <w:sz w:val="24"/>
              </w:rPr>
              <w:t>Safety huddle proactive: A planned team gathering</w:t>
            </w:r>
            <w:r>
              <w:rPr>
                <w:color w:val="221F1F"/>
                <w:spacing w:val="-6"/>
                <w:sz w:val="24"/>
              </w:rPr>
              <w:t xml:space="preserve"> </w:t>
            </w:r>
            <w:r>
              <w:rPr>
                <w:color w:val="221F1F"/>
                <w:sz w:val="24"/>
              </w:rPr>
              <w:t>to</w:t>
            </w:r>
            <w:r>
              <w:rPr>
                <w:color w:val="221F1F"/>
                <w:spacing w:val="-6"/>
                <w:sz w:val="24"/>
              </w:rPr>
              <w:t xml:space="preserve"> </w:t>
            </w:r>
            <w:r>
              <w:rPr>
                <w:color w:val="221F1F"/>
                <w:sz w:val="24"/>
              </w:rPr>
              <w:t>regroup,</w:t>
            </w:r>
            <w:r>
              <w:rPr>
                <w:color w:val="221F1F"/>
                <w:spacing w:val="-6"/>
                <w:sz w:val="24"/>
              </w:rPr>
              <w:t xml:space="preserve"> </w:t>
            </w:r>
            <w:r>
              <w:rPr>
                <w:color w:val="221F1F"/>
                <w:sz w:val="24"/>
              </w:rPr>
              <w:t>seek</w:t>
            </w:r>
            <w:r>
              <w:rPr>
                <w:color w:val="221F1F"/>
                <w:spacing w:val="-7"/>
                <w:sz w:val="24"/>
              </w:rPr>
              <w:t xml:space="preserve"> </w:t>
            </w:r>
            <w:r>
              <w:rPr>
                <w:color w:val="221F1F"/>
                <w:sz w:val="24"/>
              </w:rPr>
              <w:t>advice,</w:t>
            </w:r>
            <w:r>
              <w:rPr>
                <w:color w:val="221F1F"/>
                <w:spacing w:val="-5"/>
                <w:sz w:val="24"/>
              </w:rPr>
              <w:t xml:space="preserve"> </w:t>
            </w:r>
            <w:r>
              <w:rPr>
                <w:color w:val="221F1F"/>
                <w:sz w:val="24"/>
              </w:rPr>
              <w:t>talk</w:t>
            </w:r>
            <w:r>
              <w:rPr>
                <w:color w:val="221F1F"/>
                <w:spacing w:val="-7"/>
                <w:sz w:val="24"/>
              </w:rPr>
              <w:t xml:space="preserve"> </w:t>
            </w:r>
            <w:r>
              <w:rPr>
                <w:color w:val="221F1F"/>
                <w:sz w:val="24"/>
              </w:rPr>
              <w:t>about the day.</w:t>
            </w:r>
          </w:p>
        </w:tc>
      </w:tr>
      <w:tr w:rsidR="00A6424C" w14:paraId="7A9A4D88" w14:textId="77777777" w:rsidTr="00A6424C">
        <w:trPr>
          <w:trHeight w:val="957"/>
        </w:trPr>
        <w:tc>
          <w:tcPr>
            <w:tcW w:w="4964" w:type="dxa"/>
            <w:tcBorders>
              <w:top w:val="single" w:sz="4" w:space="0" w:color="006FC0"/>
              <w:bottom w:val="single" w:sz="4" w:space="0" w:color="006FC0"/>
            </w:tcBorders>
          </w:tcPr>
          <w:p w14:paraId="255EF1A4" w14:textId="77777777" w:rsidR="00A6424C" w:rsidRDefault="00A6424C" w:rsidP="00A6424C">
            <w:pPr>
              <w:pStyle w:val="TableParagraph"/>
              <w:ind w:left="108"/>
              <w:rPr>
                <w:color w:val="221F1F"/>
                <w:sz w:val="24"/>
              </w:rPr>
            </w:pPr>
            <w:r>
              <w:rPr>
                <w:color w:val="221F1F"/>
                <w:sz w:val="24"/>
              </w:rPr>
              <w:t>Safety</w:t>
            </w:r>
            <w:r>
              <w:rPr>
                <w:color w:val="221F1F"/>
                <w:spacing w:val="-13"/>
                <w:sz w:val="24"/>
              </w:rPr>
              <w:t xml:space="preserve"> </w:t>
            </w:r>
            <w:r>
              <w:rPr>
                <w:color w:val="221F1F"/>
                <w:sz w:val="24"/>
              </w:rPr>
              <w:t>huddle</w:t>
            </w:r>
            <w:r>
              <w:rPr>
                <w:color w:val="221F1F"/>
                <w:spacing w:val="-13"/>
                <w:sz w:val="24"/>
              </w:rPr>
              <w:t xml:space="preserve"> </w:t>
            </w:r>
            <w:r>
              <w:rPr>
                <w:color w:val="221F1F"/>
                <w:sz w:val="24"/>
              </w:rPr>
              <w:t>reactive:</w:t>
            </w:r>
            <w:r>
              <w:rPr>
                <w:color w:val="221F1F"/>
                <w:spacing w:val="-10"/>
                <w:sz w:val="24"/>
              </w:rPr>
              <w:t xml:space="preserve"> </w:t>
            </w:r>
            <w:r>
              <w:rPr>
                <w:color w:val="221F1F"/>
                <w:sz w:val="24"/>
              </w:rPr>
              <w:t>Triggered</w:t>
            </w:r>
            <w:r>
              <w:rPr>
                <w:color w:val="221F1F"/>
                <w:spacing w:val="-12"/>
                <w:sz w:val="24"/>
              </w:rPr>
              <w:t xml:space="preserve"> </w:t>
            </w:r>
            <w:r>
              <w:rPr>
                <w:color w:val="221F1F"/>
                <w:sz w:val="24"/>
              </w:rPr>
              <w:t>by</w:t>
            </w:r>
            <w:r>
              <w:rPr>
                <w:color w:val="221F1F"/>
                <w:spacing w:val="-13"/>
                <w:sz w:val="24"/>
              </w:rPr>
              <w:t xml:space="preserve"> </w:t>
            </w:r>
            <w:r>
              <w:rPr>
                <w:color w:val="221F1F"/>
                <w:sz w:val="24"/>
              </w:rPr>
              <w:t>an</w:t>
            </w:r>
            <w:r>
              <w:rPr>
                <w:color w:val="221F1F"/>
                <w:spacing w:val="-11"/>
                <w:sz w:val="24"/>
              </w:rPr>
              <w:t xml:space="preserve"> </w:t>
            </w:r>
            <w:r>
              <w:rPr>
                <w:color w:val="221F1F"/>
                <w:sz w:val="24"/>
              </w:rPr>
              <w:t>event to assess what can be learned.</w:t>
            </w:r>
          </w:p>
          <w:p w14:paraId="4668F0C0" w14:textId="77777777" w:rsidR="00A6424C" w:rsidRDefault="00A6424C" w:rsidP="00A6424C">
            <w:pPr>
              <w:pStyle w:val="TableParagraph"/>
              <w:ind w:left="108"/>
              <w:rPr>
                <w:color w:val="221F1F"/>
                <w:sz w:val="24"/>
              </w:rPr>
            </w:pPr>
          </w:p>
          <w:p w14:paraId="42E8DD3A" w14:textId="77777777" w:rsidR="00A6424C" w:rsidRDefault="00A6424C" w:rsidP="00A6424C">
            <w:pPr>
              <w:pStyle w:val="TableParagraph"/>
              <w:ind w:left="108"/>
              <w:rPr>
                <w:color w:val="221F1F"/>
                <w:sz w:val="24"/>
              </w:rPr>
            </w:pPr>
            <w:r>
              <w:rPr>
                <w:noProof/>
              </w:rPr>
              <w:drawing>
                <wp:inline distT="0" distB="0" distL="0" distR="0" wp14:anchorId="1DF5E289" wp14:editId="7D005431">
                  <wp:extent cx="3627120" cy="2481580"/>
                  <wp:effectExtent l="0" t="0" r="0" b="0"/>
                  <wp:docPr id="1092986824" name="Picture 1" descr="A group of people in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86824" name="Picture 1" descr="A group of people in scrub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20" cy="2481580"/>
                          </a:xfrm>
                          <a:prstGeom prst="rect">
                            <a:avLst/>
                          </a:prstGeom>
                          <a:noFill/>
                        </pic:spPr>
                      </pic:pic>
                    </a:graphicData>
                  </a:graphic>
                </wp:inline>
              </w:drawing>
            </w:r>
          </w:p>
          <w:p w14:paraId="7A7BCDFD" w14:textId="77777777" w:rsidR="00A6424C" w:rsidRDefault="00A6424C" w:rsidP="00A6424C">
            <w:pPr>
              <w:pStyle w:val="TableParagraph"/>
              <w:ind w:left="108"/>
              <w:rPr>
                <w:sz w:val="24"/>
              </w:rPr>
            </w:pPr>
          </w:p>
        </w:tc>
      </w:tr>
      <w:tr w:rsidR="00A6424C" w14:paraId="08A78715" w14:textId="77777777" w:rsidTr="00A6424C">
        <w:trPr>
          <w:trHeight w:val="638"/>
        </w:trPr>
        <w:tc>
          <w:tcPr>
            <w:tcW w:w="4964" w:type="dxa"/>
            <w:tcBorders>
              <w:top w:val="single" w:sz="4" w:space="0" w:color="006FC0"/>
            </w:tcBorders>
          </w:tcPr>
          <w:p w14:paraId="0C9D4688" w14:textId="77777777" w:rsidR="00A6424C" w:rsidRDefault="00A6424C" w:rsidP="00A6424C">
            <w:pPr>
              <w:pStyle w:val="TableParagraph"/>
              <w:spacing w:line="320" w:lineRule="atLeast"/>
              <w:ind w:left="108"/>
              <w:rPr>
                <w:sz w:val="24"/>
              </w:rPr>
            </w:pPr>
          </w:p>
        </w:tc>
      </w:tr>
    </w:tbl>
    <w:p w14:paraId="550E3C51" w14:textId="77777777" w:rsidR="00BC25C1" w:rsidRDefault="00BC25C1">
      <w:pPr>
        <w:pStyle w:val="BodyText"/>
        <w:ind w:left="505" w:right="677"/>
        <w:jc w:val="both"/>
      </w:pPr>
    </w:p>
    <w:p w14:paraId="4399599E" w14:textId="77777777" w:rsidR="00862BC0" w:rsidRDefault="00862BC0">
      <w:pPr>
        <w:jc w:val="both"/>
        <w:sectPr w:rsidR="00862BC0">
          <w:headerReference w:type="default" r:id="rId28"/>
          <w:type w:val="continuous"/>
          <w:pgSz w:w="11910" w:h="16840"/>
          <w:pgMar w:top="200" w:right="0" w:bottom="280" w:left="0" w:header="21" w:footer="0" w:gutter="0"/>
          <w:cols w:num="2" w:space="720" w:equalWidth="0">
            <w:col w:w="5559" w:space="40"/>
            <w:col w:w="6311"/>
          </w:cols>
        </w:sectPr>
      </w:pPr>
    </w:p>
    <w:p w14:paraId="6D0FD425" w14:textId="3A10A8C3" w:rsidR="00862BC0" w:rsidRDefault="00862BC0">
      <w:pPr>
        <w:pStyle w:val="BodyText"/>
      </w:pPr>
    </w:p>
    <w:p w14:paraId="08652D0B" w14:textId="12E0DFD9" w:rsidR="00862BC0" w:rsidRDefault="00862BC0">
      <w:pPr>
        <w:spacing w:line="320" w:lineRule="atLeast"/>
        <w:rPr>
          <w:sz w:val="24"/>
        </w:rPr>
        <w:sectPr w:rsidR="00862BC0">
          <w:type w:val="continuous"/>
          <w:pgSz w:w="11910" w:h="16840"/>
          <w:pgMar w:top="200" w:right="0" w:bottom="280" w:left="0" w:header="21" w:footer="0" w:gutter="0"/>
          <w:cols w:space="720"/>
        </w:sectPr>
      </w:pPr>
    </w:p>
    <w:p w14:paraId="2C7DA5A9" w14:textId="76383E72" w:rsidR="00862BC0" w:rsidRDefault="00B37F88">
      <w:pPr>
        <w:pStyle w:val="BodyText"/>
        <w:rPr>
          <w:sz w:val="20"/>
        </w:rPr>
      </w:pPr>
      <w:r>
        <w:rPr>
          <w:noProof/>
        </w:rPr>
        <mc:AlternateContent>
          <mc:Choice Requires="wpg">
            <w:drawing>
              <wp:anchor distT="0" distB="0" distL="114300" distR="114300" simplePos="0" relativeHeight="251679744" behindDoc="0" locked="0" layoutInCell="1" allowOverlap="1" wp14:anchorId="018A5C4D" wp14:editId="0216DC81">
                <wp:simplePos x="0" y="0"/>
                <wp:positionH relativeFrom="page">
                  <wp:posOffset>0</wp:posOffset>
                </wp:positionH>
                <wp:positionV relativeFrom="paragraph">
                  <wp:posOffset>-1905</wp:posOffset>
                </wp:positionV>
                <wp:extent cx="7556500" cy="1295400"/>
                <wp:effectExtent l="0" t="0" r="6350" b="0"/>
                <wp:wrapNone/>
                <wp:docPr id="53"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95400"/>
                          <a:chOff x="0" y="-2634"/>
                          <a:chExt cx="11900" cy="2040"/>
                        </a:xfrm>
                      </wpg:grpSpPr>
                      <wps:wsp>
                        <wps:cNvPr id="54" name="docshape182"/>
                        <wps:cNvSpPr>
                          <a:spLocks noChangeArrowheads="1"/>
                        </wps:cNvSpPr>
                        <wps:spPr bwMode="auto">
                          <a:xfrm>
                            <a:off x="0" y="-2634"/>
                            <a:ext cx="11900"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183"/>
                        <wps:cNvSpPr txBox="1">
                          <a:spLocks noChangeArrowheads="1"/>
                        </wps:cNvSpPr>
                        <wps:spPr bwMode="auto">
                          <a:xfrm>
                            <a:off x="727" y="-1902"/>
                            <a:ext cx="796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285A" w14:textId="4718E0DE" w:rsidR="00862BC0" w:rsidRDefault="00B37F88">
                              <w:pPr>
                                <w:rPr>
                                  <w:b/>
                                  <w:sz w:val="36"/>
                                </w:rPr>
                              </w:pPr>
                              <w:r>
                                <w:rPr>
                                  <w:b/>
                                  <w:color w:val="FFFFFF"/>
                                  <w:sz w:val="36"/>
                                </w:rPr>
                                <w:t>Governance and oversight in the new system</w:t>
                              </w:r>
                            </w:p>
                          </w:txbxContent>
                        </wps:txbx>
                        <wps:bodyPr rot="0" vert="horz" wrap="square" lIns="0" tIns="0" rIns="0" bIns="0" anchor="t" anchorCtr="0" upright="1">
                          <a:noAutofit/>
                        </wps:bodyPr>
                      </wps:wsp>
                      <wps:wsp>
                        <wps:cNvPr id="56" name="docshape184"/>
                        <wps:cNvSpPr txBox="1">
                          <a:spLocks noChangeArrowheads="1"/>
                        </wps:cNvSpPr>
                        <wps:spPr bwMode="auto">
                          <a:xfrm>
                            <a:off x="10713" y="-1786"/>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C279" w14:textId="77777777" w:rsidR="00862BC0" w:rsidRDefault="00327E40">
                              <w:pPr>
                                <w:spacing w:line="268" w:lineRule="exact"/>
                                <w:rPr>
                                  <w:rFonts w:ascii="Arial"/>
                                  <w:b/>
                                  <w:sz w:val="24"/>
                                </w:rPr>
                              </w:pPr>
                              <w:r>
                                <w:rPr>
                                  <w:rFonts w:ascii="Arial"/>
                                  <w:b/>
                                  <w:color w:val="FFFFFF"/>
                                  <w:spacing w:val="-5"/>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A5C4D" id="docshapegroup181" o:spid="_x0000_s1100" style="position:absolute;margin-left:0;margin-top:-.15pt;width:595pt;height:102pt;z-index:251679744;mso-position-horizontal-relative:page;mso-position-vertical-relative:text" coordorigin=",-2634" coordsize="119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">
                <v:rect id="docshape182" o:spid="_x0000_s1101" style="position:absolute;top:-2634;width:119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" fillcolor="#005eb8" stroked="f"/>
                <v:shape id="docshape183" o:spid="_x0000_s1102" type="#_x0000_t202" style="position:absolute;left:727;top:-1902;width:796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FC4285A" w14:textId="4718E0DE" w:rsidR="00862BC0" w:rsidRDefault="00B37F88">
                        <w:pPr>
                          <w:rPr>
                            <w:b/>
                            <w:sz w:val="36"/>
                          </w:rPr>
                        </w:pPr>
                        <w:r>
                          <w:rPr>
                            <w:b/>
                            <w:color w:val="FFFFFF"/>
                            <w:sz w:val="36"/>
                          </w:rPr>
                          <w:t>Governance and oversight in the new system</w:t>
                        </w:r>
                      </w:p>
                    </w:txbxContent>
                  </v:textbox>
                </v:shape>
                <v:shape id="docshape184" o:spid="_x0000_s1103" type="#_x0000_t202" style="position:absolute;left:10713;top:-1786;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C4EC279" w14:textId="77777777" w:rsidR="00862BC0" w:rsidRDefault="00327E40">
                        <w:pPr>
                          <w:spacing w:line="268" w:lineRule="exact"/>
                          <w:rPr>
                            <w:rFonts w:ascii="Arial"/>
                            <w:b/>
                            <w:sz w:val="24"/>
                          </w:rPr>
                        </w:pPr>
                        <w:r>
                          <w:rPr>
                            <w:rFonts w:ascii="Arial"/>
                            <w:b/>
                            <w:color w:val="FFFFFF"/>
                            <w:spacing w:val="-5"/>
                            <w:sz w:val="24"/>
                          </w:rPr>
                          <w:t>17</w:t>
                        </w:r>
                      </w:p>
                    </w:txbxContent>
                  </v:textbox>
                </v:shape>
                <w10:wrap anchorx="page"/>
              </v:group>
            </w:pict>
          </mc:Fallback>
        </mc:AlternateContent>
      </w:r>
    </w:p>
    <w:p w14:paraId="6B4913BE" w14:textId="77777777" w:rsidR="00862BC0" w:rsidRDefault="00862BC0">
      <w:pPr>
        <w:pStyle w:val="BodyText"/>
        <w:rPr>
          <w:sz w:val="20"/>
        </w:rPr>
      </w:pPr>
    </w:p>
    <w:p w14:paraId="6D874792" w14:textId="77777777" w:rsidR="00862BC0" w:rsidRDefault="00862BC0">
      <w:pPr>
        <w:pStyle w:val="BodyText"/>
        <w:rPr>
          <w:sz w:val="20"/>
        </w:rPr>
      </w:pPr>
    </w:p>
    <w:p w14:paraId="79D1AD70" w14:textId="77777777" w:rsidR="00862BC0" w:rsidRDefault="00862BC0">
      <w:pPr>
        <w:pStyle w:val="BodyText"/>
        <w:rPr>
          <w:sz w:val="20"/>
        </w:rPr>
      </w:pPr>
    </w:p>
    <w:p w14:paraId="7BF79633" w14:textId="77777777" w:rsidR="00862BC0" w:rsidRDefault="00862BC0">
      <w:pPr>
        <w:pStyle w:val="BodyText"/>
        <w:rPr>
          <w:sz w:val="20"/>
        </w:rPr>
      </w:pPr>
    </w:p>
    <w:p w14:paraId="644A0DBF" w14:textId="77777777" w:rsidR="00862BC0" w:rsidRDefault="00862BC0">
      <w:pPr>
        <w:pStyle w:val="BodyText"/>
        <w:rPr>
          <w:sz w:val="20"/>
        </w:rPr>
      </w:pPr>
    </w:p>
    <w:p w14:paraId="07FE55E5" w14:textId="77777777" w:rsidR="00862BC0" w:rsidRDefault="00862BC0">
      <w:pPr>
        <w:pStyle w:val="BodyText"/>
        <w:rPr>
          <w:sz w:val="20"/>
        </w:rPr>
      </w:pPr>
    </w:p>
    <w:p w14:paraId="4331EF2F" w14:textId="77777777" w:rsidR="00862BC0" w:rsidRDefault="00862BC0">
      <w:pPr>
        <w:pStyle w:val="BodyText"/>
        <w:rPr>
          <w:sz w:val="20"/>
        </w:rPr>
      </w:pPr>
    </w:p>
    <w:p w14:paraId="6DB1B25E" w14:textId="77777777" w:rsidR="00862BC0" w:rsidRDefault="00862BC0">
      <w:pPr>
        <w:pStyle w:val="BodyText"/>
        <w:rPr>
          <w:sz w:val="20"/>
        </w:rPr>
      </w:pPr>
    </w:p>
    <w:p w14:paraId="5514A740" w14:textId="77777777" w:rsidR="00862BC0" w:rsidRDefault="00862BC0">
      <w:pPr>
        <w:pStyle w:val="BodyText"/>
        <w:spacing w:before="1"/>
        <w:rPr>
          <w:sz w:val="18"/>
        </w:rPr>
      </w:pPr>
    </w:p>
    <w:p w14:paraId="146119B2" w14:textId="27DA8D4F" w:rsidR="00862BC0" w:rsidRDefault="007F722C">
      <w:pPr>
        <w:pStyle w:val="BodyText"/>
        <w:spacing w:before="100"/>
        <w:ind w:left="808" w:right="812"/>
        <w:jc w:val="both"/>
      </w:pPr>
      <w:r>
        <w:rPr>
          <w:noProof/>
        </w:rPr>
        <w:t xml:space="preserve">Governance, oversight and assurance under PSIRF will need to shift its focus to learning, improvement and compassionate engagemnt, rather than compliance with process, targets and thresholds under the SIF. </w:t>
      </w:r>
      <w:r>
        <w:t>The Trusts approach will be to retain existing governance structures and committees. However, reports, terms of reference and agenda’s will be reviewed and amended to reflect the new approach. It is recognised that this element of PSIRF</w:t>
      </w:r>
      <w:r w:rsidR="00372424">
        <w:t>,</w:t>
      </w:r>
      <w:r>
        <w:t xml:space="preserve"> especially</w:t>
      </w:r>
      <w:r w:rsidR="00372424">
        <w:t>,</w:t>
      </w:r>
      <w:r>
        <w:t xml:space="preserve"> will evolve and develop as we progress on our journey.</w:t>
      </w:r>
    </w:p>
    <w:p w14:paraId="6C23742A" w14:textId="77777777" w:rsidR="00862BC0" w:rsidRDefault="00862BC0">
      <w:pPr>
        <w:pStyle w:val="BodyText"/>
        <w:rPr>
          <w:sz w:val="20"/>
        </w:rPr>
      </w:pPr>
    </w:p>
    <w:p w14:paraId="34F4DC72" w14:textId="77777777" w:rsidR="0090120F" w:rsidRDefault="0090120F">
      <w:pPr>
        <w:pStyle w:val="BodyText"/>
        <w:spacing w:after="1"/>
        <w:rPr>
          <w:sz w:val="2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51"/>
      </w:tblGrid>
      <w:tr w:rsidR="00862BC0" w14:paraId="3831728A" w14:textId="77777777" w:rsidTr="004A3693">
        <w:trPr>
          <w:trHeight w:val="817"/>
        </w:trPr>
        <w:tc>
          <w:tcPr>
            <w:tcW w:w="10351" w:type="dxa"/>
          </w:tcPr>
          <w:p w14:paraId="6B6FB9A2" w14:textId="23513A9C" w:rsidR="007F722C" w:rsidRPr="007F722C" w:rsidRDefault="00327E40" w:rsidP="007F722C">
            <w:pPr>
              <w:pStyle w:val="TableParagraph"/>
              <w:ind w:left="108"/>
              <w:rPr>
                <w:sz w:val="24"/>
              </w:rPr>
            </w:pPr>
            <w:r>
              <w:rPr>
                <w:sz w:val="24"/>
              </w:rPr>
              <w:t>The</w:t>
            </w:r>
            <w:r>
              <w:rPr>
                <w:spacing w:val="40"/>
                <w:sz w:val="24"/>
              </w:rPr>
              <w:t xml:space="preserve"> </w:t>
            </w:r>
            <w:r>
              <w:rPr>
                <w:b/>
                <w:color w:val="006FC0"/>
                <w:sz w:val="24"/>
              </w:rPr>
              <w:t>Trust</w:t>
            </w:r>
            <w:r>
              <w:rPr>
                <w:b/>
                <w:color w:val="006FC0"/>
                <w:spacing w:val="40"/>
                <w:sz w:val="24"/>
              </w:rPr>
              <w:t xml:space="preserve"> </w:t>
            </w:r>
            <w:r>
              <w:rPr>
                <w:b/>
                <w:color w:val="006FC0"/>
                <w:sz w:val="24"/>
              </w:rPr>
              <w:t>Management</w:t>
            </w:r>
            <w:r>
              <w:rPr>
                <w:b/>
                <w:color w:val="006FC0"/>
                <w:spacing w:val="40"/>
                <w:sz w:val="24"/>
              </w:rPr>
              <w:t xml:space="preserve"> </w:t>
            </w:r>
            <w:r w:rsidR="0067335B">
              <w:rPr>
                <w:b/>
                <w:color w:val="006FC0"/>
                <w:sz w:val="24"/>
              </w:rPr>
              <w:t>Group</w:t>
            </w:r>
            <w:r>
              <w:rPr>
                <w:b/>
                <w:color w:val="006FC0"/>
                <w:spacing w:val="40"/>
                <w:sz w:val="24"/>
              </w:rPr>
              <w:t xml:space="preserve"> </w:t>
            </w:r>
            <w:r>
              <w:rPr>
                <w:sz w:val="24"/>
              </w:rPr>
              <w:t>oversees</w:t>
            </w:r>
            <w:r>
              <w:rPr>
                <w:spacing w:val="40"/>
                <w:sz w:val="24"/>
              </w:rPr>
              <w:t xml:space="preserve"> </w:t>
            </w:r>
            <w:r>
              <w:rPr>
                <w:sz w:val="24"/>
              </w:rPr>
              <w:t>the</w:t>
            </w:r>
            <w:r>
              <w:rPr>
                <w:spacing w:val="40"/>
                <w:sz w:val="24"/>
              </w:rPr>
              <w:t xml:space="preserve"> </w:t>
            </w:r>
            <w:r>
              <w:rPr>
                <w:sz w:val="24"/>
              </w:rPr>
              <w:t>delivery</w:t>
            </w:r>
            <w:r>
              <w:rPr>
                <w:spacing w:val="40"/>
                <w:sz w:val="24"/>
              </w:rPr>
              <w:t xml:space="preserve"> </w:t>
            </w:r>
            <w:r>
              <w:rPr>
                <w:sz w:val="24"/>
              </w:rPr>
              <w:t>of</w:t>
            </w:r>
            <w:r>
              <w:rPr>
                <w:spacing w:val="40"/>
                <w:sz w:val="24"/>
              </w:rPr>
              <w:t xml:space="preserve"> </w:t>
            </w:r>
            <w:r>
              <w:rPr>
                <w:sz w:val="24"/>
              </w:rPr>
              <w:t>clinical</w:t>
            </w:r>
            <w:r>
              <w:rPr>
                <w:spacing w:val="40"/>
                <w:sz w:val="24"/>
              </w:rPr>
              <w:t xml:space="preserve"> </w:t>
            </w:r>
            <w:r>
              <w:rPr>
                <w:sz w:val="24"/>
              </w:rPr>
              <w:t>services,</w:t>
            </w:r>
            <w:r>
              <w:rPr>
                <w:spacing w:val="40"/>
                <w:sz w:val="24"/>
              </w:rPr>
              <w:t xml:space="preserve"> </w:t>
            </w:r>
            <w:r>
              <w:rPr>
                <w:sz w:val="24"/>
              </w:rPr>
              <w:t>informed</w:t>
            </w:r>
            <w:r>
              <w:rPr>
                <w:spacing w:val="40"/>
                <w:sz w:val="24"/>
              </w:rPr>
              <w:t xml:space="preserve"> </w:t>
            </w:r>
            <w:r>
              <w:rPr>
                <w:sz w:val="24"/>
              </w:rPr>
              <w:t>by</w:t>
            </w:r>
            <w:r>
              <w:rPr>
                <w:spacing w:val="40"/>
                <w:sz w:val="24"/>
              </w:rPr>
              <w:t xml:space="preserve"> </w:t>
            </w:r>
            <w:r>
              <w:rPr>
                <w:sz w:val="24"/>
              </w:rPr>
              <w:t>the</w:t>
            </w:r>
            <w:r>
              <w:rPr>
                <w:spacing w:val="80"/>
                <w:sz w:val="24"/>
              </w:rPr>
              <w:t xml:space="preserve"> </w:t>
            </w:r>
            <w:r>
              <w:rPr>
                <w:sz w:val="24"/>
              </w:rPr>
              <w:t xml:space="preserve">outcomes from review meetings between </w:t>
            </w:r>
            <w:r w:rsidR="0073261D">
              <w:rPr>
                <w:sz w:val="24"/>
              </w:rPr>
              <w:t xml:space="preserve">ICSU’s </w:t>
            </w:r>
            <w:r>
              <w:rPr>
                <w:sz w:val="24"/>
              </w:rPr>
              <w:t>and the Executive Team.</w:t>
            </w:r>
          </w:p>
        </w:tc>
      </w:tr>
      <w:tr w:rsidR="00862BC0" w14:paraId="1CC8C1C1" w14:textId="77777777" w:rsidTr="004A3693">
        <w:trPr>
          <w:trHeight w:val="1276"/>
        </w:trPr>
        <w:tc>
          <w:tcPr>
            <w:tcW w:w="10351" w:type="dxa"/>
          </w:tcPr>
          <w:p w14:paraId="4606D12C" w14:textId="2850A4A5" w:rsidR="00276C09" w:rsidRDefault="00327E40">
            <w:pPr>
              <w:pStyle w:val="TableParagraph"/>
              <w:ind w:left="108" w:right="107"/>
              <w:jc w:val="both"/>
              <w:rPr>
                <w:sz w:val="24"/>
              </w:rPr>
            </w:pPr>
            <w:r>
              <w:rPr>
                <w:sz w:val="24"/>
              </w:rPr>
              <w:t>The</w:t>
            </w:r>
            <w:r>
              <w:rPr>
                <w:spacing w:val="-17"/>
                <w:sz w:val="24"/>
              </w:rPr>
              <w:t xml:space="preserve"> </w:t>
            </w:r>
            <w:r w:rsidR="00CA22B3">
              <w:rPr>
                <w:b/>
                <w:color w:val="006FC0"/>
                <w:sz w:val="24"/>
              </w:rPr>
              <w:t>Quality Governance</w:t>
            </w:r>
            <w:r>
              <w:rPr>
                <w:b/>
                <w:color w:val="006FC0"/>
                <w:spacing w:val="-14"/>
                <w:sz w:val="24"/>
              </w:rPr>
              <w:t xml:space="preserve"> </w:t>
            </w:r>
            <w:r>
              <w:rPr>
                <w:b/>
                <w:color w:val="006FC0"/>
                <w:sz w:val="24"/>
              </w:rPr>
              <w:t>Committee</w:t>
            </w:r>
            <w:r>
              <w:rPr>
                <w:b/>
                <w:color w:val="006FC0"/>
                <w:spacing w:val="-16"/>
                <w:sz w:val="24"/>
              </w:rPr>
              <w:t xml:space="preserve"> </w:t>
            </w:r>
            <w:r>
              <w:rPr>
                <w:sz w:val="24"/>
              </w:rPr>
              <w:t>is</w:t>
            </w:r>
            <w:r>
              <w:rPr>
                <w:spacing w:val="-17"/>
                <w:sz w:val="24"/>
              </w:rPr>
              <w:t xml:space="preserve"> </w:t>
            </w:r>
            <w:r>
              <w:rPr>
                <w:sz w:val="24"/>
              </w:rPr>
              <w:t>chaired</w:t>
            </w:r>
            <w:r>
              <w:rPr>
                <w:spacing w:val="-16"/>
                <w:sz w:val="24"/>
              </w:rPr>
              <w:t xml:space="preserve"> </w:t>
            </w:r>
            <w:r w:rsidR="007872FE">
              <w:rPr>
                <w:spacing w:val="-16"/>
                <w:sz w:val="24"/>
              </w:rPr>
              <w:t xml:space="preserve">by </w:t>
            </w:r>
            <w:r>
              <w:rPr>
                <w:sz w:val="24"/>
              </w:rPr>
              <w:t>the</w:t>
            </w:r>
            <w:r>
              <w:rPr>
                <w:spacing w:val="-17"/>
                <w:sz w:val="24"/>
              </w:rPr>
              <w:t xml:space="preserve"> </w:t>
            </w:r>
            <w:r w:rsidR="00CA22B3">
              <w:rPr>
                <w:sz w:val="24"/>
              </w:rPr>
              <w:t>Executive Medical Director</w:t>
            </w:r>
            <w:r>
              <w:rPr>
                <w:sz w:val="24"/>
              </w:rPr>
              <w:t xml:space="preserve">. This meeting will have </w:t>
            </w:r>
            <w:r w:rsidR="00276C09">
              <w:rPr>
                <w:sz w:val="24"/>
              </w:rPr>
              <w:t xml:space="preserve">strategic </w:t>
            </w:r>
            <w:r>
              <w:rPr>
                <w:sz w:val="24"/>
              </w:rPr>
              <w:t>oversight</w:t>
            </w:r>
            <w:r w:rsidR="00C37106">
              <w:rPr>
                <w:sz w:val="24"/>
              </w:rPr>
              <w:t xml:space="preserve"> of the PSIRF. This will include assurance that improvement plans are progressing</w:t>
            </w:r>
            <w:r w:rsidR="00276C09">
              <w:rPr>
                <w:sz w:val="24"/>
              </w:rPr>
              <w:t xml:space="preserve"> </w:t>
            </w:r>
            <w:r w:rsidR="00C37106">
              <w:rPr>
                <w:sz w:val="24"/>
              </w:rPr>
              <w:t>and learning responses</w:t>
            </w:r>
            <w:r w:rsidR="00276C09">
              <w:rPr>
                <w:sz w:val="24"/>
              </w:rPr>
              <w:t xml:space="preserve"> are being conducted effectively</w:t>
            </w:r>
            <w:r w:rsidR="00C37106">
              <w:rPr>
                <w:sz w:val="24"/>
              </w:rPr>
              <w:t xml:space="preserve">, consideration of any emerging risks and mitigations required and any other significant </w:t>
            </w:r>
            <w:r w:rsidR="00276C09">
              <w:rPr>
                <w:sz w:val="24"/>
              </w:rPr>
              <w:t>activity or exceptions reported by Patient Safety Group or WISH.</w:t>
            </w:r>
          </w:p>
          <w:p w14:paraId="5C03E72E" w14:textId="60555E12" w:rsidR="00862BC0" w:rsidRDefault="00C37106">
            <w:pPr>
              <w:pStyle w:val="TableParagraph"/>
              <w:ind w:left="108" w:right="107"/>
              <w:jc w:val="both"/>
              <w:rPr>
                <w:sz w:val="24"/>
              </w:rPr>
            </w:pPr>
            <w:r>
              <w:rPr>
                <w:sz w:val="24"/>
              </w:rPr>
              <w:t xml:space="preserve"> </w:t>
            </w:r>
          </w:p>
        </w:tc>
      </w:tr>
      <w:tr w:rsidR="00862BC0" w14:paraId="78996043" w14:textId="77777777" w:rsidTr="004A3693">
        <w:trPr>
          <w:trHeight w:val="1598"/>
        </w:trPr>
        <w:tc>
          <w:tcPr>
            <w:tcW w:w="10351" w:type="dxa"/>
          </w:tcPr>
          <w:p w14:paraId="5CBDCE1F" w14:textId="6F06C448" w:rsidR="00862BC0" w:rsidRDefault="00276C09">
            <w:pPr>
              <w:pStyle w:val="TableParagraph"/>
              <w:spacing w:before="2"/>
              <w:ind w:left="108" w:right="104"/>
              <w:jc w:val="both"/>
              <w:rPr>
                <w:sz w:val="24"/>
              </w:rPr>
            </w:pPr>
            <w:r>
              <w:rPr>
                <w:sz w:val="24"/>
              </w:rPr>
              <w:t xml:space="preserve">The </w:t>
            </w:r>
            <w:r>
              <w:rPr>
                <w:b/>
                <w:color w:val="006FC0"/>
                <w:sz w:val="24"/>
              </w:rPr>
              <w:t>Patient</w:t>
            </w:r>
            <w:r>
              <w:rPr>
                <w:b/>
                <w:color w:val="006FC0"/>
                <w:spacing w:val="-16"/>
                <w:sz w:val="24"/>
              </w:rPr>
              <w:t xml:space="preserve"> </w:t>
            </w:r>
            <w:r>
              <w:rPr>
                <w:b/>
                <w:color w:val="006FC0"/>
                <w:sz w:val="24"/>
              </w:rPr>
              <w:t>Safety Group</w:t>
            </w:r>
            <w:r>
              <w:rPr>
                <w:sz w:val="24"/>
              </w:rPr>
              <w:t xml:space="preserve"> will </w:t>
            </w:r>
            <w:r w:rsidRPr="005B357A">
              <w:rPr>
                <w:sz w:val="24"/>
                <w:szCs w:val="24"/>
              </w:rPr>
              <w:t xml:space="preserve">have operational </w:t>
            </w:r>
            <w:r w:rsidR="007872FE">
              <w:rPr>
                <w:sz w:val="24"/>
                <w:szCs w:val="24"/>
              </w:rPr>
              <w:t xml:space="preserve">oversight </w:t>
            </w:r>
            <w:r w:rsidRPr="005B357A">
              <w:rPr>
                <w:sz w:val="24"/>
                <w:szCs w:val="24"/>
              </w:rPr>
              <w:t>of PSIRF including: p</w:t>
            </w:r>
            <w:r w:rsidR="00327E40" w:rsidRPr="005B357A">
              <w:rPr>
                <w:sz w:val="24"/>
                <w:szCs w:val="24"/>
              </w:rPr>
              <w:t>rogress</w:t>
            </w:r>
            <w:r w:rsidR="00327E40" w:rsidRPr="005B357A">
              <w:rPr>
                <w:spacing w:val="-17"/>
                <w:sz w:val="24"/>
                <w:szCs w:val="24"/>
              </w:rPr>
              <w:t xml:space="preserve"> </w:t>
            </w:r>
            <w:r w:rsidRPr="005B357A">
              <w:rPr>
                <w:spacing w:val="-17"/>
                <w:sz w:val="24"/>
                <w:szCs w:val="24"/>
              </w:rPr>
              <w:t xml:space="preserve">and approval </w:t>
            </w:r>
            <w:r w:rsidR="00327E40" w:rsidRPr="005B357A">
              <w:rPr>
                <w:sz w:val="24"/>
                <w:szCs w:val="24"/>
              </w:rPr>
              <w:t>of</w:t>
            </w:r>
            <w:r w:rsidR="00327E40" w:rsidRPr="005B357A">
              <w:rPr>
                <w:spacing w:val="-16"/>
                <w:sz w:val="24"/>
                <w:szCs w:val="24"/>
              </w:rPr>
              <w:t xml:space="preserve"> </w:t>
            </w:r>
            <w:r w:rsidR="00327E40" w:rsidRPr="005B357A">
              <w:rPr>
                <w:sz w:val="24"/>
                <w:szCs w:val="24"/>
              </w:rPr>
              <w:t>PSII</w:t>
            </w:r>
            <w:r w:rsidRPr="005B357A">
              <w:rPr>
                <w:sz w:val="24"/>
                <w:szCs w:val="24"/>
              </w:rPr>
              <w:t>s</w:t>
            </w:r>
            <w:r w:rsidR="00327E40" w:rsidRPr="005B357A">
              <w:rPr>
                <w:sz w:val="24"/>
                <w:szCs w:val="24"/>
              </w:rPr>
              <w:t>,</w:t>
            </w:r>
            <w:r w:rsidRPr="005B357A">
              <w:rPr>
                <w:sz w:val="24"/>
                <w:szCs w:val="24"/>
              </w:rPr>
              <w:t xml:space="preserve"> progress with safety actions arising from learning responses, analysis of data and information relating to patient safety and improvement, </w:t>
            </w:r>
            <w:r w:rsidRPr="005B357A">
              <w:rPr>
                <w:spacing w:val="-17"/>
                <w:sz w:val="24"/>
                <w:szCs w:val="24"/>
              </w:rPr>
              <w:t xml:space="preserve">identification of emerging </w:t>
            </w:r>
            <w:r w:rsidR="00327E40" w:rsidRPr="005B357A">
              <w:rPr>
                <w:sz w:val="24"/>
                <w:szCs w:val="24"/>
              </w:rPr>
              <w:t>risk</w:t>
            </w:r>
            <w:r w:rsidRPr="005B357A">
              <w:rPr>
                <w:sz w:val="24"/>
                <w:szCs w:val="24"/>
              </w:rPr>
              <w:t>s</w:t>
            </w:r>
            <w:r w:rsidR="005B357A">
              <w:rPr>
                <w:sz w:val="24"/>
                <w:szCs w:val="24"/>
              </w:rPr>
              <w:t>,</w:t>
            </w:r>
            <w:r w:rsidR="00327E40" w:rsidRPr="005B357A">
              <w:rPr>
                <w:spacing w:val="-16"/>
                <w:sz w:val="24"/>
                <w:szCs w:val="24"/>
              </w:rPr>
              <w:t xml:space="preserve"> </w:t>
            </w:r>
            <w:r w:rsidR="00327E40" w:rsidRPr="005B357A">
              <w:rPr>
                <w:sz w:val="24"/>
                <w:szCs w:val="24"/>
              </w:rPr>
              <w:t>and</w:t>
            </w:r>
            <w:r w:rsidR="00327E40" w:rsidRPr="005B357A">
              <w:rPr>
                <w:spacing w:val="-17"/>
                <w:sz w:val="24"/>
                <w:szCs w:val="24"/>
              </w:rPr>
              <w:t xml:space="preserve"> </w:t>
            </w:r>
            <w:r w:rsidR="005B357A" w:rsidRPr="005B357A">
              <w:rPr>
                <w:sz w:val="24"/>
                <w:szCs w:val="24"/>
              </w:rPr>
              <w:t>to have supportive oversight of improvement plans for the key local priorities</w:t>
            </w:r>
            <w:r w:rsidR="00327E40" w:rsidRPr="005B357A">
              <w:rPr>
                <w:spacing w:val="-2"/>
                <w:sz w:val="24"/>
                <w:szCs w:val="24"/>
              </w:rPr>
              <w:t>.</w:t>
            </w:r>
          </w:p>
        </w:tc>
      </w:tr>
      <w:tr w:rsidR="00862BC0" w14:paraId="696E3212" w14:textId="77777777" w:rsidTr="004A3693">
        <w:trPr>
          <w:trHeight w:val="856"/>
        </w:trPr>
        <w:tc>
          <w:tcPr>
            <w:tcW w:w="10351" w:type="dxa"/>
          </w:tcPr>
          <w:p w14:paraId="2F0EE4D9" w14:textId="25059B36" w:rsidR="00862BC0" w:rsidRDefault="00327E40">
            <w:pPr>
              <w:pStyle w:val="TableParagraph"/>
              <w:ind w:left="108"/>
              <w:rPr>
                <w:sz w:val="24"/>
              </w:rPr>
            </w:pPr>
            <w:r>
              <w:rPr>
                <w:sz w:val="24"/>
              </w:rPr>
              <w:t xml:space="preserve">The </w:t>
            </w:r>
            <w:r>
              <w:rPr>
                <w:b/>
                <w:color w:val="006FC0"/>
                <w:sz w:val="24"/>
              </w:rPr>
              <w:t xml:space="preserve">Patient Experience </w:t>
            </w:r>
            <w:r w:rsidR="005B357A">
              <w:rPr>
                <w:b/>
                <w:color w:val="006FC0"/>
                <w:sz w:val="24"/>
              </w:rPr>
              <w:t>Group</w:t>
            </w:r>
            <w:r>
              <w:rPr>
                <w:b/>
                <w:color w:val="006FC0"/>
                <w:sz w:val="24"/>
              </w:rPr>
              <w:t xml:space="preserve"> </w:t>
            </w:r>
            <w:r>
              <w:rPr>
                <w:sz w:val="24"/>
              </w:rPr>
              <w:t xml:space="preserve">chaired by </w:t>
            </w:r>
            <w:r w:rsidR="005B357A">
              <w:rPr>
                <w:sz w:val="24"/>
              </w:rPr>
              <w:t xml:space="preserve">the </w:t>
            </w:r>
            <w:r w:rsidR="00213A9D">
              <w:rPr>
                <w:sz w:val="24"/>
              </w:rPr>
              <w:t>Deputy Chief Nurse and</w:t>
            </w:r>
            <w:r>
              <w:rPr>
                <w:sz w:val="24"/>
              </w:rPr>
              <w:t xml:space="preserve"> supports the Board oversight in this area.</w:t>
            </w:r>
          </w:p>
        </w:tc>
      </w:tr>
      <w:tr w:rsidR="004A3693" w14:paraId="4A23E4DA" w14:textId="77777777" w:rsidTr="004A3693">
        <w:trPr>
          <w:trHeight w:val="856"/>
        </w:trPr>
        <w:tc>
          <w:tcPr>
            <w:tcW w:w="10351" w:type="dxa"/>
          </w:tcPr>
          <w:p w14:paraId="540E7824" w14:textId="3E4C0036" w:rsidR="004A3693" w:rsidRDefault="004A3693">
            <w:pPr>
              <w:pStyle w:val="TableParagraph"/>
              <w:ind w:left="108"/>
              <w:rPr>
                <w:sz w:val="24"/>
              </w:rPr>
            </w:pPr>
            <w:r>
              <w:rPr>
                <w:sz w:val="24"/>
              </w:rPr>
              <w:t xml:space="preserve">The </w:t>
            </w:r>
            <w:r w:rsidRPr="004A3693">
              <w:rPr>
                <w:b/>
                <w:color w:val="006FC0"/>
                <w:sz w:val="24"/>
              </w:rPr>
              <w:t xml:space="preserve">Medicines Safety Group </w:t>
            </w:r>
            <w:r>
              <w:rPr>
                <w:sz w:val="24"/>
              </w:rPr>
              <w:t xml:space="preserve">chaired by the </w:t>
            </w:r>
            <w:r w:rsidR="0028301D">
              <w:rPr>
                <w:sz w:val="24"/>
              </w:rPr>
              <w:t>Deputy Chief Nurse</w:t>
            </w:r>
            <w:r>
              <w:rPr>
                <w:sz w:val="24"/>
              </w:rPr>
              <w:t xml:space="preserve"> oversees all aspects of medicines safety across the Trust.</w:t>
            </w:r>
          </w:p>
        </w:tc>
      </w:tr>
      <w:tr w:rsidR="00862BC0" w14:paraId="30E402CC" w14:textId="77777777" w:rsidTr="004A3693">
        <w:trPr>
          <w:trHeight w:val="1238"/>
        </w:trPr>
        <w:tc>
          <w:tcPr>
            <w:tcW w:w="10351" w:type="dxa"/>
          </w:tcPr>
          <w:p w14:paraId="7F78EA4E" w14:textId="2034DC09" w:rsidR="00862BC0" w:rsidRDefault="00327E40">
            <w:pPr>
              <w:pStyle w:val="TableParagraph"/>
              <w:spacing w:before="2"/>
              <w:ind w:left="108" w:right="105"/>
              <w:jc w:val="both"/>
              <w:rPr>
                <w:bCs/>
                <w:sz w:val="24"/>
              </w:rPr>
            </w:pPr>
            <w:r>
              <w:rPr>
                <w:sz w:val="24"/>
              </w:rPr>
              <w:t>The</w:t>
            </w:r>
            <w:r>
              <w:rPr>
                <w:spacing w:val="-15"/>
                <w:sz w:val="24"/>
              </w:rPr>
              <w:t xml:space="preserve"> </w:t>
            </w:r>
            <w:r w:rsidR="005B357A">
              <w:rPr>
                <w:b/>
                <w:color w:val="006FC0"/>
                <w:sz w:val="24"/>
              </w:rPr>
              <w:t>W</w:t>
            </w:r>
            <w:r w:rsidR="006519FC">
              <w:rPr>
                <w:b/>
                <w:color w:val="006FC0"/>
                <w:sz w:val="24"/>
              </w:rPr>
              <w:t>hittington</w:t>
            </w:r>
            <w:r w:rsidR="005B357A">
              <w:rPr>
                <w:b/>
                <w:color w:val="006FC0"/>
                <w:sz w:val="24"/>
              </w:rPr>
              <w:t xml:space="preserve"> </w:t>
            </w:r>
            <w:r w:rsidR="00372424">
              <w:rPr>
                <w:b/>
                <w:color w:val="006FC0"/>
                <w:sz w:val="24"/>
              </w:rPr>
              <w:t>Improvement &amp;</w:t>
            </w:r>
            <w:r w:rsidR="005B357A">
              <w:rPr>
                <w:b/>
                <w:color w:val="006FC0"/>
                <w:sz w:val="24"/>
              </w:rPr>
              <w:t xml:space="preserve"> Safety Huddle </w:t>
            </w:r>
            <w:r w:rsidR="006519FC">
              <w:rPr>
                <w:b/>
                <w:color w:val="006FC0"/>
                <w:sz w:val="24"/>
              </w:rPr>
              <w:t xml:space="preserve">(WISH) </w:t>
            </w:r>
            <w:r w:rsidR="005B357A">
              <w:rPr>
                <w:bCs/>
                <w:sz w:val="24"/>
              </w:rPr>
              <w:t>will review incidents and risks on a weekly basis and seek assurance from ICSU’s that incidents are being managed in line with the PSIRP</w:t>
            </w:r>
            <w:r w:rsidR="00274BB0">
              <w:rPr>
                <w:bCs/>
                <w:sz w:val="24"/>
              </w:rPr>
              <w:t xml:space="preserve"> (see flowchart </w:t>
            </w:r>
            <w:r w:rsidR="005C07AF">
              <w:rPr>
                <w:bCs/>
                <w:sz w:val="24"/>
              </w:rPr>
              <w:t>in appendix 3</w:t>
            </w:r>
            <w:r w:rsidR="00274BB0">
              <w:rPr>
                <w:bCs/>
                <w:sz w:val="24"/>
              </w:rPr>
              <w:t>)</w:t>
            </w:r>
            <w:r w:rsidR="005B357A">
              <w:rPr>
                <w:bCs/>
                <w:sz w:val="24"/>
              </w:rPr>
              <w:t>. The group will consider any escalations from ICSU’s and the Risk and Safety Team and agree any incidents of concern that require PSII level investigation.</w:t>
            </w:r>
          </w:p>
          <w:p w14:paraId="4383C331" w14:textId="25D15BB3" w:rsidR="005B357A" w:rsidRPr="005B357A" w:rsidRDefault="005B357A">
            <w:pPr>
              <w:pStyle w:val="TableParagraph"/>
              <w:spacing w:before="2"/>
              <w:ind w:left="108" w:right="105"/>
              <w:jc w:val="both"/>
              <w:rPr>
                <w:bCs/>
                <w:sz w:val="24"/>
              </w:rPr>
            </w:pPr>
          </w:p>
        </w:tc>
      </w:tr>
      <w:tr w:rsidR="00862BC0" w14:paraId="2028262C" w14:textId="77777777" w:rsidTr="004A3693">
        <w:trPr>
          <w:trHeight w:val="638"/>
        </w:trPr>
        <w:tc>
          <w:tcPr>
            <w:tcW w:w="10351" w:type="dxa"/>
          </w:tcPr>
          <w:p w14:paraId="364C1757" w14:textId="3DDB84E8" w:rsidR="00862BC0" w:rsidRDefault="00327E40">
            <w:pPr>
              <w:pStyle w:val="TableParagraph"/>
              <w:spacing w:line="320" w:lineRule="atLeast"/>
              <w:ind w:left="108"/>
              <w:rPr>
                <w:sz w:val="24"/>
              </w:rPr>
            </w:pPr>
            <w:r>
              <w:rPr>
                <w:sz w:val="24"/>
              </w:rPr>
              <w:t>The</w:t>
            </w:r>
            <w:r>
              <w:rPr>
                <w:spacing w:val="-7"/>
                <w:sz w:val="24"/>
              </w:rPr>
              <w:t xml:space="preserve"> </w:t>
            </w:r>
            <w:r>
              <w:rPr>
                <w:b/>
                <w:color w:val="006FC0"/>
                <w:sz w:val="24"/>
              </w:rPr>
              <w:t>Trust</w:t>
            </w:r>
            <w:r>
              <w:rPr>
                <w:b/>
                <w:color w:val="006FC0"/>
                <w:spacing w:val="-5"/>
                <w:sz w:val="24"/>
              </w:rPr>
              <w:t xml:space="preserve"> </w:t>
            </w:r>
            <w:r>
              <w:rPr>
                <w:b/>
                <w:color w:val="006FC0"/>
                <w:sz w:val="24"/>
              </w:rPr>
              <w:t>Board</w:t>
            </w:r>
            <w:r>
              <w:rPr>
                <w:b/>
                <w:color w:val="006FC0"/>
                <w:spacing w:val="-6"/>
                <w:sz w:val="24"/>
              </w:rPr>
              <w:t xml:space="preserve"> </w:t>
            </w:r>
            <w:r>
              <w:rPr>
                <w:sz w:val="24"/>
              </w:rPr>
              <w:t>seeks</w:t>
            </w:r>
            <w:r>
              <w:rPr>
                <w:spacing w:val="-5"/>
                <w:sz w:val="24"/>
              </w:rPr>
              <w:t xml:space="preserve"> </w:t>
            </w:r>
            <w:r>
              <w:rPr>
                <w:sz w:val="24"/>
              </w:rPr>
              <w:t>assurance</w:t>
            </w:r>
            <w:r>
              <w:rPr>
                <w:spacing w:val="-8"/>
                <w:sz w:val="24"/>
              </w:rPr>
              <w:t xml:space="preserve"> </w:t>
            </w:r>
            <w:r>
              <w:rPr>
                <w:sz w:val="24"/>
              </w:rPr>
              <w:t>that</w:t>
            </w:r>
            <w:r>
              <w:rPr>
                <w:spacing w:val="-6"/>
                <w:sz w:val="24"/>
              </w:rPr>
              <w:t xml:space="preserve"> </w:t>
            </w:r>
            <w:r>
              <w:rPr>
                <w:sz w:val="24"/>
              </w:rPr>
              <w:t>high</w:t>
            </w:r>
            <w:r>
              <w:rPr>
                <w:spacing w:val="-6"/>
                <w:sz w:val="24"/>
              </w:rPr>
              <w:t xml:space="preserve"> </w:t>
            </w:r>
            <w:r>
              <w:rPr>
                <w:sz w:val="24"/>
              </w:rPr>
              <w:t>quality</w:t>
            </w:r>
            <w:r>
              <w:rPr>
                <w:spacing w:val="-8"/>
                <w:sz w:val="24"/>
              </w:rPr>
              <w:t xml:space="preserve"> </w:t>
            </w:r>
            <w:r>
              <w:rPr>
                <w:sz w:val="24"/>
              </w:rPr>
              <w:t>services</w:t>
            </w:r>
            <w:r>
              <w:rPr>
                <w:spacing w:val="-8"/>
                <w:sz w:val="24"/>
              </w:rPr>
              <w:t xml:space="preserve"> </w:t>
            </w:r>
            <w:r>
              <w:rPr>
                <w:sz w:val="24"/>
              </w:rPr>
              <w:t>are</w:t>
            </w:r>
            <w:r>
              <w:rPr>
                <w:spacing w:val="-5"/>
                <w:sz w:val="24"/>
              </w:rPr>
              <w:t xml:space="preserve"> </w:t>
            </w:r>
            <w:r>
              <w:rPr>
                <w:sz w:val="24"/>
              </w:rPr>
              <w:t>being</w:t>
            </w:r>
            <w:r>
              <w:rPr>
                <w:spacing w:val="-7"/>
                <w:sz w:val="24"/>
              </w:rPr>
              <w:t xml:space="preserve"> </w:t>
            </w:r>
            <w:r>
              <w:rPr>
                <w:sz w:val="24"/>
              </w:rPr>
              <w:t>delivered</w:t>
            </w:r>
            <w:r w:rsidR="00274BB0">
              <w:rPr>
                <w:sz w:val="24"/>
              </w:rPr>
              <w:t xml:space="preserve"> t</w:t>
            </w:r>
            <w:r>
              <w:rPr>
                <w:sz w:val="24"/>
              </w:rPr>
              <w:t>hrough</w:t>
            </w:r>
            <w:r>
              <w:rPr>
                <w:spacing w:val="-4"/>
                <w:sz w:val="24"/>
              </w:rPr>
              <w:t xml:space="preserve"> </w:t>
            </w:r>
            <w:r>
              <w:rPr>
                <w:sz w:val="24"/>
              </w:rPr>
              <w:t>its</w:t>
            </w:r>
            <w:r>
              <w:rPr>
                <w:spacing w:val="-8"/>
                <w:sz w:val="24"/>
              </w:rPr>
              <w:t xml:space="preserve"> </w:t>
            </w:r>
            <w:r>
              <w:rPr>
                <w:sz w:val="24"/>
              </w:rPr>
              <w:t xml:space="preserve">sub- committees and presentation of </w:t>
            </w:r>
            <w:r w:rsidR="00274BB0">
              <w:rPr>
                <w:sz w:val="24"/>
              </w:rPr>
              <w:t xml:space="preserve">reports, </w:t>
            </w:r>
            <w:proofErr w:type="gramStart"/>
            <w:r w:rsidR="00274BB0">
              <w:rPr>
                <w:sz w:val="24"/>
              </w:rPr>
              <w:t>data</w:t>
            </w:r>
            <w:proofErr w:type="gramEnd"/>
            <w:r w:rsidR="00274BB0">
              <w:rPr>
                <w:sz w:val="24"/>
              </w:rPr>
              <w:t xml:space="preserve"> and information.  </w:t>
            </w:r>
          </w:p>
        </w:tc>
      </w:tr>
    </w:tbl>
    <w:p w14:paraId="0DFAA75E" w14:textId="57F84B0B" w:rsidR="00862BC0" w:rsidRDefault="00862BC0" w:rsidP="004076C5">
      <w:pPr>
        <w:pStyle w:val="BodyText"/>
        <w:spacing w:before="2"/>
        <w:rPr>
          <w:sz w:val="20"/>
        </w:rPr>
      </w:pPr>
    </w:p>
    <w:p w14:paraId="2B8A50FF" w14:textId="77777777" w:rsidR="00823BBE" w:rsidRDefault="00823BBE" w:rsidP="004076C5">
      <w:pPr>
        <w:pStyle w:val="BodyText"/>
        <w:spacing w:before="2"/>
        <w:rPr>
          <w:sz w:val="20"/>
        </w:rPr>
      </w:pPr>
    </w:p>
    <w:p w14:paraId="0A39A216" w14:textId="77777777" w:rsidR="00823BBE" w:rsidRDefault="00823BBE" w:rsidP="004076C5">
      <w:pPr>
        <w:pStyle w:val="BodyText"/>
        <w:spacing w:before="2"/>
        <w:rPr>
          <w:sz w:val="20"/>
        </w:rPr>
      </w:pPr>
    </w:p>
    <w:p w14:paraId="434C0F20" w14:textId="77777777" w:rsidR="00823BBE" w:rsidRDefault="00823BBE" w:rsidP="004076C5">
      <w:pPr>
        <w:pStyle w:val="BodyText"/>
        <w:spacing w:before="2"/>
        <w:rPr>
          <w:sz w:val="20"/>
        </w:rPr>
      </w:pPr>
    </w:p>
    <w:p w14:paraId="3E5498F4" w14:textId="77777777" w:rsidR="00823BBE" w:rsidRDefault="00823BBE" w:rsidP="004076C5">
      <w:pPr>
        <w:pStyle w:val="BodyText"/>
        <w:spacing w:before="2"/>
        <w:rPr>
          <w:sz w:val="20"/>
        </w:rPr>
      </w:pPr>
    </w:p>
    <w:p w14:paraId="1EB71741" w14:textId="77777777" w:rsidR="00823BBE" w:rsidRDefault="00823BBE" w:rsidP="004076C5">
      <w:pPr>
        <w:pStyle w:val="BodyText"/>
        <w:spacing w:before="2"/>
        <w:rPr>
          <w:sz w:val="20"/>
        </w:rPr>
      </w:pPr>
    </w:p>
    <w:p w14:paraId="3C1504DF" w14:textId="77777777" w:rsidR="00823BBE" w:rsidRDefault="00823BBE" w:rsidP="004076C5">
      <w:pPr>
        <w:pStyle w:val="BodyText"/>
        <w:spacing w:before="2"/>
        <w:rPr>
          <w:sz w:val="20"/>
        </w:rPr>
      </w:pPr>
    </w:p>
    <w:p w14:paraId="0240FAA2" w14:textId="77777777" w:rsidR="00823BBE" w:rsidRDefault="00823BBE" w:rsidP="004076C5">
      <w:pPr>
        <w:pStyle w:val="BodyText"/>
        <w:spacing w:before="2"/>
        <w:rPr>
          <w:sz w:val="20"/>
        </w:rPr>
      </w:pPr>
    </w:p>
    <w:p w14:paraId="3A45ACA7" w14:textId="77777777" w:rsidR="00823BBE" w:rsidRDefault="00823BBE" w:rsidP="004076C5">
      <w:pPr>
        <w:pStyle w:val="BodyText"/>
        <w:spacing w:before="2"/>
        <w:rPr>
          <w:sz w:val="20"/>
        </w:rPr>
      </w:pPr>
    </w:p>
    <w:p w14:paraId="1C095672" w14:textId="377F2643" w:rsidR="00823BBE" w:rsidRDefault="00823BBE" w:rsidP="004076C5">
      <w:pPr>
        <w:pStyle w:val="BodyText"/>
        <w:spacing w:before="2"/>
        <w:rPr>
          <w:sz w:val="20"/>
        </w:rPr>
      </w:pPr>
    </w:p>
    <w:p w14:paraId="72358DFD" w14:textId="4EA54210" w:rsidR="00823BBE" w:rsidRDefault="00823BBE" w:rsidP="004076C5">
      <w:pPr>
        <w:pStyle w:val="BodyText"/>
        <w:spacing w:before="2"/>
        <w:rPr>
          <w:sz w:val="20"/>
        </w:rPr>
      </w:pPr>
    </w:p>
    <w:p w14:paraId="72CD08BA" w14:textId="347D4321" w:rsidR="00823BBE" w:rsidRDefault="002C6F47" w:rsidP="004076C5">
      <w:pPr>
        <w:pStyle w:val="BodyText"/>
        <w:spacing w:before="2"/>
        <w:rPr>
          <w:sz w:val="20"/>
        </w:rPr>
      </w:pPr>
      <w:r>
        <w:rPr>
          <w:noProof/>
        </w:rPr>
        <mc:AlternateContent>
          <mc:Choice Requires="wpg">
            <w:drawing>
              <wp:anchor distT="0" distB="0" distL="114300" distR="114300" simplePos="0" relativeHeight="251722752" behindDoc="0" locked="0" layoutInCell="1" allowOverlap="1" wp14:anchorId="196C0432" wp14:editId="5CC49538">
                <wp:simplePos x="0" y="0"/>
                <wp:positionH relativeFrom="page">
                  <wp:posOffset>0</wp:posOffset>
                </wp:positionH>
                <wp:positionV relativeFrom="paragraph">
                  <wp:posOffset>7447</wp:posOffset>
                </wp:positionV>
                <wp:extent cx="7556500" cy="1295400"/>
                <wp:effectExtent l="0" t="0" r="6350" b="0"/>
                <wp:wrapNone/>
                <wp:docPr id="575854419"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95400"/>
                          <a:chOff x="0" y="-2634"/>
                          <a:chExt cx="11900" cy="2040"/>
                        </a:xfrm>
                      </wpg:grpSpPr>
                      <wps:wsp>
                        <wps:cNvPr id="930460163" name="docshape182"/>
                        <wps:cNvSpPr>
                          <a:spLocks noChangeArrowheads="1"/>
                        </wps:cNvSpPr>
                        <wps:spPr bwMode="auto">
                          <a:xfrm>
                            <a:off x="0" y="-2634"/>
                            <a:ext cx="11900"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289863" name="docshape183"/>
                        <wps:cNvSpPr txBox="1">
                          <a:spLocks noChangeArrowheads="1"/>
                        </wps:cNvSpPr>
                        <wps:spPr bwMode="auto">
                          <a:xfrm>
                            <a:off x="727" y="-1902"/>
                            <a:ext cx="796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10A1" w14:textId="34EFBD9F" w:rsidR="0001399C" w:rsidRDefault="0001399C" w:rsidP="0001399C">
                              <w:pPr>
                                <w:rPr>
                                  <w:b/>
                                  <w:sz w:val="36"/>
                                </w:rPr>
                              </w:pPr>
                              <w:r>
                                <w:rPr>
                                  <w:b/>
                                  <w:color w:val="FFFFFF"/>
                                  <w:sz w:val="36"/>
                                </w:rPr>
                                <w:t>Appendices</w:t>
                              </w:r>
                            </w:p>
                          </w:txbxContent>
                        </wps:txbx>
                        <wps:bodyPr rot="0" vert="horz" wrap="square" lIns="0" tIns="0" rIns="0" bIns="0" anchor="t" anchorCtr="0" upright="1">
                          <a:noAutofit/>
                        </wps:bodyPr>
                      </wps:wsp>
                      <wps:wsp>
                        <wps:cNvPr id="1139202537" name="docshape184"/>
                        <wps:cNvSpPr txBox="1">
                          <a:spLocks noChangeArrowheads="1"/>
                        </wps:cNvSpPr>
                        <wps:spPr bwMode="auto">
                          <a:xfrm>
                            <a:off x="10713" y="-1786"/>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2CB5" w14:textId="1702FF46" w:rsidR="0001399C" w:rsidRDefault="0001399C" w:rsidP="0001399C">
                              <w:pPr>
                                <w:spacing w:line="268" w:lineRule="exact"/>
                                <w:rPr>
                                  <w:rFonts w:ascii="Arial"/>
                                  <w:b/>
                                  <w:sz w:val="24"/>
                                </w:rPr>
                              </w:pPr>
                              <w:r>
                                <w:rPr>
                                  <w:rFonts w:ascii="Arial"/>
                                  <w:b/>
                                  <w:color w:val="FFFFFF"/>
                                  <w:spacing w:val="-5"/>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C0432" id="_x0000_s1104" style="position:absolute;margin-left:0;margin-top:.6pt;width:595pt;height:102pt;z-index:251722752;mso-position-horizontal-relative:page;mso-position-vertical-relative:text" coordorigin=",-2634" coordsize="119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">
                <v:rect id="docshape182" o:spid="_x0000_s1105" style="position:absolute;top:-2634;width:119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" fillcolor="#005eb8" stroked="f"/>
                <v:shape id="docshape183" o:spid="_x0000_s1106" type="#_x0000_t202" style="position:absolute;left:727;top:-1902;width:796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" filled="f" stroked="f">
                  <v:textbox inset="0,0,0,0">
                    <w:txbxContent>
                      <w:p w14:paraId="48E410A1" w14:textId="34EFBD9F" w:rsidR="0001399C" w:rsidRDefault="0001399C" w:rsidP="0001399C">
                        <w:pPr>
                          <w:rPr>
                            <w:b/>
                            <w:sz w:val="36"/>
                          </w:rPr>
                        </w:pPr>
                        <w:r>
                          <w:rPr>
                            <w:b/>
                            <w:color w:val="FFFFFF"/>
                            <w:sz w:val="36"/>
                          </w:rPr>
                          <w:t>Appendices</w:t>
                        </w:r>
                      </w:p>
                    </w:txbxContent>
                  </v:textbox>
                </v:shape>
                <v:shape id="docshape184" o:spid="_x0000_s1107" type="#_x0000_t202" style="position:absolute;left:10713;top:-1786;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" filled="f" stroked="f">
                  <v:textbox inset="0,0,0,0">
                    <w:txbxContent>
                      <w:p w14:paraId="02142CB5" w14:textId="1702FF46" w:rsidR="0001399C" w:rsidRDefault="0001399C" w:rsidP="0001399C">
                        <w:pPr>
                          <w:spacing w:line="268" w:lineRule="exact"/>
                          <w:rPr>
                            <w:rFonts w:ascii="Arial"/>
                            <w:b/>
                            <w:sz w:val="24"/>
                          </w:rPr>
                        </w:pPr>
                        <w:r>
                          <w:rPr>
                            <w:rFonts w:ascii="Arial"/>
                            <w:b/>
                            <w:color w:val="FFFFFF"/>
                            <w:spacing w:val="-5"/>
                            <w:sz w:val="24"/>
                          </w:rPr>
                          <w:t>18</w:t>
                        </w:r>
                      </w:p>
                    </w:txbxContent>
                  </v:textbox>
                </v:shape>
                <w10:wrap anchorx="page"/>
              </v:group>
            </w:pict>
          </mc:Fallback>
        </mc:AlternateContent>
      </w:r>
    </w:p>
    <w:p w14:paraId="00FB8B8B" w14:textId="3A76C230" w:rsidR="00823BBE" w:rsidRDefault="0001399C" w:rsidP="0001399C">
      <w:pPr>
        <w:pStyle w:val="BodyText"/>
        <w:tabs>
          <w:tab w:val="left" w:pos="1091"/>
          <w:tab w:val="center" w:pos="5955"/>
        </w:tabs>
        <w:spacing w:before="2"/>
        <w:rPr>
          <w:sz w:val="20"/>
        </w:rPr>
      </w:pPr>
      <w:r>
        <w:rPr>
          <w:sz w:val="20"/>
        </w:rPr>
        <w:tab/>
      </w:r>
    </w:p>
    <w:p w14:paraId="21F65FB5" w14:textId="4E31E217" w:rsidR="00823BBE" w:rsidRDefault="00823BBE" w:rsidP="004076C5">
      <w:pPr>
        <w:pStyle w:val="BodyText"/>
        <w:spacing w:before="2"/>
        <w:rPr>
          <w:sz w:val="20"/>
        </w:rPr>
      </w:pPr>
    </w:p>
    <w:p w14:paraId="55277C6D" w14:textId="79B7C22F" w:rsidR="00823BBE" w:rsidRDefault="00823BBE" w:rsidP="004076C5">
      <w:pPr>
        <w:pStyle w:val="BodyText"/>
        <w:spacing w:before="2"/>
        <w:rPr>
          <w:sz w:val="20"/>
        </w:rPr>
      </w:pPr>
    </w:p>
    <w:p w14:paraId="0C461CD0" w14:textId="1DDDA182" w:rsidR="0001399C" w:rsidRDefault="0001399C" w:rsidP="002F4CE2">
      <w:pPr>
        <w:pStyle w:val="BodyText"/>
        <w:spacing w:before="2"/>
        <w:ind w:left="993"/>
        <w:rPr>
          <w:b/>
          <w:bCs/>
          <w:color w:val="548DD4" w:themeColor="text2" w:themeTint="99"/>
          <w:szCs w:val="32"/>
        </w:rPr>
      </w:pPr>
      <w:bookmarkStart w:id="1" w:name="_Hlk154148320"/>
    </w:p>
    <w:p w14:paraId="6943E1AC" w14:textId="0D995E74" w:rsidR="002C6F47" w:rsidRDefault="002C6F47" w:rsidP="002F4CE2">
      <w:pPr>
        <w:pStyle w:val="BodyText"/>
        <w:spacing w:before="2"/>
        <w:ind w:left="993"/>
        <w:rPr>
          <w:b/>
          <w:bCs/>
          <w:color w:val="548DD4" w:themeColor="text2" w:themeTint="99"/>
          <w:szCs w:val="32"/>
        </w:rPr>
      </w:pPr>
    </w:p>
    <w:p w14:paraId="5BD8EACE" w14:textId="4ADB1C0C" w:rsidR="002C6F47" w:rsidRDefault="002C6F47" w:rsidP="002F4CE2">
      <w:pPr>
        <w:pStyle w:val="BodyText"/>
        <w:spacing w:before="2"/>
        <w:ind w:left="993"/>
        <w:rPr>
          <w:b/>
          <w:bCs/>
          <w:color w:val="548DD4" w:themeColor="text2" w:themeTint="99"/>
          <w:szCs w:val="32"/>
        </w:rPr>
      </w:pPr>
    </w:p>
    <w:p w14:paraId="40B3066A" w14:textId="77777777" w:rsidR="002C6F47" w:rsidRDefault="002C6F47" w:rsidP="002F4CE2">
      <w:pPr>
        <w:pStyle w:val="BodyText"/>
        <w:spacing w:before="2"/>
        <w:ind w:left="993"/>
        <w:rPr>
          <w:b/>
          <w:bCs/>
          <w:color w:val="548DD4" w:themeColor="text2" w:themeTint="99"/>
          <w:szCs w:val="32"/>
        </w:rPr>
      </w:pPr>
    </w:p>
    <w:p w14:paraId="4F84A42E" w14:textId="77777777" w:rsidR="005C07AF" w:rsidRDefault="005C07AF" w:rsidP="002F4CE2">
      <w:pPr>
        <w:pStyle w:val="BodyText"/>
        <w:spacing w:before="2"/>
        <w:ind w:left="993"/>
        <w:rPr>
          <w:b/>
          <w:bCs/>
          <w:color w:val="548DD4" w:themeColor="text2" w:themeTint="99"/>
          <w:szCs w:val="32"/>
        </w:rPr>
      </w:pPr>
    </w:p>
    <w:p w14:paraId="160DE353" w14:textId="013453EF" w:rsidR="000E77B0" w:rsidRDefault="000E77B0" w:rsidP="002F4CE2">
      <w:pPr>
        <w:pStyle w:val="BodyText"/>
        <w:spacing w:before="2"/>
        <w:ind w:left="993"/>
        <w:rPr>
          <w:b/>
          <w:bCs/>
          <w:color w:val="548DD4" w:themeColor="text2" w:themeTint="99"/>
          <w:szCs w:val="32"/>
        </w:rPr>
      </w:pPr>
      <w:r>
        <w:rPr>
          <w:b/>
          <w:bCs/>
          <w:color w:val="548DD4" w:themeColor="text2" w:themeTint="99"/>
          <w:szCs w:val="32"/>
        </w:rPr>
        <w:t xml:space="preserve">Appendix 1: QI Mapping </w:t>
      </w:r>
      <w:r w:rsidR="0001399C">
        <w:rPr>
          <w:b/>
          <w:bCs/>
          <w:color w:val="548DD4" w:themeColor="text2" w:themeTint="99"/>
          <w:szCs w:val="32"/>
        </w:rPr>
        <w:t>Results</w:t>
      </w:r>
    </w:p>
    <w:p w14:paraId="77547DCE" w14:textId="77777777" w:rsidR="0001399C" w:rsidRDefault="0001399C" w:rsidP="002F4CE2">
      <w:pPr>
        <w:pStyle w:val="BodyText"/>
        <w:spacing w:before="2"/>
        <w:ind w:left="993"/>
        <w:rPr>
          <w:b/>
          <w:bCs/>
          <w:color w:val="548DD4" w:themeColor="text2" w:themeTint="99"/>
          <w:szCs w:val="32"/>
        </w:rPr>
      </w:pPr>
    </w:p>
    <w:p w14:paraId="20805B6D" w14:textId="1C095F94" w:rsidR="000E77B0" w:rsidRDefault="0001399C" w:rsidP="002F4CE2">
      <w:pPr>
        <w:pStyle w:val="BodyText"/>
        <w:spacing w:before="2"/>
        <w:ind w:left="993"/>
        <w:rPr>
          <w:b/>
          <w:bCs/>
          <w:color w:val="548DD4" w:themeColor="text2" w:themeTint="99"/>
          <w:szCs w:val="32"/>
        </w:rPr>
      </w:pPr>
      <w:r>
        <w:rPr>
          <w:noProof/>
        </w:rPr>
        <w:drawing>
          <wp:inline distT="0" distB="0" distL="0" distR="0" wp14:anchorId="2EA479F9" wp14:editId="09306A5E">
            <wp:extent cx="6310630" cy="5756564"/>
            <wp:effectExtent l="0" t="0" r="0" b="0"/>
            <wp:docPr id="8106216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21697" name="Picture 1" descr="A screenshot of a computer screen&#10;&#10;Description automatically generated"/>
                    <pic:cNvPicPr/>
                  </pic:nvPicPr>
                  <pic:blipFill rotWithShape="1">
                    <a:blip r:embed="rId29"/>
                    <a:srcRect l="16764" t="11562" r="16728" b="6357"/>
                    <a:stretch/>
                  </pic:blipFill>
                  <pic:spPr bwMode="auto">
                    <a:xfrm>
                      <a:off x="0" y="0"/>
                      <a:ext cx="6343086" cy="5786170"/>
                    </a:xfrm>
                    <a:prstGeom prst="rect">
                      <a:avLst/>
                    </a:prstGeom>
                    <a:ln>
                      <a:noFill/>
                    </a:ln>
                    <a:extLst>
                      <a:ext uri="{53640926-AAD7-44D8-BBD7-CCE9431645EC}">
                        <a14:shadowObscured xmlns:a14="http://schemas.microsoft.com/office/drawing/2010/main"/>
                      </a:ext>
                    </a:extLst>
                  </pic:spPr>
                </pic:pic>
              </a:graphicData>
            </a:graphic>
          </wp:inline>
        </w:drawing>
      </w:r>
    </w:p>
    <w:p w14:paraId="71C5B89D" w14:textId="77777777" w:rsidR="000E77B0" w:rsidRDefault="000E77B0" w:rsidP="002F4CE2">
      <w:pPr>
        <w:pStyle w:val="BodyText"/>
        <w:spacing w:before="2"/>
        <w:ind w:left="993"/>
        <w:rPr>
          <w:b/>
          <w:bCs/>
          <w:color w:val="548DD4" w:themeColor="text2" w:themeTint="99"/>
          <w:szCs w:val="32"/>
        </w:rPr>
      </w:pPr>
    </w:p>
    <w:p w14:paraId="76DC8B87" w14:textId="77777777" w:rsidR="000E77B0" w:rsidRDefault="000E77B0" w:rsidP="002F4CE2">
      <w:pPr>
        <w:pStyle w:val="BodyText"/>
        <w:spacing w:before="2"/>
        <w:ind w:left="993"/>
        <w:rPr>
          <w:b/>
          <w:bCs/>
          <w:color w:val="548DD4" w:themeColor="text2" w:themeTint="99"/>
          <w:szCs w:val="32"/>
        </w:rPr>
      </w:pPr>
    </w:p>
    <w:p w14:paraId="3D9F0CA2" w14:textId="77777777" w:rsidR="000E77B0" w:rsidRDefault="000E77B0" w:rsidP="002F4CE2">
      <w:pPr>
        <w:pStyle w:val="BodyText"/>
        <w:spacing w:before="2"/>
        <w:ind w:left="993"/>
        <w:rPr>
          <w:b/>
          <w:bCs/>
          <w:color w:val="548DD4" w:themeColor="text2" w:themeTint="99"/>
          <w:szCs w:val="32"/>
        </w:rPr>
      </w:pPr>
    </w:p>
    <w:p w14:paraId="3D6AF51A" w14:textId="77777777" w:rsidR="000E77B0" w:rsidRDefault="000E77B0" w:rsidP="002F4CE2">
      <w:pPr>
        <w:pStyle w:val="BodyText"/>
        <w:spacing w:before="2"/>
        <w:ind w:left="993"/>
        <w:rPr>
          <w:b/>
          <w:bCs/>
          <w:color w:val="548DD4" w:themeColor="text2" w:themeTint="99"/>
          <w:szCs w:val="32"/>
        </w:rPr>
      </w:pPr>
    </w:p>
    <w:p w14:paraId="6548FA60" w14:textId="77777777" w:rsidR="000E77B0" w:rsidRDefault="000E77B0" w:rsidP="002F4CE2">
      <w:pPr>
        <w:pStyle w:val="BodyText"/>
        <w:spacing w:before="2"/>
        <w:ind w:left="993"/>
        <w:rPr>
          <w:b/>
          <w:bCs/>
          <w:color w:val="548DD4" w:themeColor="text2" w:themeTint="99"/>
          <w:szCs w:val="32"/>
        </w:rPr>
      </w:pPr>
    </w:p>
    <w:p w14:paraId="6C436F1B" w14:textId="77777777" w:rsidR="000E77B0" w:rsidRDefault="000E77B0" w:rsidP="002F4CE2">
      <w:pPr>
        <w:pStyle w:val="BodyText"/>
        <w:spacing w:before="2"/>
        <w:ind w:left="993"/>
        <w:rPr>
          <w:b/>
          <w:bCs/>
          <w:color w:val="548DD4" w:themeColor="text2" w:themeTint="99"/>
          <w:szCs w:val="32"/>
        </w:rPr>
      </w:pPr>
    </w:p>
    <w:p w14:paraId="11C3B516" w14:textId="77777777" w:rsidR="000E77B0" w:rsidRDefault="000E77B0" w:rsidP="002F4CE2">
      <w:pPr>
        <w:pStyle w:val="BodyText"/>
        <w:spacing w:before="2"/>
        <w:ind w:left="993"/>
        <w:rPr>
          <w:b/>
          <w:bCs/>
          <w:color w:val="548DD4" w:themeColor="text2" w:themeTint="99"/>
          <w:szCs w:val="32"/>
        </w:rPr>
      </w:pPr>
    </w:p>
    <w:p w14:paraId="4A6309A5" w14:textId="77777777" w:rsidR="000E77B0" w:rsidRDefault="000E77B0" w:rsidP="002F4CE2">
      <w:pPr>
        <w:pStyle w:val="BodyText"/>
        <w:spacing w:before="2"/>
        <w:ind w:left="993"/>
        <w:rPr>
          <w:b/>
          <w:bCs/>
          <w:color w:val="548DD4" w:themeColor="text2" w:themeTint="99"/>
          <w:szCs w:val="32"/>
        </w:rPr>
      </w:pPr>
    </w:p>
    <w:p w14:paraId="47ED839F" w14:textId="77777777" w:rsidR="000E77B0" w:rsidRDefault="000E77B0" w:rsidP="002F4CE2">
      <w:pPr>
        <w:pStyle w:val="BodyText"/>
        <w:spacing w:before="2"/>
        <w:ind w:left="993"/>
        <w:rPr>
          <w:b/>
          <w:bCs/>
          <w:color w:val="548DD4" w:themeColor="text2" w:themeTint="99"/>
          <w:szCs w:val="32"/>
        </w:rPr>
      </w:pPr>
    </w:p>
    <w:p w14:paraId="79B3957A" w14:textId="77777777" w:rsidR="000E77B0" w:rsidRDefault="000E77B0" w:rsidP="002F4CE2">
      <w:pPr>
        <w:pStyle w:val="BodyText"/>
        <w:spacing w:before="2"/>
        <w:ind w:left="993"/>
        <w:rPr>
          <w:b/>
          <w:bCs/>
          <w:color w:val="548DD4" w:themeColor="text2" w:themeTint="99"/>
          <w:szCs w:val="32"/>
        </w:rPr>
      </w:pPr>
    </w:p>
    <w:p w14:paraId="659FA8E9" w14:textId="77777777" w:rsidR="000E77B0" w:rsidRDefault="000E77B0" w:rsidP="002F4CE2">
      <w:pPr>
        <w:pStyle w:val="BodyText"/>
        <w:spacing w:before="2"/>
        <w:ind w:left="993"/>
        <w:rPr>
          <w:b/>
          <w:bCs/>
          <w:color w:val="548DD4" w:themeColor="text2" w:themeTint="99"/>
          <w:szCs w:val="32"/>
        </w:rPr>
      </w:pPr>
    </w:p>
    <w:p w14:paraId="17C5D6C0" w14:textId="77777777" w:rsidR="000E77B0" w:rsidRDefault="000E77B0" w:rsidP="002F4CE2">
      <w:pPr>
        <w:pStyle w:val="BodyText"/>
        <w:spacing w:before="2"/>
        <w:ind w:left="993"/>
        <w:rPr>
          <w:b/>
          <w:bCs/>
          <w:color w:val="548DD4" w:themeColor="text2" w:themeTint="99"/>
          <w:szCs w:val="32"/>
        </w:rPr>
      </w:pPr>
    </w:p>
    <w:p w14:paraId="071B9EF7" w14:textId="77777777" w:rsidR="000E77B0" w:rsidRDefault="000E77B0" w:rsidP="002F4CE2">
      <w:pPr>
        <w:pStyle w:val="BodyText"/>
        <w:spacing w:before="2"/>
        <w:ind w:left="993"/>
        <w:rPr>
          <w:b/>
          <w:bCs/>
          <w:color w:val="548DD4" w:themeColor="text2" w:themeTint="99"/>
          <w:szCs w:val="32"/>
        </w:rPr>
      </w:pPr>
    </w:p>
    <w:p w14:paraId="1336C003" w14:textId="77777777" w:rsidR="0001399C" w:rsidRDefault="0001399C" w:rsidP="002F4CE2">
      <w:pPr>
        <w:pStyle w:val="BodyText"/>
        <w:spacing w:before="2"/>
        <w:ind w:left="993"/>
        <w:rPr>
          <w:b/>
          <w:bCs/>
          <w:color w:val="548DD4" w:themeColor="text2" w:themeTint="99"/>
          <w:szCs w:val="32"/>
        </w:rPr>
      </w:pPr>
    </w:p>
    <w:p w14:paraId="276376A8" w14:textId="77777777" w:rsidR="0001399C" w:rsidRDefault="0001399C" w:rsidP="002F4CE2">
      <w:pPr>
        <w:pStyle w:val="BodyText"/>
        <w:spacing w:before="2"/>
        <w:ind w:left="993"/>
        <w:rPr>
          <w:b/>
          <w:bCs/>
          <w:color w:val="548DD4" w:themeColor="text2" w:themeTint="99"/>
          <w:szCs w:val="32"/>
        </w:rPr>
      </w:pPr>
    </w:p>
    <w:p w14:paraId="7E4C7C64" w14:textId="77777777" w:rsidR="0001399C" w:rsidRDefault="0001399C" w:rsidP="002F4CE2">
      <w:pPr>
        <w:pStyle w:val="BodyText"/>
        <w:spacing w:before="2"/>
        <w:ind w:left="993"/>
        <w:rPr>
          <w:b/>
          <w:bCs/>
          <w:color w:val="548DD4" w:themeColor="text2" w:themeTint="99"/>
          <w:szCs w:val="32"/>
        </w:rPr>
      </w:pPr>
    </w:p>
    <w:p w14:paraId="7DD49D15" w14:textId="77777777" w:rsidR="0001399C" w:rsidRDefault="0001399C" w:rsidP="005C07AF">
      <w:pPr>
        <w:pStyle w:val="BodyText"/>
        <w:spacing w:before="2"/>
        <w:rPr>
          <w:b/>
          <w:bCs/>
          <w:color w:val="548DD4" w:themeColor="text2" w:themeTint="99"/>
          <w:szCs w:val="32"/>
        </w:rPr>
      </w:pPr>
    </w:p>
    <w:p w14:paraId="535765AA" w14:textId="13D40FD2" w:rsidR="00823BBE" w:rsidRPr="002F4CE2" w:rsidRDefault="000E77B0" w:rsidP="00BA0E5A">
      <w:pPr>
        <w:pStyle w:val="BodyText"/>
        <w:spacing w:before="2"/>
        <w:ind w:left="993"/>
        <w:rPr>
          <w:b/>
          <w:bCs/>
          <w:color w:val="548DD4" w:themeColor="text2" w:themeTint="99"/>
          <w:szCs w:val="32"/>
        </w:rPr>
      </w:pPr>
      <w:r>
        <w:rPr>
          <w:b/>
          <w:bCs/>
          <w:color w:val="548DD4" w:themeColor="text2" w:themeTint="99"/>
          <w:szCs w:val="32"/>
        </w:rPr>
        <w:t xml:space="preserve">Appendix 2: </w:t>
      </w:r>
      <w:r w:rsidR="002F4CE2" w:rsidRPr="002F4CE2">
        <w:rPr>
          <w:b/>
          <w:bCs/>
          <w:color w:val="548DD4" w:themeColor="text2" w:themeTint="99"/>
          <w:szCs w:val="32"/>
        </w:rPr>
        <w:t xml:space="preserve">Incident response Process – </w:t>
      </w:r>
      <w:r w:rsidR="00BA0E5A">
        <w:rPr>
          <w:b/>
          <w:bCs/>
          <w:color w:val="548DD4" w:themeColor="text2" w:themeTint="99"/>
          <w:szCs w:val="32"/>
        </w:rPr>
        <w:t>Integrates Care Service Units (</w:t>
      </w:r>
      <w:r w:rsidR="002F4CE2" w:rsidRPr="002F4CE2">
        <w:rPr>
          <w:b/>
          <w:bCs/>
          <w:color w:val="548DD4" w:themeColor="text2" w:themeTint="99"/>
          <w:szCs w:val="32"/>
        </w:rPr>
        <w:t>ICSU</w:t>
      </w:r>
      <w:r w:rsidR="00BA0E5A">
        <w:rPr>
          <w:b/>
          <w:bCs/>
          <w:color w:val="548DD4" w:themeColor="text2" w:themeTint="99"/>
          <w:szCs w:val="32"/>
        </w:rPr>
        <w:t>)</w:t>
      </w:r>
      <w:r w:rsidR="002F4CE2" w:rsidRPr="002F4CE2">
        <w:rPr>
          <w:b/>
          <w:bCs/>
          <w:color w:val="548DD4" w:themeColor="text2" w:themeTint="99"/>
          <w:szCs w:val="32"/>
        </w:rPr>
        <w:t xml:space="preserve"> to W</w:t>
      </w:r>
      <w:r w:rsidR="00BA0E5A">
        <w:rPr>
          <w:b/>
          <w:bCs/>
          <w:color w:val="548DD4" w:themeColor="text2" w:themeTint="99"/>
          <w:szCs w:val="32"/>
        </w:rPr>
        <w:t xml:space="preserve">hittington Improvement &amp; </w:t>
      </w:r>
      <w:r w:rsidR="002F4CE2" w:rsidRPr="002F4CE2">
        <w:rPr>
          <w:b/>
          <w:bCs/>
          <w:color w:val="548DD4" w:themeColor="text2" w:themeTint="99"/>
          <w:szCs w:val="32"/>
        </w:rPr>
        <w:t>S</w:t>
      </w:r>
      <w:r w:rsidR="00BA0E5A">
        <w:rPr>
          <w:b/>
          <w:bCs/>
          <w:color w:val="548DD4" w:themeColor="text2" w:themeTint="99"/>
          <w:szCs w:val="32"/>
        </w:rPr>
        <w:t xml:space="preserve">afety </w:t>
      </w:r>
      <w:r w:rsidR="002F4CE2" w:rsidRPr="002F4CE2">
        <w:rPr>
          <w:b/>
          <w:bCs/>
          <w:color w:val="548DD4" w:themeColor="text2" w:themeTint="99"/>
          <w:szCs w:val="32"/>
        </w:rPr>
        <w:t>H</w:t>
      </w:r>
      <w:r w:rsidR="00BA0E5A">
        <w:rPr>
          <w:b/>
          <w:bCs/>
          <w:color w:val="548DD4" w:themeColor="text2" w:themeTint="99"/>
          <w:szCs w:val="32"/>
        </w:rPr>
        <w:t>uddle (WISH)</w:t>
      </w:r>
    </w:p>
    <w:bookmarkEnd w:id="1"/>
    <w:p w14:paraId="3BC2316C" w14:textId="6CA793ED" w:rsidR="002F4CE2" w:rsidRDefault="002F4CE2" w:rsidP="002F4CE2">
      <w:pPr>
        <w:pStyle w:val="BodyText"/>
        <w:spacing w:before="2"/>
        <w:rPr>
          <w:sz w:val="20"/>
        </w:rPr>
      </w:pPr>
    </w:p>
    <w:p w14:paraId="4ABD7602" w14:textId="21997C12" w:rsidR="00823BBE" w:rsidRDefault="00823BBE" w:rsidP="002F4CE2">
      <w:pPr>
        <w:pStyle w:val="BodyText"/>
        <w:spacing w:before="2"/>
        <w:ind w:left="993" w:right="711"/>
        <w:rPr>
          <w:noProof/>
        </w:rPr>
      </w:pPr>
      <w:r w:rsidRPr="00823BBE">
        <w:rPr>
          <w:szCs w:val="32"/>
        </w:rPr>
        <w:t xml:space="preserve">The flowchart below illustrates the patient safety incident governance and </w:t>
      </w:r>
      <w:r w:rsidR="00274BB0" w:rsidRPr="00823BBE">
        <w:rPr>
          <w:szCs w:val="32"/>
        </w:rPr>
        <w:t>decision-making</w:t>
      </w:r>
      <w:r w:rsidRPr="00823BBE">
        <w:rPr>
          <w:szCs w:val="32"/>
        </w:rPr>
        <w:t xml:space="preserve"> process for review and decision making</w:t>
      </w:r>
      <w:r w:rsidR="002F4CE2">
        <w:rPr>
          <w:szCs w:val="32"/>
        </w:rPr>
        <w:t>.</w:t>
      </w:r>
      <w:r w:rsidRPr="00823BBE">
        <w:rPr>
          <w:szCs w:val="32"/>
        </w:rPr>
        <w:t xml:space="preserve"> </w:t>
      </w:r>
    </w:p>
    <w:p w14:paraId="0FD912F8" w14:textId="77777777" w:rsidR="00823BBE" w:rsidRDefault="00823BBE" w:rsidP="00823BBE">
      <w:pPr>
        <w:pStyle w:val="BodyText"/>
        <w:spacing w:before="2"/>
        <w:ind w:right="711"/>
        <w:rPr>
          <w:szCs w:val="32"/>
        </w:rPr>
      </w:pPr>
    </w:p>
    <w:p w14:paraId="332F465A" w14:textId="7A9F0646" w:rsidR="00823BBE" w:rsidRDefault="005F4AA3" w:rsidP="00823BBE">
      <w:pPr>
        <w:pStyle w:val="BodyText"/>
        <w:spacing w:before="2"/>
        <w:ind w:left="709" w:right="711"/>
        <w:rPr>
          <w:szCs w:val="32"/>
        </w:rPr>
      </w:pPr>
      <w:r>
        <w:rPr>
          <w:noProof/>
        </w:rPr>
        <w:drawing>
          <wp:inline distT="0" distB="0" distL="0" distR="0" wp14:anchorId="41C0AA95" wp14:editId="3729E304">
            <wp:extent cx="6311900" cy="7219950"/>
            <wp:effectExtent l="0" t="0" r="0" b="0"/>
            <wp:docPr id="6564079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7954" name="Picture 1" descr="A screenshot of a computer screen&#10;&#10;Description automatically generated"/>
                    <pic:cNvPicPr/>
                  </pic:nvPicPr>
                  <pic:blipFill rotWithShape="1">
                    <a:blip r:embed="rId30"/>
                    <a:srcRect l="29051" t="10151" r="33921" b="8046"/>
                    <a:stretch/>
                  </pic:blipFill>
                  <pic:spPr bwMode="auto">
                    <a:xfrm>
                      <a:off x="0" y="0"/>
                      <a:ext cx="6311900" cy="7219950"/>
                    </a:xfrm>
                    <a:prstGeom prst="rect">
                      <a:avLst/>
                    </a:prstGeom>
                    <a:ln>
                      <a:noFill/>
                    </a:ln>
                    <a:extLst>
                      <a:ext uri="{53640926-AAD7-44D8-BBD7-CCE9431645EC}">
                        <a14:shadowObscured xmlns:a14="http://schemas.microsoft.com/office/drawing/2010/main"/>
                      </a:ext>
                    </a:extLst>
                  </pic:spPr>
                </pic:pic>
              </a:graphicData>
            </a:graphic>
          </wp:inline>
        </w:drawing>
      </w:r>
    </w:p>
    <w:p w14:paraId="2ACA29E5" w14:textId="77777777" w:rsidR="00823BBE" w:rsidRDefault="00823BBE" w:rsidP="00823BBE">
      <w:pPr>
        <w:pStyle w:val="BodyText"/>
        <w:spacing w:before="2"/>
        <w:ind w:right="711"/>
        <w:rPr>
          <w:sz w:val="20"/>
        </w:rPr>
      </w:pPr>
    </w:p>
    <w:p w14:paraId="0370BFFF" w14:textId="77777777" w:rsidR="005F4AA3" w:rsidRPr="005F4AA3" w:rsidRDefault="005F4AA3" w:rsidP="005F4AA3"/>
    <w:p w14:paraId="1A94CE92" w14:textId="77777777" w:rsidR="005F4AA3" w:rsidRPr="005F4AA3" w:rsidRDefault="005F4AA3" w:rsidP="005F4AA3"/>
    <w:p w14:paraId="08FB1471" w14:textId="77777777" w:rsidR="005F4AA3" w:rsidRPr="005F4AA3" w:rsidRDefault="005F4AA3" w:rsidP="005F4AA3"/>
    <w:p w14:paraId="345E5D9E" w14:textId="233A4945" w:rsidR="005F4AA3" w:rsidRDefault="005F4AA3" w:rsidP="005F4AA3">
      <w:pPr>
        <w:tabs>
          <w:tab w:val="left" w:pos="1460"/>
        </w:tabs>
      </w:pPr>
      <w:r>
        <w:tab/>
      </w:r>
    </w:p>
    <w:p w14:paraId="0AC91DF1" w14:textId="77777777" w:rsidR="005F4AA3" w:rsidRDefault="005F4AA3" w:rsidP="005F4AA3">
      <w:pPr>
        <w:tabs>
          <w:tab w:val="left" w:pos="1460"/>
        </w:tabs>
      </w:pPr>
    </w:p>
    <w:p w14:paraId="4EEA1E2E" w14:textId="77777777" w:rsidR="005F4AA3" w:rsidRDefault="005F4AA3" w:rsidP="005F4AA3">
      <w:pPr>
        <w:tabs>
          <w:tab w:val="left" w:pos="1460"/>
        </w:tabs>
      </w:pPr>
    </w:p>
    <w:p w14:paraId="12DD9FD7" w14:textId="77777777" w:rsidR="005F4AA3" w:rsidRDefault="005F4AA3" w:rsidP="005F4AA3">
      <w:pPr>
        <w:tabs>
          <w:tab w:val="left" w:pos="1460"/>
        </w:tabs>
      </w:pPr>
    </w:p>
    <w:p w14:paraId="37E03797" w14:textId="77777777" w:rsidR="005F4AA3" w:rsidRDefault="005F4AA3" w:rsidP="005F4AA3">
      <w:pPr>
        <w:tabs>
          <w:tab w:val="left" w:pos="1460"/>
        </w:tabs>
      </w:pPr>
    </w:p>
    <w:p w14:paraId="2B48C549" w14:textId="77777777" w:rsidR="005F4AA3" w:rsidRDefault="005F4AA3" w:rsidP="005F4AA3">
      <w:pPr>
        <w:tabs>
          <w:tab w:val="left" w:pos="1460"/>
        </w:tabs>
      </w:pPr>
    </w:p>
    <w:p w14:paraId="2AE72EC0" w14:textId="77777777" w:rsidR="005F4AA3" w:rsidRDefault="005F4AA3" w:rsidP="005F4AA3">
      <w:pPr>
        <w:tabs>
          <w:tab w:val="left" w:pos="1460"/>
        </w:tabs>
      </w:pPr>
    </w:p>
    <w:p w14:paraId="54809D19" w14:textId="77777777" w:rsidR="005F4AA3" w:rsidRDefault="005F4AA3" w:rsidP="005F4AA3">
      <w:pPr>
        <w:tabs>
          <w:tab w:val="left" w:pos="1460"/>
        </w:tabs>
      </w:pPr>
    </w:p>
    <w:p w14:paraId="2E71AE83" w14:textId="2DF94FA1" w:rsidR="005F4AA3" w:rsidRDefault="000E77B0" w:rsidP="005F4AA3">
      <w:pPr>
        <w:pStyle w:val="BodyText"/>
        <w:spacing w:before="2"/>
        <w:ind w:left="993"/>
        <w:rPr>
          <w:b/>
          <w:bCs/>
          <w:color w:val="548DD4" w:themeColor="text2" w:themeTint="99"/>
          <w:szCs w:val="32"/>
        </w:rPr>
      </w:pPr>
      <w:r>
        <w:rPr>
          <w:b/>
          <w:bCs/>
          <w:color w:val="548DD4" w:themeColor="text2" w:themeTint="99"/>
          <w:szCs w:val="32"/>
        </w:rPr>
        <w:t xml:space="preserve">Appendix 3: </w:t>
      </w:r>
      <w:r w:rsidR="005F4AA3" w:rsidRPr="002F4CE2">
        <w:rPr>
          <w:b/>
          <w:bCs/>
          <w:color w:val="548DD4" w:themeColor="text2" w:themeTint="99"/>
          <w:szCs w:val="32"/>
        </w:rPr>
        <w:t>Incident response Process –</w:t>
      </w:r>
      <w:r w:rsidR="005F4AA3">
        <w:rPr>
          <w:b/>
          <w:bCs/>
          <w:color w:val="548DD4" w:themeColor="text2" w:themeTint="99"/>
          <w:szCs w:val="32"/>
        </w:rPr>
        <w:t xml:space="preserve"> </w:t>
      </w:r>
      <w:r w:rsidR="005F4AA3" w:rsidRPr="002F4CE2">
        <w:rPr>
          <w:b/>
          <w:bCs/>
          <w:color w:val="548DD4" w:themeColor="text2" w:themeTint="99"/>
          <w:szCs w:val="32"/>
        </w:rPr>
        <w:t>WISH</w:t>
      </w:r>
    </w:p>
    <w:p w14:paraId="62F05109" w14:textId="77777777" w:rsidR="005F4AA3" w:rsidRDefault="005F4AA3" w:rsidP="005F4AA3">
      <w:pPr>
        <w:pStyle w:val="BodyText"/>
        <w:spacing w:before="2"/>
        <w:ind w:left="993"/>
        <w:rPr>
          <w:b/>
          <w:bCs/>
          <w:color w:val="548DD4" w:themeColor="text2" w:themeTint="99"/>
          <w:szCs w:val="32"/>
        </w:rPr>
      </w:pPr>
    </w:p>
    <w:p w14:paraId="16282E40" w14:textId="77777777" w:rsidR="005F4AA3" w:rsidRPr="002F4CE2" w:rsidRDefault="005F4AA3" w:rsidP="005F4AA3">
      <w:pPr>
        <w:pStyle w:val="BodyText"/>
        <w:spacing w:before="2"/>
        <w:ind w:left="993"/>
        <w:rPr>
          <w:b/>
          <w:bCs/>
          <w:color w:val="548DD4" w:themeColor="text2" w:themeTint="99"/>
          <w:szCs w:val="32"/>
        </w:rPr>
      </w:pPr>
    </w:p>
    <w:p w14:paraId="564FC78C" w14:textId="23274809" w:rsidR="005F4AA3" w:rsidRDefault="005F4AA3" w:rsidP="005F4AA3">
      <w:pPr>
        <w:tabs>
          <w:tab w:val="left" w:pos="1460"/>
        </w:tabs>
        <w:ind w:left="1276"/>
        <w:rPr>
          <w:noProof/>
        </w:rPr>
      </w:pPr>
      <w:r>
        <w:rPr>
          <w:noProof/>
        </w:rPr>
        <w:drawing>
          <wp:inline distT="0" distB="0" distL="0" distR="0" wp14:anchorId="35033FD6" wp14:editId="772B4E71">
            <wp:extent cx="5683250" cy="5029200"/>
            <wp:effectExtent l="0" t="0" r="0" b="0"/>
            <wp:docPr id="20073680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8075" name="Picture 1" descr="A screenshot of a computer screen&#10;&#10;Description automatically generated"/>
                    <pic:cNvPicPr/>
                  </pic:nvPicPr>
                  <pic:blipFill rotWithShape="1">
                    <a:blip r:embed="rId31"/>
                    <a:srcRect l="37028" t="12390" r="37280" b="13270"/>
                    <a:stretch/>
                  </pic:blipFill>
                  <pic:spPr bwMode="auto">
                    <a:xfrm>
                      <a:off x="0" y="0"/>
                      <a:ext cx="5683250" cy="5029200"/>
                    </a:xfrm>
                    <a:prstGeom prst="rect">
                      <a:avLst/>
                    </a:prstGeom>
                    <a:ln>
                      <a:noFill/>
                    </a:ln>
                    <a:extLst>
                      <a:ext uri="{53640926-AAD7-44D8-BBD7-CCE9431645EC}">
                        <a14:shadowObscured xmlns:a14="http://schemas.microsoft.com/office/drawing/2010/main"/>
                      </a:ext>
                    </a:extLst>
                  </pic:spPr>
                </pic:pic>
              </a:graphicData>
            </a:graphic>
          </wp:inline>
        </w:drawing>
      </w:r>
    </w:p>
    <w:p w14:paraId="016FB77E" w14:textId="77777777" w:rsidR="0016593F" w:rsidRPr="0016593F" w:rsidRDefault="0016593F" w:rsidP="0016593F"/>
    <w:p w14:paraId="489C2324" w14:textId="77777777" w:rsidR="0016593F" w:rsidRPr="0016593F" w:rsidRDefault="0016593F" w:rsidP="0016593F"/>
    <w:p w14:paraId="0A25990C" w14:textId="77777777" w:rsidR="0016593F" w:rsidRPr="0016593F" w:rsidRDefault="0016593F" w:rsidP="0016593F"/>
    <w:p w14:paraId="795A49AA" w14:textId="77777777" w:rsidR="0016593F" w:rsidRPr="0016593F" w:rsidRDefault="0016593F" w:rsidP="0016593F"/>
    <w:p w14:paraId="1687E27E" w14:textId="77777777" w:rsidR="0016593F" w:rsidRPr="0016593F" w:rsidRDefault="0016593F" w:rsidP="0016593F"/>
    <w:p w14:paraId="4A3FED7E" w14:textId="77777777" w:rsidR="0016593F" w:rsidRPr="0016593F" w:rsidRDefault="0016593F" w:rsidP="0016593F"/>
    <w:p w14:paraId="7F0A0083" w14:textId="77777777" w:rsidR="0016593F" w:rsidRPr="0016593F" w:rsidRDefault="0016593F" w:rsidP="0016593F"/>
    <w:p w14:paraId="6C4D56F1" w14:textId="77777777" w:rsidR="0016593F" w:rsidRPr="0016593F" w:rsidRDefault="0016593F" w:rsidP="0016593F"/>
    <w:p w14:paraId="10637A00" w14:textId="77777777" w:rsidR="0016593F" w:rsidRPr="0016593F" w:rsidRDefault="0016593F" w:rsidP="0016593F"/>
    <w:p w14:paraId="27A5DD8B" w14:textId="77777777" w:rsidR="0016593F" w:rsidRPr="0016593F" w:rsidRDefault="0016593F" w:rsidP="0016593F"/>
    <w:p w14:paraId="6D7F3C11" w14:textId="77777777" w:rsidR="0016593F" w:rsidRPr="0016593F" w:rsidRDefault="0016593F" w:rsidP="0016593F"/>
    <w:p w14:paraId="6B39CD4B" w14:textId="77777777" w:rsidR="0016593F" w:rsidRDefault="0016593F" w:rsidP="0016593F">
      <w:pPr>
        <w:rPr>
          <w:noProof/>
        </w:rPr>
      </w:pPr>
    </w:p>
    <w:p w14:paraId="5881F075" w14:textId="77777777" w:rsidR="0016593F" w:rsidRDefault="0016593F" w:rsidP="0016593F">
      <w:pPr>
        <w:rPr>
          <w:noProof/>
        </w:rPr>
      </w:pPr>
    </w:p>
    <w:p w14:paraId="73B42DD6" w14:textId="624F63D3" w:rsidR="0016593F" w:rsidRDefault="0016593F" w:rsidP="0016593F">
      <w:pPr>
        <w:tabs>
          <w:tab w:val="left" w:pos="4812"/>
        </w:tabs>
      </w:pPr>
      <w:r>
        <w:tab/>
      </w:r>
    </w:p>
    <w:p w14:paraId="4090E345" w14:textId="77777777" w:rsidR="0016593F" w:rsidRDefault="0016593F" w:rsidP="0016593F">
      <w:pPr>
        <w:tabs>
          <w:tab w:val="left" w:pos="4812"/>
        </w:tabs>
      </w:pPr>
    </w:p>
    <w:p w14:paraId="68C21036" w14:textId="77777777" w:rsidR="0016593F" w:rsidRDefault="0016593F" w:rsidP="0016593F">
      <w:pPr>
        <w:tabs>
          <w:tab w:val="left" w:pos="4812"/>
        </w:tabs>
      </w:pPr>
    </w:p>
    <w:p w14:paraId="077FCB35" w14:textId="77777777" w:rsidR="0016593F" w:rsidRDefault="0016593F" w:rsidP="0016593F">
      <w:pPr>
        <w:tabs>
          <w:tab w:val="left" w:pos="4812"/>
        </w:tabs>
      </w:pPr>
    </w:p>
    <w:p w14:paraId="35E7AF91" w14:textId="77777777" w:rsidR="0016593F" w:rsidRDefault="0016593F" w:rsidP="0016593F">
      <w:pPr>
        <w:tabs>
          <w:tab w:val="left" w:pos="4812"/>
        </w:tabs>
      </w:pPr>
    </w:p>
    <w:p w14:paraId="09F476EC" w14:textId="77777777" w:rsidR="0016593F" w:rsidRDefault="0016593F" w:rsidP="0016593F">
      <w:pPr>
        <w:tabs>
          <w:tab w:val="left" w:pos="4812"/>
        </w:tabs>
      </w:pPr>
    </w:p>
    <w:p w14:paraId="71D556AB" w14:textId="77777777" w:rsidR="0016593F" w:rsidRDefault="0016593F" w:rsidP="0016593F">
      <w:pPr>
        <w:tabs>
          <w:tab w:val="left" w:pos="4812"/>
        </w:tabs>
      </w:pPr>
    </w:p>
    <w:p w14:paraId="3E50454B" w14:textId="77777777" w:rsidR="0016593F" w:rsidRDefault="0016593F" w:rsidP="0016593F">
      <w:pPr>
        <w:tabs>
          <w:tab w:val="left" w:pos="4812"/>
        </w:tabs>
      </w:pPr>
    </w:p>
    <w:p w14:paraId="31E6BD85" w14:textId="77777777" w:rsidR="0016593F" w:rsidRDefault="0016593F" w:rsidP="0016593F">
      <w:pPr>
        <w:tabs>
          <w:tab w:val="left" w:pos="4812"/>
        </w:tabs>
      </w:pPr>
    </w:p>
    <w:p w14:paraId="59E3F0CE" w14:textId="041AC30E" w:rsidR="0016593F" w:rsidRDefault="00B91070" w:rsidP="0016593F">
      <w:pPr>
        <w:tabs>
          <w:tab w:val="left" w:pos="4812"/>
        </w:tabs>
      </w:pPr>
      <w:r>
        <w:rPr>
          <w:noProof/>
        </w:rPr>
        <mc:AlternateContent>
          <mc:Choice Requires="wpg">
            <w:drawing>
              <wp:anchor distT="0" distB="0" distL="114300" distR="114300" simplePos="0" relativeHeight="251724800" behindDoc="0" locked="0" layoutInCell="1" allowOverlap="1" wp14:anchorId="5F7A7F7C" wp14:editId="2BA5A431">
                <wp:simplePos x="0" y="0"/>
                <wp:positionH relativeFrom="page">
                  <wp:posOffset>0</wp:posOffset>
                </wp:positionH>
                <wp:positionV relativeFrom="paragraph">
                  <wp:posOffset>-19685</wp:posOffset>
                </wp:positionV>
                <wp:extent cx="7556500" cy="1295400"/>
                <wp:effectExtent l="0" t="0" r="6350" b="0"/>
                <wp:wrapNone/>
                <wp:docPr id="1640048489"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295400"/>
                          <a:chOff x="0" y="-2634"/>
                          <a:chExt cx="11900" cy="2040"/>
                        </a:xfrm>
                      </wpg:grpSpPr>
                      <wps:wsp>
                        <wps:cNvPr id="1614743766" name="docshape182"/>
                        <wps:cNvSpPr>
                          <a:spLocks noChangeArrowheads="1"/>
                        </wps:cNvSpPr>
                        <wps:spPr bwMode="auto">
                          <a:xfrm>
                            <a:off x="0" y="-2634"/>
                            <a:ext cx="11900" cy="20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263111" name="docshape183"/>
                        <wps:cNvSpPr txBox="1">
                          <a:spLocks noChangeArrowheads="1"/>
                        </wps:cNvSpPr>
                        <wps:spPr bwMode="auto">
                          <a:xfrm>
                            <a:off x="727" y="-1902"/>
                            <a:ext cx="796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F740" w14:textId="34003052" w:rsidR="00B91070" w:rsidRDefault="00B91070" w:rsidP="00B91070">
                              <w:pPr>
                                <w:rPr>
                                  <w:b/>
                                  <w:sz w:val="36"/>
                                </w:rPr>
                              </w:pPr>
                              <w:r>
                                <w:rPr>
                                  <w:b/>
                                  <w:color w:val="FFFFFF"/>
                                  <w:sz w:val="36"/>
                                </w:rPr>
                                <w:t>Glossary of Terms</w:t>
                              </w:r>
                            </w:p>
                          </w:txbxContent>
                        </wps:txbx>
                        <wps:bodyPr rot="0" vert="horz" wrap="square" lIns="0" tIns="0" rIns="0" bIns="0" anchor="t" anchorCtr="0" upright="1">
                          <a:noAutofit/>
                        </wps:bodyPr>
                      </wps:wsp>
                      <wps:wsp>
                        <wps:cNvPr id="163416577" name="docshape184"/>
                        <wps:cNvSpPr txBox="1">
                          <a:spLocks noChangeArrowheads="1"/>
                        </wps:cNvSpPr>
                        <wps:spPr bwMode="auto">
                          <a:xfrm>
                            <a:off x="10713" y="-1786"/>
                            <a:ext cx="2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3A1A" w14:textId="62364DC1" w:rsidR="00B91070" w:rsidRDefault="00B91070" w:rsidP="00B91070">
                              <w:pPr>
                                <w:spacing w:line="268" w:lineRule="exact"/>
                                <w:rPr>
                                  <w:rFonts w:ascii="Arial"/>
                                  <w:b/>
                                  <w:sz w:val="24"/>
                                </w:rPr>
                              </w:pPr>
                              <w:r>
                                <w:rPr>
                                  <w:rFonts w:ascii="Arial"/>
                                  <w:b/>
                                  <w:color w:val="FFFFFF"/>
                                  <w:spacing w:val="-5"/>
                                  <w:sz w:val="24"/>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A7F7C" id="_x0000_s1108" style="position:absolute;margin-left:0;margin-top:-1.55pt;width:595pt;height:102pt;z-index:251724800;mso-position-horizontal-relative:page;mso-position-vertical-relative:text" coordorigin=",-2634" coordsize="119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">
                <v:rect id="docshape182" o:spid="_x0000_s1109" style="position:absolute;top:-2634;width:1190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" fillcolor="#005eb8" stroked="f"/>
                <v:shape id="docshape183" o:spid="_x0000_s1110" type="#_x0000_t202" style="position:absolute;left:727;top:-1902;width:796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" filled="f" stroked="f">
                  <v:textbox inset="0,0,0,0">
                    <w:txbxContent>
                      <w:p w14:paraId="5F64F740" w14:textId="34003052" w:rsidR="00B91070" w:rsidRDefault="00B91070" w:rsidP="00B91070">
                        <w:pPr>
                          <w:rPr>
                            <w:b/>
                            <w:sz w:val="36"/>
                          </w:rPr>
                        </w:pPr>
                        <w:r>
                          <w:rPr>
                            <w:b/>
                            <w:color w:val="FFFFFF"/>
                            <w:sz w:val="36"/>
                          </w:rPr>
                          <w:t>Glossary of Terms</w:t>
                        </w:r>
                      </w:p>
                    </w:txbxContent>
                  </v:textbox>
                </v:shape>
                <v:shape id="docshape184" o:spid="_x0000_s1111" type="#_x0000_t202" style="position:absolute;left:10713;top:-1786;width:2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" filled="f" stroked="f">
                  <v:textbox inset="0,0,0,0">
                    <w:txbxContent>
                      <w:p w14:paraId="3F6E3A1A" w14:textId="62364DC1" w:rsidR="00B91070" w:rsidRDefault="00B91070" w:rsidP="00B91070">
                        <w:pPr>
                          <w:spacing w:line="268" w:lineRule="exact"/>
                          <w:rPr>
                            <w:rFonts w:ascii="Arial"/>
                            <w:b/>
                            <w:sz w:val="24"/>
                          </w:rPr>
                        </w:pPr>
                        <w:r>
                          <w:rPr>
                            <w:rFonts w:ascii="Arial"/>
                            <w:b/>
                            <w:color w:val="FFFFFF"/>
                            <w:spacing w:val="-5"/>
                            <w:sz w:val="24"/>
                          </w:rPr>
                          <w:t>22</w:t>
                        </w:r>
                      </w:p>
                    </w:txbxContent>
                  </v:textbox>
                </v:shape>
                <w10:wrap anchorx="page"/>
              </v:group>
            </w:pict>
          </mc:Fallback>
        </mc:AlternateContent>
      </w:r>
    </w:p>
    <w:p w14:paraId="62A59059" w14:textId="238FE9AA" w:rsidR="0016593F" w:rsidRDefault="0016593F" w:rsidP="0016593F">
      <w:pPr>
        <w:tabs>
          <w:tab w:val="left" w:pos="4812"/>
        </w:tabs>
        <w:ind w:left="709"/>
      </w:pPr>
    </w:p>
    <w:p w14:paraId="7B059236" w14:textId="09CFCDE7" w:rsidR="0016593F" w:rsidRDefault="0016593F" w:rsidP="0016593F">
      <w:pPr>
        <w:tabs>
          <w:tab w:val="left" w:pos="4812"/>
        </w:tabs>
        <w:ind w:left="709"/>
        <w:rPr>
          <w:b/>
          <w:bCs/>
          <w:color w:val="00B0F0"/>
          <w:sz w:val="28"/>
          <w:szCs w:val="28"/>
        </w:rPr>
      </w:pPr>
    </w:p>
    <w:p w14:paraId="672B7304" w14:textId="77777777" w:rsidR="00B91070" w:rsidRDefault="00B91070" w:rsidP="0016593F">
      <w:pPr>
        <w:tabs>
          <w:tab w:val="left" w:pos="4812"/>
        </w:tabs>
        <w:ind w:left="709"/>
        <w:rPr>
          <w:b/>
          <w:bCs/>
          <w:color w:val="00B0F0"/>
          <w:sz w:val="28"/>
          <w:szCs w:val="28"/>
        </w:rPr>
      </w:pPr>
    </w:p>
    <w:p w14:paraId="52448792" w14:textId="77777777" w:rsidR="00B91070" w:rsidRDefault="00B91070" w:rsidP="0016593F">
      <w:pPr>
        <w:tabs>
          <w:tab w:val="left" w:pos="4812"/>
        </w:tabs>
        <w:ind w:left="709"/>
        <w:rPr>
          <w:b/>
          <w:bCs/>
          <w:color w:val="00B0F0"/>
          <w:sz w:val="28"/>
          <w:szCs w:val="28"/>
        </w:rPr>
      </w:pPr>
    </w:p>
    <w:p w14:paraId="067F5ED0" w14:textId="77777777" w:rsidR="00B91070" w:rsidRDefault="00B91070" w:rsidP="0016593F">
      <w:pPr>
        <w:tabs>
          <w:tab w:val="left" w:pos="4812"/>
        </w:tabs>
        <w:ind w:left="709"/>
        <w:rPr>
          <w:b/>
          <w:bCs/>
        </w:rPr>
      </w:pPr>
    </w:p>
    <w:p w14:paraId="570E1AA9" w14:textId="77777777" w:rsidR="00B91070" w:rsidRDefault="00B91070" w:rsidP="0016593F">
      <w:pPr>
        <w:tabs>
          <w:tab w:val="left" w:pos="4812"/>
        </w:tabs>
        <w:ind w:left="709"/>
        <w:rPr>
          <w:b/>
          <w:bCs/>
        </w:rPr>
      </w:pPr>
    </w:p>
    <w:p w14:paraId="344CB3C4" w14:textId="5851D967" w:rsidR="0016593F" w:rsidRDefault="0016593F" w:rsidP="0016593F">
      <w:pPr>
        <w:tabs>
          <w:tab w:val="left" w:pos="4812"/>
        </w:tabs>
        <w:ind w:left="709"/>
      </w:pPr>
      <w:r w:rsidRPr="0016593F">
        <w:rPr>
          <w:b/>
          <w:bCs/>
        </w:rPr>
        <w:t>After Action Review (AAR)</w:t>
      </w:r>
      <w:r>
        <w:t xml:space="preserve"> – A type of ‘learning response’ where staff involved in an incident get together for a group discussion to look at what happened in more detail and what can be learned.</w:t>
      </w:r>
    </w:p>
    <w:p w14:paraId="0350EB77" w14:textId="77777777" w:rsidR="00B91070" w:rsidRDefault="00B91070" w:rsidP="00B91070">
      <w:pPr>
        <w:tabs>
          <w:tab w:val="left" w:pos="4812"/>
        </w:tabs>
        <w:ind w:left="709"/>
        <w:rPr>
          <w:b/>
          <w:bCs/>
        </w:rPr>
      </w:pPr>
    </w:p>
    <w:p w14:paraId="02C027B2" w14:textId="714F1E79" w:rsidR="00B91070" w:rsidRDefault="00B91070" w:rsidP="00B91070">
      <w:pPr>
        <w:tabs>
          <w:tab w:val="left" w:pos="4812"/>
        </w:tabs>
        <w:ind w:left="709"/>
      </w:pPr>
      <w:r w:rsidRPr="00C86692">
        <w:rPr>
          <w:b/>
          <w:bCs/>
        </w:rPr>
        <w:t>Human Factors</w:t>
      </w:r>
      <w:r>
        <w:t xml:space="preserve"> </w:t>
      </w:r>
      <w:r w:rsidRPr="00CD7FDB">
        <w:rPr>
          <w:b/>
          <w:bCs/>
        </w:rPr>
        <w:t>(Ergonomics)</w:t>
      </w:r>
      <w:r>
        <w:t xml:space="preserve"> – The principles and practices of Human Factors focus on optimising human performance through better understanding the behaviour of individuals, their interactions with each other and </w:t>
      </w:r>
    </w:p>
    <w:p w14:paraId="20BF98A1" w14:textId="77777777" w:rsidR="00B91070" w:rsidRDefault="00B91070" w:rsidP="00B91070">
      <w:pPr>
        <w:tabs>
          <w:tab w:val="left" w:pos="4812"/>
        </w:tabs>
        <w:ind w:left="709" w:right="570"/>
      </w:pPr>
      <w:r>
        <w:t xml:space="preserve">with their environment. </w:t>
      </w:r>
    </w:p>
    <w:p w14:paraId="69A97094" w14:textId="77777777" w:rsidR="00B91070" w:rsidRDefault="00B91070" w:rsidP="00B91070">
      <w:pPr>
        <w:tabs>
          <w:tab w:val="left" w:pos="4812"/>
        </w:tabs>
        <w:ind w:left="709"/>
        <w:rPr>
          <w:b/>
          <w:bCs/>
        </w:rPr>
      </w:pPr>
    </w:p>
    <w:p w14:paraId="4DAE4BF7" w14:textId="02574973" w:rsidR="00B91070" w:rsidRDefault="00B91070" w:rsidP="00B91070">
      <w:pPr>
        <w:tabs>
          <w:tab w:val="left" w:pos="4812"/>
        </w:tabs>
        <w:ind w:left="709"/>
      </w:pPr>
      <w:r w:rsidRPr="006E69E0">
        <w:rPr>
          <w:b/>
          <w:bCs/>
        </w:rPr>
        <w:t>Just Culture</w:t>
      </w:r>
      <w:r>
        <w:t xml:space="preserve"> – National NHS guidance to assist providers, when responding to incidents or adverse events, to understand when it is appropriate, and not appropriate, to hold an individual solely to account for an error or omission. </w:t>
      </w:r>
      <w:hyperlink r:id="rId32" w:history="1">
        <w:r w:rsidRPr="00825483">
          <w:rPr>
            <w:rStyle w:val="Hyperlink"/>
          </w:rPr>
          <w:t>https://www.england.nhs.uk/wp-content/uploads/2021/02/NHS_0932_JC_Poster_A3.pdf</w:t>
        </w:r>
      </w:hyperlink>
      <w:r>
        <w:t xml:space="preserve"> </w:t>
      </w:r>
    </w:p>
    <w:p w14:paraId="20508109" w14:textId="77777777" w:rsidR="0016593F" w:rsidRDefault="0016593F" w:rsidP="0016593F">
      <w:pPr>
        <w:tabs>
          <w:tab w:val="left" w:pos="4812"/>
        </w:tabs>
        <w:ind w:left="709"/>
      </w:pPr>
    </w:p>
    <w:p w14:paraId="11EFE18D" w14:textId="482AF550" w:rsidR="0016593F" w:rsidRDefault="0016593F" w:rsidP="0016593F">
      <w:pPr>
        <w:tabs>
          <w:tab w:val="left" w:pos="4812"/>
        </w:tabs>
        <w:ind w:left="709"/>
      </w:pPr>
      <w:r w:rsidRPr="0016593F">
        <w:rPr>
          <w:b/>
          <w:bCs/>
        </w:rPr>
        <w:t>Learning Response</w:t>
      </w:r>
      <w:r>
        <w:t xml:space="preserve"> – replaces the term ‘investigation’. A more in-depth review of an incident (or group of incidents) using a recognised methodology </w:t>
      </w:r>
      <w:r w:rsidR="006E69E0">
        <w:t xml:space="preserve">(for example an AAR). </w:t>
      </w:r>
    </w:p>
    <w:p w14:paraId="77E40236" w14:textId="77777777" w:rsidR="00B91070" w:rsidRDefault="00B91070" w:rsidP="00B91070">
      <w:pPr>
        <w:tabs>
          <w:tab w:val="left" w:pos="4812"/>
        </w:tabs>
        <w:ind w:left="709"/>
        <w:rPr>
          <w:b/>
          <w:bCs/>
        </w:rPr>
      </w:pPr>
    </w:p>
    <w:p w14:paraId="1741FFF1" w14:textId="5A047406" w:rsidR="00B91070" w:rsidRDefault="00B91070" w:rsidP="00B91070">
      <w:pPr>
        <w:tabs>
          <w:tab w:val="left" w:pos="4812"/>
        </w:tabs>
        <w:ind w:left="709"/>
      </w:pPr>
      <w:r w:rsidRPr="00C86692">
        <w:rPr>
          <w:b/>
          <w:bCs/>
        </w:rPr>
        <w:t xml:space="preserve">Multi-disciplinary Team (MDT) Review </w:t>
      </w:r>
      <w:r>
        <w:t xml:space="preserve">– Another type of ‘learning response’, where a team of experts from different disciplines discuss an incident collectively to identify where improvements can be made. </w:t>
      </w:r>
    </w:p>
    <w:p w14:paraId="70DB8E66" w14:textId="77777777" w:rsidR="00B91070" w:rsidRDefault="00B91070" w:rsidP="00B91070">
      <w:pPr>
        <w:tabs>
          <w:tab w:val="left" w:pos="4812"/>
        </w:tabs>
        <w:ind w:left="709"/>
        <w:rPr>
          <w:b/>
          <w:bCs/>
        </w:rPr>
      </w:pPr>
    </w:p>
    <w:p w14:paraId="16E02DB6" w14:textId="31464BED" w:rsidR="00B91070" w:rsidRDefault="00B91070" w:rsidP="00B91070">
      <w:pPr>
        <w:tabs>
          <w:tab w:val="left" w:pos="4812"/>
        </w:tabs>
        <w:ind w:left="709"/>
      </w:pPr>
      <w:r w:rsidRPr="0042546F">
        <w:rPr>
          <w:b/>
          <w:bCs/>
        </w:rPr>
        <w:t>Patient Safety Incident Investigation (PSII)</w:t>
      </w:r>
      <w:r>
        <w:t xml:space="preserve"> – The most comprehensive and complex type of leaning response looking in detail at all aspects of a patients care. Conducted by a trained lead investigator.</w:t>
      </w:r>
    </w:p>
    <w:p w14:paraId="2384946E" w14:textId="77777777" w:rsidR="006E69E0" w:rsidRDefault="006E69E0" w:rsidP="0016593F">
      <w:pPr>
        <w:tabs>
          <w:tab w:val="left" w:pos="4812"/>
        </w:tabs>
        <w:ind w:left="709"/>
      </w:pPr>
    </w:p>
    <w:p w14:paraId="7AA63A80" w14:textId="6162872E" w:rsidR="006E69E0" w:rsidRDefault="006E69E0" w:rsidP="0016593F">
      <w:pPr>
        <w:tabs>
          <w:tab w:val="left" w:pos="4812"/>
        </w:tabs>
        <w:ind w:left="709"/>
      </w:pPr>
      <w:r w:rsidRPr="006E69E0">
        <w:rPr>
          <w:b/>
          <w:bCs/>
        </w:rPr>
        <w:t>Quality Improvement (QI)</w:t>
      </w:r>
      <w:r>
        <w:t xml:space="preserve"> – A term used, mainly in the NHS, that encompasses a range of systematic methodologies aimed at continually improving the quality of care provided. </w:t>
      </w:r>
    </w:p>
    <w:p w14:paraId="4EB3BEEF" w14:textId="77777777" w:rsidR="006E69E0" w:rsidRDefault="006E69E0" w:rsidP="0016593F">
      <w:pPr>
        <w:tabs>
          <w:tab w:val="left" w:pos="4812"/>
        </w:tabs>
        <w:ind w:left="709"/>
      </w:pPr>
    </w:p>
    <w:p w14:paraId="76EECA7C" w14:textId="3E27E214" w:rsidR="006E69E0" w:rsidRDefault="0042546F" w:rsidP="00AA4778">
      <w:pPr>
        <w:tabs>
          <w:tab w:val="left" w:pos="4812"/>
        </w:tabs>
        <w:ind w:left="709" w:right="428"/>
      </w:pPr>
      <w:r w:rsidRPr="0042546F">
        <w:rPr>
          <w:b/>
          <w:bCs/>
        </w:rPr>
        <w:t>SWARM Huddle</w:t>
      </w:r>
      <w:r>
        <w:t xml:space="preserve"> – A type of ‘learning response’ where staff ‘swarm’ to the site of an incident as quickly as possible to understand what happened and what can be done to prevent reoccurrence. </w:t>
      </w:r>
    </w:p>
    <w:p w14:paraId="3DFAF9AE" w14:textId="77777777" w:rsidR="00C86692" w:rsidRDefault="00C86692" w:rsidP="0016593F">
      <w:pPr>
        <w:tabs>
          <w:tab w:val="left" w:pos="4812"/>
        </w:tabs>
        <w:ind w:left="709"/>
      </w:pPr>
    </w:p>
    <w:p w14:paraId="7812D79C" w14:textId="3CEB7D0C" w:rsidR="00C86692" w:rsidRDefault="00C86692" w:rsidP="0016593F">
      <w:pPr>
        <w:tabs>
          <w:tab w:val="left" w:pos="4812"/>
        </w:tabs>
        <w:ind w:left="709"/>
      </w:pPr>
      <w:r w:rsidRPr="00C86692">
        <w:rPr>
          <w:b/>
          <w:bCs/>
        </w:rPr>
        <w:t>Systems Approach / Systems Thinking</w:t>
      </w:r>
      <w:r>
        <w:t xml:space="preserve"> – a range of recognised methodologies that can be used to understand how various parts of the care ‘system’ interact / work together to provide safe care. For example: people, technology, the physical environment, </w:t>
      </w:r>
      <w:proofErr w:type="gramStart"/>
      <w:r>
        <w:t>policies</w:t>
      </w:r>
      <w:proofErr w:type="gramEnd"/>
      <w:r>
        <w:t xml:space="preserve"> and procedures etc. </w:t>
      </w:r>
    </w:p>
    <w:p w14:paraId="1063DBC1" w14:textId="77777777" w:rsidR="00C86692" w:rsidRDefault="00C86692" w:rsidP="0016593F">
      <w:pPr>
        <w:tabs>
          <w:tab w:val="left" w:pos="4812"/>
        </w:tabs>
        <w:ind w:left="709"/>
      </w:pPr>
    </w:p>
    <w:p w14:paraId="42CD5845" w14:textId="77777777" w:rsidR="00C86692" w:rsidRDefault="00C86692" w:rsidP="0016593F">
      <w:pPr>
        <w:tabs>
          <w:tab w:val="left" w:pos="4812"/>
        </w:tabs>
        <w:ind w:left="709"/>
      </w:pPr>
    </w:p>
    <w:p w14:paraId="1616DEAD" w14:textId="77777777" w:rsidR="00C86692" w:rsidRPr="00C86692" w:rsidRDefault="00C86692" w:rsidP="0016593F">
      <w:pPr>
        <w:tabs>
          <w:tab w:val="left" w:pos="4812"/>
        </w:tabs>
        <w:ind w:left="709"/>
      </w:pPr>
    </w:p>
    <w:p w14:paraId="6DC7FB3C" w14:textId="77777777" w:rsidR="0042546F" w:rsidRDefault="0042546F" w:rsidP="0016593F">
      <w:pPr>
        <w:tabs>
          <w:tab w:val="left" w:pos="4812"/>
        </w:tabs>
        <w:ind w:left="709"/>
      </w:pPr>
    </w:p>
    <w:p w14:paraId="4FAF9A94" w14:textId="77777777" w:rsidR="0042546F" w:rsidRDefault="0042546F" w:rsidP="0016593F">
      <w:pPr>
        <w:tabs>
          <w:tab w:val="left" w:pos="4812"/>
        </w:tabs>
        <w:ind w:left="709"/>
      </w:pPr>
    </w:p>
    <w:p w14:paraId="4CF3BD57" w14:textId="77777777" w:rsidR="006E69E0" w:rsidRDefault="006E69E0" w:rsidP="0016593F">
      <w:pPr>
        <w:tabs>
          <w:tab w:val="left" w:pos="4812"/>
        </w:tabs>
        <w:ind w:left="709"/>
      </w:pPr>
    </w:p>
    <w:p w14:paraId="2F5E7DB6" w14:textId="77777777" w:rsidR="006E69E0" w:rsidRDefault="006E69E0" w:rsidP="0016593F">
      <w:pPr>
        <w:tabs>
          <w:tab w:val="left" w:pos="4812"/>
        </w:tabs>
        <w:ind w:left="709"/>
      </w:pPr>
    </w:p>
    <w:p w14:paraId="14FF1939" w14:textId="77777777" w:rsidR="0016593F" w:rsidRPr="0016593F" w:rsidRDefault="0016593F" w:rsidP="0016593F">
      <w:pPr>
        <w:tabs>
          <w:tab w:val="left" w:pos="4812"/>
        </w:tabs>
        <w:ind w:left="709"/>
      </w:pPr>
    </w:p>
    <w:sectPr w:rsidR="0016593F" w:rsidRPr="0016593F">
      <w:headerReference w:type="default" r:id="rId33"/>
      <w:pgSz w:w="11910" w:h="16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066C8" w14:textId="77777777" w:rsidR="00750B3F" w:rsidRDefault="00750B3F">
      <w:r>
        <w:separator/>
      </w:r>
    </w:p>
  </w:endnote>
  <w:endnote w:type="continuationSeparator" w:id="0">
    <w:p w14:paraId="76471BB0" w14:textId="77777777" w:rsidR="00750B3F" w:rsidRDefault="0075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BFA7" w14:textId="77777777" w:rsidR="00750B3F" w:rsidRDefault="00750B3F">
      <w:r>
        <w:separator/>
      </w:r>
    </w:p>
  </w:footnote>
  <w:footnote w:type="continuationSeparator" w:id="0">
    <w:p w14:paraId="4DEC30C6" w14:textId="77777777" w:rsidR="00750B3F" w:rsidRDefault="00750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B22C" w14:textId="46E7105C" w:rsidR="00862BC0" w:rsidRDefault="00862BC0">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CA12" w14:textId="77777777" w:rsidR="00862BC0" w:rsidRDefault="00862BC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6C15" w14:textId="4440C232" w:rsidR="00862BC0" w:rsidRDefault="00862BC0">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F2B2" w14:textId="77777777" w:rsidR="00862BC0" w:rsidRDefault="00862BC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9D2" w14:textId="346034FF" w:rsidR="00862BC0" w:rsidRDefault="00862BC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7985" w14:textId="111DDFEF" w:rsidR="00862BC0" w:rsidRDefault="0035496A">
    <w:pPr>
      <w:pStyle w:val="BodyText"/>
      <w:spacing w:line="14" w:lineRule="auto"/>
      <w:rPr>
        <w:sz w:val="20"/>
      </w:rPr>
    </w:pPr>
    <w:r>
      <w:rPr>
        <w:noProof/>
      </w:rPr>
      <mc:AlternateContent>
        <mc:Choice Requires="wps">
          <w:drawing>
            <wp:anchor distT="0" distB="0" distL="114300" distR="114300" simplePos="0" relativeHeight="486833152" behindDoc="1" locked="0" layoutInCell="1" allowOverlap="1" wp14:anchorId="40E380F6" wp14:editId="4F7D3317">
              <wp:simplePos x="0" y="0"/>
              <wp:positionH relativeFrom="page">
                <wp:posOffset>0</wp:posOffset>
              </wp:positionH>
              <wp:positionV relativeFrom="page">
                <wp:posOffset>0</wp:posOffset>
              </wp:positionV>
              <wp:extent cx="7560310" cy="1285240"/>
              <wp:effectExtent l="0" t="0" r="0" b="0"/>
              <wp:wrapNone/>
              <wp:docPr id="4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28524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BD02" id="docshape23" o:spid="_x0000_s1026" style="position:absolute;margin-left:0;margin-top:0;width:595.3pt;height:101.2pt;z-index:-164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" fillcolor="#005eb8" stroked="f">
              <w10:wrap anchorx="page" anchory="page"/>
            </v:rect>
          </w:pict>
        </mc:Fallback>
      </mc:AlternateContent>
    </w:r>
    <w:r>
      <w:rPr>
        <w:noProof/>
      </w:rPr>
      <mc:AlternateContent>
        <mc:Choice Requires="wps">
          <w:drawing>
            <wp:anchor distT="0" distB="0" distL="114300" distR="114300" simplePos="0" relativeHeight="486833664" behindDoc="1" locked="0" layoutInCell="1" allowOverlap="1" wp14:anchorId="72D7255F" wp14:editId="3A32E60B">
              <wp:simplePos x="0" y="0"/>
              <wp:positionH relativeFrom="page">
                <wp:posOffset>429260</wp:posOffset>
              </wp:positionH>
              <wp:positionV relativeFrom="page">
                <wp:posOffset>428625</wp:posOffset>
              </wp:positionV>
              <wp:extent cx="4084955" cy="364490"/>
              <wp:effectExtent l="0" t="0" r="0" b="0"/>
              <wp:wrapNone/>
              <wp:docPr id="4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81EB" w14:textId="2496452F" w:rsidR="00862BC0" w:rsidRDefault="00327E40">
                          <w:pPr>
                            <w:spacing w:before="21"/>
                            <w:ind w:left="20"/>
                            <w:rPr>
                              <w:b/>
                              <w:sz w:val="40"/>
                            </w:rPr>
                          </w:pPr>
                          <w:r>
                            <w:rPr>
                              <w:b/>
                              <w:color w:val="FFFFFF"/>
                              <w:sz w:val="40"/>
                            </w:rPr>
                            <w:t>The</w:t>
                          </w:r>
                          <w:r>
                            <w:rPr>
                              <w:b/>
                              <w:color w:val="FFFFFF"/>
                              <w:spacing w:val="-3"/>
                              <w:sz w:val="40"/>
                            </w:rPr>
                            <w:t xml:space="preserve"> </w:t>
                          </w:r>
                          <w:r>
                            <w:rPr>
                              <w:b/>
                              <w:color w:val="FFFFFF"/>
                              <w:sz w:val="40"/>
                            </w:rPr>
                            <w:t>scope</w:t>
                          </w:r>
                          <w:r>
                            <w:rPr>
                              <w:b/>
                              <w:color w:val="FFFFFF"/>
                              <w:spacing w:val="-2"/>
                              <w:sz w:val="40"/>
                            </w:rPr>
                            <w:t xml:space="preserve"> </w:t>
                          </w:r>
                          <w:r>
                            <w:rPr>
                              <w:b/>
                              <w:color w:val="FFFFFF"/>
                              <w:sz w:val="40"/>
                            </w:rPr>
                            <w:t>of</w:t>
                          </w:r>
                          <w:r>
                            <w:rPr>
                              <w:b/>
                              <w:color w:val="FFFFFF"/>
                              <w:spacing w:val="-5"/>
                              <w:sz w:val="40"/>
                            </w:rPr>
                            <w:t xml:space="preserve"> </w:t>
                          </w:r>
                          <w:r>
                            <w:rPr>
                              <w:b/>
                              <w:color w:val="FFFFFF"/>
                              <w:sz w:val="40"/>
                            </w:rPr>
                            <w:t>PSIR</w:t>
                          </w:r>
                          <w:r w:rsidR="007B0268">
                            <w:rPr>
                              <w:b/>
                              <w:color w:val="FFFFFF"/>
                              <w:sz w:val="40"/>
                            </w:rPr>
                            <w:t>F</w:t>
                          </w:r>
                          <w:r>
                            <w:rPr>
                              <w:b/>
                              <w:color w:val="FFFFFF"/>
                              <w:spacing w:val="-5"/>
                              <w:sz w:val="40"/>
                            </w:rPr>
                            <w:t xml:space="preserve"> </w:t>
                          </w:r>
                          <w:r>
                            <w:rPr>
                              <w:b/>
                              <w:color w:val="FFFFFF"/>
                              <w:sz w:val="40"/>
                            </w:rPr>
                            <w:t>and</w:t>
                          </w:r>
                          <w:r>
                            <w:rPr>
                              <w:b/>
                              <w:color w:val="FFFFFF"/>
                              <w:spacing w:val="-2"/>
                              <w:sz w:val="40"/>
                            </w:rPr>
                            <w:t xml:space="preserve"> </w:t>
                          </w:r>
                          <w:r>
                            <w:rPr>
                              <w:b/>
                              <w:color w:val="FFFFFF"/>
                              <w:sz w:val="40"/>
                            </w:rPr>
                            <w:t>our</w:t>
                          </w:r>
                          <w:r>
                            <w:rPr>
                              <w:b/>
                              <w:color w:val="FFFFFF"/>
                              <w:spacing w:val="-1"/>
                              <w:sz w:val="40"/>
                            </w:rPr>
                            <w:t xml:space="preserve"> </w:t>
                          </w:r>
                          <w:r>
                            <w:rPr>
                              <w:b/>
                              <w:color w:val="FFFFFF"/>
                              <w:spacing w:val="-2"/>
                              <w:sz w:val="40"/>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255F" id="_x0000_t202" coordsize="21600,21600" o:spt="202" path="m,l,21600r21600,l21600,xe">
              <v:stroke joinstyle="miter"/>
              <v:path gradientshapeok="t" o:connecttype="rect"/>
            </v:shapetype>
            <v:shape id="docshape24" o:spid="_x0000_s1112" type="#_x0000_t202" style="position:absolute;margin-left:33.8pt;margin-top:33.75pt;width:321.65pt;height:28.7pt;z-index:-164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" filled="f" stroked="f">
              <v:textbox inset="0,0,0,0">
                <w:txbxContent>
                  <w:p w14:paraId="091881EB" w14:textId="2496452F" w:rsidR="00862BC0" w:rsidRDefault="00327E40">
                    <w:pPr>
                      <w:spacing w:before="21"/>
                      <w:ind w:left="20"/>
                      <w:rPr>
                        <w:b/>
                        <w:sz w:val="40"/>
                      </w:rPr>
                    </w:pPr>
                    <w:r>
                      <w:rPr>
                        <w:b/>
                        <w:color w:val="FFFFFF"/>
                        <w:sz w:val="40"/>
                      </w:rPr>
                      <w:t>The</w:t>
                    </w:r>
                    <w:r>
                      <w:rPr>
                        <w:b/>
                        <w:color w:val="FFFFFF"/>
                        <w:spacing w:val="-3"/>
                        <w:sz w:val="40"/>
                      </w:rPr>
                      <w:t xml:space="preserve"> </w:t>
                    </w:r>
                    <w:r>
                      <w:rPr>
                        <w:b/>
                        <w:color w:val="FFFFFF"/>
                        <w:sz w:val="40"/>
                      </w:rPr>
                      <w:t>scope</w:t>
                    </w:r>
                    <w:r>
                      <w:rPr>
                        <w:b/>
                        <w:color w:val="FFFFFF"/>
                        <w:spacing w:val="-2"/>
                        <w:sz w:val="40"/>
                      </w:rPr>
                      <w:t xml:space="preserve"> </w:t>
                    </w:r>
                    <w:r>
                      <w:rPr>
                        <w:b/>
                        <w:color w:val="FFFFFF"/>
                        <w:sz w:val="40"/>
                      </w:rPr>
                      <w:t>of</w:t>
                    </w:r>
                    <w:r>
                      <w:rPr>
                        <w:b/>
                        <w:color w:val="FFFFFF"/>
                        <w:spacing w:val="-5"/>
                        <w:sz w:val="40"/>
                      </w:rPr>
                      <w:t xml:space="preserve"> </w:t>
                    </w:r>
                    <w:r>
                      <w:rPr>
                        <w:b/>
                        <w:color w:val="FFFFFF"/>
                        <w:sz w:val="40"/>
                      </w:rPr>
                      <w:t>PSIR</w:t>
                    </w:r>
                    <w:r w:rsidR="007B0268">
                      <w:rPr>
                        <w:b/>
                        <w:color w:val="FFFFFF"/>
                        <w:sz w:val="40"/>
                      </w:rPr>
                      <w:t>F</w:t>
                    </w:r>
                    <w:r>
                      <w:rPr>
                        <w:b/>
                        <w:color w:val="FFFFFF"/>
                        <w:spacing w:val="-5"/>
                        <w:sz w:val="40"/>
                      </w:rPr>
                      <w:t xml:space="preserve"> </w:t>
                    </w:r>
                    <w:r>
                      <w:rPr>
                        <w:b/>
                        <w:color w:val="FFFFFF"/>
                        <w:sz w:val="40"/>
                      </w:rPr>
                      <w:t>and</w:t>
                    </w:r>
                    <w:r>
                      <w:rPr>
                        <w:b/>
                        <w:color w:val="FFFFFF"/>
                        <w:spacing w:val="-2"/>
                        <w:sz w:val="40"/>
                      </w:rPr>
                      <w:t xml:space="preserve"> </w:t>
                    </w:r>
                    <w:r>
                      <w:rPr>
                        <w:b/>
                        <w:color w:val="FFFFFF"/>
                        <w:sz w:val="40"/>
                      </w:rPr>
                      <w:t>our</w:t>
                    </w:r>
                    <w:r>
                      <w:rPr>
                        <w:b/>
                        <w:color w:val="FFFFFF"/>
                        <w:spacing w:val="-1"/>
                        <w:sz w:val="40"/>
                      </w:rPr>
                      <w:t xml:space="preserve"> </w:t>
                    </w:r>
                    <w:r>
                      <w:rPr>
                        <w:b/>
                        <w:color w:val="FFFFFF"/>
                        <w:spacing w:val="-2"/>
                        <w:sz w:val="40"/>
                      </w:rPr>
                      <w:t>vision</w:t>
                    </w:r>
                  </w:p>
                </w:txbxContent>
              </v:textbox>
              <w10:wrap anchorx="page" anchory="page"/>
            </v:shape>
          </w:pict>
        </mc:Fallback>
      </mc:AlternateContent>
    </w:r>
    <w:r>
      <w:rPr>
        <w:noProof/>
      </w:rPr>
      <mc:AlternateContent>
        <mc:Choice Requires="wps">
          <w:drawing>
            <wp:anchor distT="0" distB="0" distL="114300" distR="114300" simplePos="0" relativeHeight="486834176" behindDoc="1" locked="0" layoutInCell="1" allowOverlap="1" wp14:anchorId="42C19CB5" wp14:editId="1B251457">
              <wp:simplePos x="0" y="0"/>
              <wp:positionH relativeFrom="page">
                <wp:posOffset>6831330</wp:posOffset>
              </wp:positionH>
              <wp:positionV relativeFrom="page">
                <wp:posOffset>498475</wp:posOffset>
              </wp:positionV>
              <wp:extent cx="110490" cy="196215"/>
              <wp:effectExtent l="0" t="0" r="0" b="0"/>
              <wp:wrapNone/>
              <wp:docPr id="4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9F70" w14:textId="0B9420B3" w:rsidR="00862BC0" w:rsidRDefault="005F4AA3">
                          <w:pPr>
                            <w:spacing w:before="12"/>
                            <w:ind w:left="20"/>
                            <w:rPr>
                              <w:rFonts w:ascii="Arial"/>
                              <w:b/>
                              <w:sz w:val="24"/>
                            </w:rPr>
                          </w:pPr>
                          <w:r>
                            <w:rPr>
                              <w:rFonts w:ascii="Arial"/>
                              <w:b/>
                              <w:color w:val="FFFFFF"/>
                              <w:w w:val="99"/>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19CB5" id="docshape25" o:spid="_x0000_s1113" type="#_x0000_t202" style="position:absolute;margin-left:537.9pt;margin-top:39.25pt;width:8.7pt;height:15.45pt;z-index:-164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" filled="f" stroked="f">
              <v:textbox inset="0,0,0,0">
                <w:txbxContent>
                  <w:p w14:paraId="12F99F70" w14:textId="0B9420B3" w:rsidR="00862BC0" w:rsidRDefault="005F4AA3">
                    <w:pPr>
                      <w:spacing w:before="12"/>
                      <w:ind w:left="20"/>
                      <w:rPr>
                        <w:rFonts w:ascii="Arial"/>
                        <w:b/>
                        <w:sz w:val="24"/>
                      </w:rPr>
                    </w:pPr>
                    <w:r>
                      <w:rPr>
                        <w:rFonts w:ascii="Arial"/>
                        <w:b/>
                        <w:color w:val="FFFFFF"/>
                        <w:w w:val="99"/>
                        <w:sz w:val="24"/>
                      </w:rPr>
                      <w:t>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764A" w14:textId="25C0D11C" w:rsidR="00862BC0" w:rsidRDefault="00F47C67">
    <w:pPr>
      <w:pStyle w:val="BodyText"/>
      <w:spacing w:line="14" w:lineRule="auto"/>
      <w:rPr>
        <w:sz w:val="20"/>
      </w:rPr>
    </w:pPr>
    <w:r>
      <w:rPr>
        <w:noProof/>
      </w:rPr>
      <mc:AlternateContent>
        <mc:Choice Requires="wps">
          <w:drawing>
            <wp:anchor distT="0" distB="0" distL="114300" distR="114300" simplePos="0" relativeHeight="486835712" behindDoc="1" locked="0" layoutInCell="1" allowOverlap="1" wp14:anchorId="48D67A25" wp14:editId="24E4A67D">
              <wp:simplePos x="0" y="0"/>
              <wp:positionH relativeFrom="page">
                <wp:posOffset>355600</wp:posOffset>
              </wp:positionH>
              <wp:positionV relativeFrom="page">
                <wp:posOffset>266700</wp:posOffset>
              </wp:positionV>
              <wp:extent cx="6343650" cy="758190"/>
              <wp:effectExtent l="0" t="0" r="0" b="3810"/>
              <wp:wrapNone/>
              <wp:docPr id="4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6EC6" w14:textId="77777777" w:rsidR="00F47C67" w:rsidRDefault="00327E40">
                          <w:pPr>
                            <w:spacing w:before="21"/>
                            <w:ind w:left="20"/>
                            <w:rPr>
                              <w:b/>
                              <w:color w:val="FFFFFF"/>
                              <w:sz w:val="40"/>
                            </w:rPr>
                          </w:pPr>
                          <w:r>
                            <w:rPr>
                              <w:b/>
                              <w:color w:val="FFFFFF"/>
                              <w:sz w:val="40"/>
                            </w:rPr>
                            <w:t>System</w:t>
                          </w:r>
                          <w:r>
                            <w:rPr>
                              <w:b/>
                              <w:color w:val="FFFFFF"/>
                              <w:spacing w:val="-7"/>
                              <w:sz w:val="40"/>
                            </w:rPr>
                            <w:t xml:space="preserve"> </w:t>
                          </w:r>
                          <w:r>
                            <w:rPr>
                              <w:b/>
                              <w:color w:val="FFFFFF"/>
                              <w:sz w:val="40"/>
                            </w:rPr>
                            <w:t>overview</w:t>
                          </w:r>
                          <w:r>
                            <w:rPr>
                              <w:b/>
                              <w:color w:val="FFFFFF"/>
                              <w:spacing w:val="-6"/>
                              <w:sz w:val="40"/>
                            </w:rPr>
                            <w:t xml:space="preserve"> </w:t>
                          </w:r>
                          <w:r>
                            <w:rPr>
                              <w:b/>
                              <w:color w:val="FFFFFF"/>
                              <w:sz w:val="40"/>
                            </w:rPr>
                            <w:t>of</w:t>
                          </w:r>
                          <w:r>
                            <w:rPr>
                              <w:b/>
                              <w:color w:val="FFFFFF"/>
                              <w:spacing w:val="-5"/>
                              <w:sz w:val="40"/>
                            </w:rPr>
                            <w:t xml:space="preserve"> </w:t>
                          </w:r>
                          <w:r w:rsidR="001943CC">
                            <w:rPr>
                              <w:b/>
                              <w:color w:val="FFFFFF"/>
                              <w:sz w:val="40"/>
                            </w:rPr>
                            <w:t>Whittington Health</w:t>
                          </w:r>
                          <w:r w:rsidR="00F47C67">
                            <w:rPr>
                              <w:b/>
                              <w:color w:val="FFFFFF"/>
                              <w:sz w:val="40"/>
                            </w:rPr>
                            <w:t xml:space="preserve"> NHS Trust</w:t>
                          </w:r>
                        </w:p>
                        <w:p w14:paraId="49468367" w14:textId="114D717C" w:rsidR="00862BC0" w:rsidRDefault="008A79FC">
                          <w:pPr>
                            <w:spacing w:before="21"/>
                            <w:ind w:left="20"/>
                            <w:rPr>
                              <w:b/>
                              <w:sz w:val="40"/>
                            </w:rPr>
                          </w:pPr>
                          <w:r>
                            <w:rPr>
                              <w:b/>
                              <w:color w:val="FFFFFF"/>
                              <w:sz w:val="40"/>
                            </w:rPr>
                            <w:t xml:space="preserve"> </w:t>
                          </w:r>
                          <w:r w:rsidR="00327E40">
                            <w:rPr>
                              <w:b/>
                              <w:color w:val="FFFFFF"/>
                              <w:spacing w:val="-7"/>
                              <w:sz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67A25" id="_x0000_t202" coordsize="21600,21600" o:spt="202" path="m,l,21600r21600,l21600,xe">
              <v:stroke joinstyle="miter"/>
              <v:path gradientshapeok="t" o:connecttype="rect"/>
            </v:shapetype>
            <v:shape id="docshape40" o:spid="_x0000_s1114" type="#_x0000_t202" style="position:absolute;margin-left:28pt;margin-top:21pt;width:499.5pt;height:59.7pt;z-index:-164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" filled="f" stroked="f">
              <v:textbox inset="0,0,0,0">
                <w:txbxContent>
                  <w:p w14:paraId="63076EC6" w14:textId="77777777" w:rsidR="00F47C67" w:rsidRDefault="00327E40">
                    <w:pPr>
                      <w:spacing w:before="21"/>
                      <w:ind w:left="20"/>
                      <w:rPr>
                        <w:b/>
                        <w:color w:val="FFFFFF"/>
                        <w:sz w:val="40"/>
                      </w:rPr>
                    </w:pPr>
                    <w:r>
                      <w:rPr>
                        <w:b/>
                        <w:color w:val="FFFFFF"/>
                        <w:sz w:val="40"/>
                      </w:rPr>
                      <w:t>System</w:t>
                    </w:r>
                    <w:r>
                      <w:rPr>
                        <w:b/>
                        <w:color w:val="FFFFFF"/>
                        <w:spacing w:val="-7"/>
                        <w:sz w:val="40"/>
                      </w:rPr>
                      <w:t xml:space="preserve"> </w:t>
                    </w:r>
                    <w:r>
                      <w:rPr>
                        <w:b/>
                        <w:color w:val="FFFFFF"/>
                        <w:sz w:val="40"/>
                      </w:rPr>
                      <w:t>overview</w:t>
                    </w:r>
                    <w:r>
                      <w:rPr>
                        <w:b/>
                        <w:color w:val="FFFFFF"/>
                        <w:spacing w:val="-6"/>
                        <w:sz w:val="40"/>
                      </w:rPr>
                      <w:t xml:space="preserve"> </w:t>
                    </w:r>
                    <w:r>
                      <w:rPr>
                        <w:b/>
                        <w:color w:val="FFFFFF"/>
                        <w:sz w:val="40"/>
                      </w:rPr>
                      <w:t>of</w:t>
                    </w:r>
                    <w:r>
                      <w:rPr>
                        <w:b/>
                        <w:color w:val="FFFFFF"/>
                        <w:spacing w:val="-5"/>
                        <w:sz w:val="40"/>
                      </w:rPr>
                      <w:t xml:space="preserve"> </w:t>
                    </w:r>
                    <w:r w:rsidR="001943CC">
                      <w:rPr>
                        <w:b/>
                        <w:color w:val="FFFFFF"/>
                        <w:sz w:val="40"/>
                      </w:rPr>
                      <w:t>Whittington Health</w:t>
                    </w:r>
                    <w:r w:rsidR="00F47C67">
                      <w:rPr>
                        <w:b/>
                        <w:color w:val="FFFFFF"/>
                        <w:sz w:val="40"/>
                      </w:rPr>
                      <w:t xml:space="preserve"> NHS Trust</w:t>
                    </w:r>
                  </w:p>
                  <w:p w14:paraId="49468367" w14:textId="114D717C" w:rsidR="00862BC0" w:rsidRDefault="008A79FC">
                    <w:pPr>
                      <w:spacing w:before="21"/>
                      <w:ind w:left="20"/>
                      <w:rPr>
                        <w:b/>
                        <w:sz w:val="40"/>
                      </w:rPr>
                    </w:pPr>
                    <w:r>
                      <w:rPr>
                        <w:b/>
                        <w:color w:val="FFFFFF"/>
                        <w:sz w:val="40"/>
                      </w:rPr>
                      <w:t xml:space="preserve"> </w:t>
                    </w:r>
                    <w:r w:rsidR="00327E40">
                      <w:rPr>
                        <w:b/>
                        <w:color w:val="FFFFFF"/>
                        <w:spacing w:val="-7"/>
                        <w:sz w:val="40"/>
                      </w:rPr>
                      <w:t xml:space="preserve"> </w:t>
                    </w:r>
                  </w:p>
                </w:txbxContent>
              </v:textbox>
              <w10:wrap anchorx="page" anchory="page"/>
            </v:shape>
          </w:pict>
        </mc:Fallback>
      </mc:AlternateContent>
    </w:r>
    <w:r w:rsidR="001943CC">
      <w:rPr>
        <w:noProof/>
      </w:rPr>
      <mc:AlternateContent>
        <mc:Choice Requires="wps">
          <w:drawing>
            <wp:anchor distT="0" distB="0" distL="114300" distR="114300" simplePos="0" relativeHeight="486834688" behindDoc="1" locked="0" layoutInCell="1" allowOverlap="1" wp14:anchorId="18A59483" wp14:editId="25AB9101">
              <wp:simplePos x="0" y="0"/>
              <wp:positionH relativeFrom="margin">
                <wp:align>right</wp:align>
              </wp:positionH>
              <wp:positionV relativeFrom="page">
                <wp:align>top</wp:align>
              </wp:positionV>
              <wp:extent cx="7546975" cy="882650"/>
              <wp:effectExtent l="0" t="0" r="0" b="0"/>
              <wp:wrapNone/>
              <wp:docPr id="3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975" cy="88265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3BB6A" id="docshape38" o:spid="_x0000_s1026" style="position:absolute;margin-left:543.05pt;margin-top:0;width:594.25pt;height:69.5pt;z-index:-16481792;visibility:visible;mso-wrap-style:square;mso-width-percent:0;mso-height-percent:0;mso-wrap-distance-left:9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" fillcolor="#005eb8" stroked="f">
              <w10:wrap anchorx="margin" anchory="page"/>
            </v:rect>
          </w:pict>
        </mc:Fallback>
      </mc:AlternateContent>
    </w:r>
    <w:r w:rsidR="0035496A">
      <w:rPr>
        <w:noProof/>
      </w:rPr>
      <mc:AlternateContent>
        <mc:Choice Requires="wps">
          <w:drawing>
            <wp:anchor distT="0" distB="0" distL="114300" distR="114300" simplePos="0" relativeHeight="486835200" behindDoc="1" locked="0" layoutInCell="1" allowOverlap="1" wp14:anchorId="233F2761" wp14:editId="5932AB3F">
              <wp:simplePos x="0" y="0"/>
              <wp:positionH relativeFrom="page">
                <wp:posOffset>7018655</wp:posOffset>
              </wp:positionH>
              <wp:positionV relativeFrom="page">
                <wp:posOffset>434340</wp:posOffset>
              </wp:positionV>
              <wp:extent cx="110490" cy="196215"/>
              <wp:effectExtent l="0" t="0" r="0" b="0"/>
              <wp:wrapNone/>
              <wp:docPr id="3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AE16" w14:textId="4FE2DFE0" w:rsidR="00862BC0" w:rsidRDefault="005F4AA3">
                          <w:pPr>
                            <w:spacing w:before="12"/>
                            <w:ind w:left="20"/>
                            <w:rPr>
                              <w:rFonts w:ascii="Arial"/>
                              <w:b/>
                              <w:sz w:val="24"/>
                            </w:rPr>
                          </w:pPr>
                          <w:r>
                            <w:rPr>
                              <w:rFonts w:ascii="Arial"/>
                              <w:b/>
                              <w:color w:val="FFFFFF"/>
                              <w:w w:val="99"/>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2761" id="docshape39" o:spid="_x0000_s1115" type="#_x0000_t202" style="position:absolute;margin-left:552.65pt;margin-top:34.2pt;width:8.7pt;height:15.45pt;z-index:-164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" filled="f" stroked="f">
              <v:textbox inset="0,0,0,0">
                <w:txbxContent>
                  <w:p w14:paraId="281EAE16" w14:textId="4FE2DFE0" w:rsidR="00862BC0" w:rsidRDefault="005F4AA3">
                    <w:pPr>
                      <w:spacing w:before="12"/>
                      <w:ind w:left="20"/>
                      <w:rPr>
                        <w:rFonts w:ascii="Arial"/>
                        <w:b/>
                        <w:sz w:val="24"/>
                      </w:rPr>
                    </w:pPr>
                    <w:r>
                      <w:rPr>
                        <w:rFonts w:ascii="Arial"/>
                        <w:b/>
                        <w:color w:val="FFFFFF"/>
                        <w:w w:val="99"/>
                        <w:sz w:val="24"/>
                      </w:rPr>
                      <w:t>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C02D" w14:textId="4EAA175F" w:rsidR="00862BC0" w:rsidRDefault="00BF2F5D">
    <w:pPr>
      <w:pStyle w:val="BodyText"/>
      <w:spacing w:line="14" w:lineRule="auto"/>
      <w:rPr>
        <w:sz w:val="20"/>
      </w:rPr>
    </w:pPr>
    <w:r>
      <w:rPr>
        <w:noProof/>
      </w:rPr>
      <mc:AlternateContent>
        <mc:Choice Requires="wps">
          <w:drawing>
            <wp:anchor distT="0" distB="0" distL="114300" distR="114300" simplePos="0" relativeHeight="486836736" behindDoc="1" locked="0" layoutInCell="1" allowOverlap="1" wp14:anchorId="3CF0D7A9" wp14:editId="7048F34E">
              <wp:simplePos x="0" y="0"/>
              <wp:positionH relativeFrom="page">
                <wp:posOffset>370416</wp:posOffset>
              </wp:positionH>
              <wp:positionV relativeFrom="page">
                <wp:posOffset>234950</wp:posOffset>
              </wp:positionV>
              <wp:extent cx="5784850" cy="364490"/>
              <wp:effectExtent l="0" t="0" r="6350" b="16510"/>
              <wp:wrapNone/>
              <wp:docPr id="3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57F9" w14:textId="0FC20F02" w:rsidR="00862BC0" w:rsidRDefault="00327E40">
                          <w:pPr>
                            <w:spacing w:before="21"/>
                            <w:ind w:left="20"/>
                            <w:rPr>
                              <w:b/>
                              <w:sz w:val="40"/>
                            </w:rPr>
                          </w:pPr>
                          <w:r>
                            <w:rPr>
                              <w:b/>
                              <w:color w:val="FFFFFF"/>
                              <w:sz w:val="40"/>
                            </w:rPr>
                            <w:t>System</w:t>
                          </w:r>
                          <w:r>
                            <w:rPr>
                              <w:b/>
                              <w:color w:val="FFFFFF"/>
                              <w:spacing w:val="-3"/>
                              <w:sz w:val="40"/>
                            </w:rPr>
                            <w:t xml:space="preserve"> </w:t>
                          </w:r>
                          <w:r>
                            <w:rPr>
                              <w:b/>
                              <w:color w:val="FFFFFF"/>
                              <w:sz w:val="40"/>
                            </w:rPr>
                            <w:t>overview</w:t>
                          </w:r>
                          <w:r>
                            <w:rPr>
                              <w:b/>
                              <w:color w:val="FFFFFF"/>
                              <w:spacing w:val="-3"/>
                              <w:sz w:val="40"/>
                            </w:rPr>
                            <w:t xml:space="preserve"> </w:t>
                          </w:r>
                          <w:r>
                            <w:rPr>
                              <w:b/>
                              <w:color w:val="FFFFFF"/>
                              <w:sz w:val="40"/>
                            </w:rPr>
                            <w:t>–</w:t>
                          </w:r>
                          <w:r>
                            <w:rPr>
                              <w:b/>
                              <w:color w:val="FFFFFF"/>
                              <w:spacing w:val="-2"/>
                              <w:sz w:val="40"/>
                            </w:rPr>
                            <w:t xml:space="preserve"> </w:t>
                          </w:r>
                          <w:r w:rsidR="00643D73">
                            <w:rPr>
                              <w:b/>
                              <w:color w:val="FFFFFF"/>
                              <w:spacing w:val="-2"/>
                              <w:sz w:val="40"/>
                            </w:rPr>
                            <w:t xml:space="preserve">our </w:t>
                          </w:r>
                          <w:r w:rsidR="00643D73">
                            <w:rPr>
                              <w:b/>
                              <w:color w:val="FFFFFF"/>
                              <w:sz w:val="40"/>
                            </w:rPr>
                            <w:t xml:space="preserve">priorities &amp; structure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0D7A9" id="_x0000_t202" coordsize="21600,21600" o:spt="202" path="m,l,21600r21600,l21600,xe">
              <v:stroke joinstyle="miter"/>
              <v:path gradientshapeok="t" o:connecttype="rect"/>
            </v:shapetype>
            <v:shape id="docshape43" o:spid="_x0000_s1116" type="#_x0000_t202" style="position:absolute;margin-left:29.15pt;margin-top:18.5pt;width:455.5pt;height:28.7pt;z-index:-164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" filled="f" stroked="f">
              <v:textbox inset="0,0,0,0">
                <w:txbxContent>
                  <w:p w14:paraId="7B1357F9" w14:textId="0FC20F02" w:rsidR="00862BC0" w:rsidRDefault="00327E40">
                    <w:pPr>
                      <w:spacing w:before="21"/>
                      <w:ind w:left="20"/>
                      <w:rPr>
                        <w:b/>
                        <w:sz w:val="40"/>
                      </w:rPr>
                    </w:pPr>
                    <w:r>
                      <w:rPr>
                        <w:b/>
                        <w:color w:val="FFFFFF"/>
                        <w:sz w:val="40"/>
                      </w:rPr>
                      <w:t>System</w:t>
                    </w:r>
                    <w:r>
                      <w:rPr>
                        <w:b/>
                        <w:color w:val="FFFFFF"/>
                        <w:spacing w:val="-3"/>
                        <w:sz w:val="40"/>
                      </w:rPr>
                      <w:t xml:space="preserve"> </w:t>
                    </w:r>
                    <w:r>
                      <w:rPr>
                        <w:b/>
                        <w:color w:val="FFFFFF"/>
                        <w:sz w:val="40"/>
                      </w:rPr>
                      <w:t>overview</w:t>
                    </w:r>
                    <w:r>
                      <w:rPr>
                        <w:b/>
                        <w:color w:val="FFFFFF"/>
                        <w:spacing w:val="-3"/>
                        <w:sz w:val="40"/>
                      </w:rPr>
                      <w:t xml:space="preserve"> </w:t>
                    </w:r>
                    <w:r>
                      <w:rPr>
                        <w:b/>
                        <w:color w:val="FFFFFF"/>
                        <w:sz w:val="40"/>
                      </w:rPr>
                      <w:t>–</w:t>
                    </w:r>
                    <w:r>
                      <w:rPr>
                        <w:b/>
                        <w:color w:val="FFFFFF"/>
                        <w:spacing w:val="-2"/>
                        <w:sz w:val="40"/>
                      </w:rPr>
                      <w:t xml:space="preserve"> </w:t>
                    </w:r>
                    <w:r w:rsidR="00643D73">
                      <w:rPr>
                        <w:b/>
                        <w:color w:val="FFFFFF"/>
                        <w:spacing w:val="-2"/>
                        <w:sz w:val="40"/>
                      </w:rPr>
                      <w:t xml:space="preserve">our </w:t>
                    </w:r>
                    <w:r w:rsidR="00643D73">
                      <w:rPr>
                        <w:b/>
                        <w:color w:val="FFFFFF"/>
                        <w:sz w:val="40"/>
                      </w:rPr>
                      <w:t xml:space="preserve">priorities &amp; structure </w:t>
                    </w:r>
                  </w:p>
                </w:txbxContent>
              </v:textbox>
              <w10:wrap anchorx="page" anchory="page"/>
            </v:shape>
          </w:pict>
        </mc:Fallback>
      </mc:AlternateContent>
    </w:r>
    <w:r>
      <w:rPr>
        <w:noProof/>
      </w:rPr>
      <mc:AlternateContent>
        <mc:Choice Requires="wps">
          <w:drawing>
            <wp:anchor distT="0" distB="0" distL="114300" distR="114300" simplePos="0" relativeHeight="486836224" behindDoc="1" locked="0" layoutInCell="1" allowOverlap="1" wp14:anchorId="6718C956" wp14:editId="6F763816">
              <wp:simplePos x="0" y="0"/>
              <wp:positionH relativeFrom="page">
                <wp:posOffset>0</wp:posOffset>
              </wp:positionH>
              <wp:positionV relativeFrom="page">
                <wp:posOffset>16933</wp:posOffset>
              </wp:positionV>
              <wp:extent cx="7560310" cy="982134"/>
              <wp:effectExtent l="0" t="0" r="2540" b="8890"/>
              <wp:wrapNone/>
              <wp:docPr id="3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82134"/>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F5D5F" id="docshape42" o:spid="_x0000_s1026" style="position:absolute;margin-left:0;margin-top:1.35pt;width:595.3pt;height:77.35pt;z-index:-164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" fillcolor="#005eb8" stroked="f">
              <w10:wrap anchorx="page" anchory="page"/>
            </v:rect>
          </w:pict>
        </mc:Fallback>
      </mc:AlternateContent>
    </w:r>
    <w:r w:rsidR="0035496A">
      <w:rPr>
        <w:noProof/>
      </w:rPr>
      <mc:AlternateContent>
        <mc:Choice Requires="wps">
          <w:drawing>
            <wp:anchor distT="0" distB="0" distL="114300" distR="114300" simplePos="0" relativeHeight="486837248" behindDoc="1" locked="0" layoutInCell="1" allowOverlap="1" wp14:anchorId="7E8E4C0D" wp14:editId="58454186">
              <wp:simplePos x="0" y="0"/>
              <wp:positionH relativeFrom="page">
                <wp:posOffset>7047865</wp:posOffset>
              </wp:positionH>
              <wp:positionV relativeFrom="page">
                <wp:posOffset>472440</wp:posOffset>
              </wp:positionV>
              <wp:extent cx="110490" cy="196215"/>
              <wp:effectExtent l="0" t="0" r="0" b="0"/>
              <wp:wrapNone/>
              <wp:docPr id="3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8950" w14:textId="5E99A203" w:rsidR="00862BC0" w:rsidRDefault="0092198F">
                          <w:pPr>
                            <w:spacing w:before="12"/>
                            <w:ind w:left="20"/>
                            <w:rPr>
                              <w:rFonts w:ascii="Arial"/>
                              <w:b/>
                              <w:sz w:val="24"/>
                            </w:rPr>
                          </w:pPr>
                          <w:r>
                            <w:rPr>
                              <w:rFonts w:ascii="Arial"/>
                              <w:b/>
                              <w:color w:val="FFFFFF"/>
                              <w:w w:val="99"/>
                              <w:sz w:val="24"/>
                            </w:rPr>
                            <w:t>6</w:t>
                          </w:r>
                          <w:r w:rsidR="00327E40">
                            <w:rPr>
                              <w:rFonts w:ascii="Arial"/>
                              <w:b/>
                              <w:color w:val="FFFFFF"/>
                              <w:w w:val="99"/>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4C0D" id="docshape44" o:spid="_x0000_s1117" type="#_x0000_t202" style="position:absolute;margin-left:554.95pt;margin-top:37.2pt;width:8.7pt;height:15.45pt;z-index:-164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" filled="f" stroked="f">
              <v:textbox inset="0,0,0,0">
                <w:txbxContent>
                  <w:p w14:paraId="46448950" w14:textId="5E99A203" w:rsidR="00862BC0" w:rsidRDefault="0092198F">
                    <w:pPr>
                      <w:spacing w:before="12"/>
                      <w:ind w:left="20"/>
                      <w:rPr>
                        <w:rFonts w:ascii="Arial"/>
                        <w:b/>
                        <w:sz w:val="24"/>
                      </w:rPr>
                    </w:pPr>
                    <w:r>
                      <w:rPr>
                        <w:rFonts w:ascii="Arial"/>
                        <w:b/>
                        <w:color w:val="FFFFFF"/>
                        <w:w w:val="99"/>
                        <w:sz w:val="24"/>
                      </w:rPr>
                      <w:t>6</w:t>
                    </w:r>
                    <w:r w:rsidR="00327E40">
                      <w:rPr>
                        <w:rFonts w:ascii="Arial"/>
                        <w:b/>
                        <w:color w:val="FFFFFF"/>
                        <w:w w:val="99"/>
                        <w:sz w:val="24"/>
                      </w:rPr>
                      <w:t>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FC25" w14:textId="499302AD" w:rsidR="00862BC0" w:rsidRDefault="0035496A">
    <w:pPr>
      <w:pStyle w:val="BodyText"/>
      <w:spacing w:line="14" w:lineRule="auto"/>
      <w:rPr>
        <w:sz w:val="20"/>
      </w:rPr>
    </w:pPr>
    <w:r>
      <w:rPr>
        <w:noProof/>
      </w:rPr>
      <mc:AlternateContent>
        <mc:Choice Requires="wps">
          <w:drawing>
            <wp:anchor distT="0" distB="0" distL="114300" distR="114300" simplePos="0" relativeHeight="486837760" behindDoc="1" locked="0" layoutInCell="1" allowOverlap="1" wp14:anchorId="340890E0" wp14:editId="07A6DF4D">
              <wp:simplePos x="0" y="0"/>
              <wp:positionH relativeFrom="page">
                <wp:posOffset>0</wp:posOffset>
              </wp:positionH>
              <wp:positionV relativeFrom="page">
                <wp:posOffset>1</wp:posOffset>
              </wp:positionV>
              <wp:extent cx="7560310" cy="1089660"/>
              <wp:effectExtent l="0" t="0" r="2540" b="0"/>
              <wp:wrapNone/>
              <wp:docPr id="3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966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0FDEF" id="docshape73" o:spid="_x0000_s1026" style="position:absolute;margin-left:0;margin-top:0;width:595.3pt;height:85.8pt;z-index:-164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" fillcolor="#005eb8" stroked="f">
              <w10:wrap anchorx="page" anchory="page"/>
            </v:rect>
          </w:pict>
        </mc:Fallback>
      </mc:AlternateContent>
    </w:r>
    <w:r>
      <w:rPr>
        <w:noProof/>
      </w:rPr>
      <mc:AlternateContent>
        <mc:Choice Requires="wps">
          <w:drawing>
            <wp:anchor distT="0" distB="0" distL="114300" distR="114300" simplePos="0" relativeHeight="486838272" behindDoc="1" locked="0" layoutInCell="1" allowOverlap="1" wp14:anchorId="47AAA87B" wp14:editId="0D740221">
              <wp:simplePos x="0" y="0"/>
              <wp:positionH relativeFrom="page">
                <wp:posOffset>383540</wp:posOffset>
              </wp:positionH>
              <wp:positionV relativeFrom="page">
                <wp:posOffset>438150</wp:posOffset>
              </wp:positionV>
              <wp:extent cx="5417820" cy="364490"/>
              <wp:effectExtent l="0" t="0" r="0" b="0"/>
              <wp:wrapNone/>
              <wp:docPr id="3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CBFAF" w14:textId="77777777" w:rsidR="00862BC0" w:rsidRDefault="00327E40">
                          <w:pPr>
                            <w:spacing w:before="21"/>
                            <w:ind w:left="20"/>
                            <w:rPr>
                              <w:b/>
                              <w:sz w:val="40"/>
                            </w:rPr>
                          </w:pPr>
                          <w:r>
                            <w:rPr>
                              <w:b/>
                              <w:color w:val="FFFFFF"/>
                              <w:sz w:val="40"/>
                            </w:rPr>
                            <w:t>Situational</w:t>
                          </w:r>
                          <w:r>
                            <w:rPr>
                              <w:b/>
                              <w:color w:val="FFFFFF"/>
                              <w:spacing w:val="-7"/>
                              <w:sz w:val="40"/>
                            </w:rPr>
                            <w:t xml:space="preserve"> </w:t>
                          </w:r>
                          <w:r>
                            <w:rPr>
                              <w:b/>
                              <w:color w:val="FFFFFF"/>
                              <w:sz w:val="40"/>
                            </w:rPr>
                            <w:t>Analysis</w:t>
                          </w:r>
                          <w:r>
                            <w:rPr>
                              <w:b/>
                              <w:color w:val="FFFFFF"/>
                              <w:spacing w:val="-5"/>
                              <w:sz w:val="40"/>
                            </w:rPr>
                            <w:t xml:space="preserve"> </w:t>
                          </w:r>
                          <w:r>
                            <w:rPr>
                              <w:b/>
                              <w:color w:val="FFFFFF"/>
                              <w:sz w:val="40"/>
                            </w:rPr>
                            <w:t>of</w:t>
                          </w:r>
                          <w:r>
                            <w:rPr>
                              <w:b/>
                              <w:color w:val="FFFFFF"/>
                              <w:spacing w:val="-3"/>
                              <w:sz w:val="40"/>
                            </w:rPr>
                            <w:t xml:space="preserve"> </w:t>
                          </w:r>
                          <w:r>
                            <w:rPr>
                              <w:b/>
                              <w:color w:val="FFFFFF"/>
                              <w:sz w:val="40"/>
                            </w:rPr>
                            <w:t>Patient</w:t>
                          </w:r>
                          <w:r>
                            <w:rPr>
                              <w:b/>
                              <w:color w:val="FFFFFF"/>
                              <w:spacing w:val="-3"/>
                              <w:sz w:val="40"/>
                            </w:rPr>
                            <w:t xml:space="preserve"> </w:t>
                          </w:r>
                          <w:r>
                            <w:rPr>
                              <w:b/>
                              <w:color w:val="FFFFFF"/>
                              <w:sz w:val="40"/>
                            </w:rPr>
                            <w:t>Safety</w:t>
                          </w:r>
                          <w:r>
                            <w:rPr>
                              <w:b/>
                              <w:color w:val="FFFFFF"/>
                              <w:spacing w:val="-4"/>
                              <w:sz w:val="40"/>
                            </w:rPr>
                            <w:t xml:space="preserve"> </w:t>
                          </w:r>
                          <w:r>
                            <w:rPr>
                              <w:b/>
                              <w:color w:val="FFFFFF"/>
                              <w:spacing w:val="-2"/>
                              <w:sz w:val="40"/>
                            </w:rPr>
                            <w:t>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AA87B" id="_x0000_t202" coordsize="21600,21600" o:spt="202" path="m,l,21600r21600,l21600,xe">
              <v:stroke joinstyle="miter"/>
              <v:path gradientshapeok="t" o:connecttype="rect"/>
            </v:shapetype>
            <v:shape id="docshape74" o:spid="_x0000_s1118" type="#_x0000_t202" style="position:absolute;margin-left:30.2pt;margin-top:34.5pt;width:426.6pt;height:28.7pt;z-index:-164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" filled="f" stroked="f">
              <v:textbox inset="0,0,0,0">
                <w:txbxContent>
                  <w:p w14:paraId="219CBFAF" w14:textId="77777777" w:rsidR="00862BC0" w:rsidRDefault="00327E40">
                    <w:pPr>
                      <w:spacing w:before="21"/>
                      <w:ind w:left="20"/>
                      <w:rPr>
                        <w:b/>
                        <w:sz w:val="40"/>
                      </w:rPr>
                    </w:pPr>
                    <w:r>
                      <w:rPr>
                        <w:b/>
                        <w:color w:val="FFFFFF"/>
                        <w:sz w:val="40"/>
                      </w:rPr>
                      <w:t>Situational</w:t>
                    </w:r>
                    <w:r>
                      <w:rPr>
                        <w:b/>
                        <w:color w:val="FFFFFF"/>
                        <w:spacing w:val="-7"/>
                        <w:sz w:val="40"/>
                      </w:rPr>
                      <w:t xml:space="preserve"> </w:t>
                    </w:r>
                    <w:r>
                      <w:rPr>
                        <w:b/>
                        <w:color w:val="FFFFFF"/>
                        <w:sz w:val="40"/>
                      </w:rPr>
                      <w:t>Analysis</w:t>
                    </w:r>
                    <w:r>
                      <w:rPr>
                        <w:b/>
                        <w:color w:val="FFFFFF"/>
                        <w:spacing w:val="-5"/>
                        <w:sz w:val="40"/>
                      </w:rPr>
                      <w:t xml:space="preserve"> </w:t>
                    </w:r>
                    <w:r>
                      <w:rPr>
                        <w:b/>
                        <w:color w:val="FFFFFF"/>
                        <w:sz w:val="40"/>
                      </w:rPr>
                      <w:t>of</w:t>
                    </w:r>
                    <w:r>
                      <w:rPr>
                        <w:b/>
                        <w:color w:val="FFFFFF"/>
                        <w:spacing w:val="-3"/>
                        <w:sz w:val="40"/>
                      </w:rPr>
                      <w:t xml:space="preserve"> </w:t>
                    </w:r>
                    <w:r>
                      <w:rPr>
                        <w:b/>
                        <w:color w:val="FFFFFF"/>
                        <w:sz w:val="40"/>
                      </w:rPr>
                      <w:t>Patient</w:t>
                    </w:r>
                    <w:r>
                      <w:rPr>
                        <w:b/>
                        <w:color w:val="FFFFFF"/>
                        <w:spacing w:val="-3"/>
                        <w:sz w:val="40"/>
                      </w:rPr>
                      <w:t xml:space="preserve"> </w:t>
                    </w:r>
                    <w:r>
                      <w:rPr>
                        <w:b/>
                        <w:color w:val="FFFFFF"/>
                        <w:sz w:val="40"/>
                      </w:rPr>
                      <w:t>Safety</w:t>
                    </w:r>
                    <w:r>
                      <w:rPr>
                        <w:b/>
                        <w:color w:val="FFFFFF"/>
                        <w:spacing w:val="-4"/>
                        <w:sz w:val="40"/>
                      </w:rPr>
                      <w:t xml:space="preserve"> </w:t>
                    </w:r>
                    <w:r>
                      <w:rPr>
                        <w:b/>
                        <w:color w:val="FFFFFF"/>
                        <w:spacing w:val="-2"/>
                        <w:sz w:val="40"/>
                      </w:rPr>
                      <w:t>Activity</w:t>
                    </w:r>
                  </w:p>
                </w:txbxContent>
              </v:textbox>
              <w10:wrap anchorx="page" anchory="page"/>
            </v:shape>
          </w:pict>
        </mc:Fallback>
      </mc:AlternateContent>
    </w:r>
    <w:r>
      <w:rPr>
        <w:noProof/>
      </w:rPr>
      <mc:AlternateContent>
        <mc:Choice Requires="wps">
          <w:drawing>
            <wp:anchor distT="0" distB="0" distL="114300" distR="114300" simplePos="0" relativeHeight="486838784" behindDoc="1" locked="0" layoutInCell="1" allowOverlap="1" wp14:anchorId="790E5EFB" wp14:editId="628A2506">
              <wp:simplePos x="0" y="0"/>
              <wp:positionH relativeFrom="page">
                <wp:posOffset>6960870</wp:posOffset>
              </wp:positionH>
              <wp:positionV relativeFrom="page">
                <wp:posOffset>462280</wp:posOffset>
              </wp:positionV>
              <wp:extent cx="110490" cy="196215"/>
              <wp:effectExtent l="0" t="0" r="0" b="0"/>
              <wp:wrapNone/>
              <wp:docPr id="3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9F92" w14:textId="42B1A5CA" w:rsidR="00862BC0" w:rsidRDefault="0092198F">
                          <w:pPr>
                            <w:spacing w:before="12"/>
                            <w:ind w:left="20"/>
                            <w:rPr>
                              <w:rFonts w:ascii="Arial"/>
                              <w:b/>
                              <w:sz w:val="24"/>
                            </w:rPr>
                          </w:pPr>
                          <w:r>
                            <w:rPr>
                              <w:rFonts w:ascii="Arial"/>
                              <w:b/>
                              <w:color w:val="FFFFFF"/>
                              <w:w w:val="99"/>
                              <w:sz w:val="24"/>
                            </w:rPr>
                            <w:t>7</w:t>
                          </w:r>
                          <w:r w:rsidR="00327E40">
                            <w:rPr>
                              <w:rFonts w:ascii="Arial"/>
                              <w:b/>
                              <w:color w:val="FFFFFF"/>
                              <w:w w:val="99"/>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5EFB" id="docshape75" o:spid="_x0000_s1119" type="#_x0000_t202" style="position:absolute;margin-left:548.1pt;margin-top:36.4pt;width:8.7pt;height:15.45pt;z-index:-164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" filled="f" stroked="f">
              <v:textbox inset="0,0,0,0">
                <w:txbxContent>
                  <w:p w14:paraId="5F449F92" w14:textId="42B1A5CA" w:rsidR="00862BC0" w:rsidRDefault="0092198F">
                    <w:pPr>
                      <w:spacing w:before="12"/>
                      <w:ind w:left="20"/>
                      <w:rPr>
                        <w:rFonts w:ascii="Arial"/>
                        <w:b/>
                        <w:sz w:val="24"/>
                      </w:rPr>
                    </w:pPr>
                    <w:r>
                      <w:rPr>
                        <w:rFonts w:ascii="Arial"/>
                        <w:b/>
                        <w:color w:val="FFFFFF"/>
                        <w:w w:val="99"/>
                        <w:sz w:val="24"/>
                      </w:rPr>
                      <w:t>7</w:t>
                    </w:r>
                    <w:r w:rsidR="00327E40">
                      <w:rPr>
                        <w:rFonts w:ascii="Arial"/>
                        <w:b/>
                        <w:color w:val="FFFFFF"/>
                        <w:w w:val="99"/>
                        <w:sz w:val="24"/>
                      </w:rPr>
                      <w:t>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F2EB" w14:textId="77777777" w:rsidR="00862BC0" w:rsidRDefault="00862BC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C230" w14:textId="77777777" w:rsidR="00862BC0" w:rsidRDefault="00862BC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D208" w14:textId="09125BEC" w:rsidR="00862BC0" w:rsidRDefault="0035496A">
    <w:pPr>
      <w:pStyle w:val="BodyText"/>
      <w:spacing w:line="14" w:lineRule="auto"/>
      <w:rPr>
        <w:sz w:val="20"/>
      </w:rPr>
    </w:pPr>
    <w:r>
      <w:rPr>
        <w:noProof/>
      </w:rPr>
      <mc:AlternateContent>
        <mc:Choice Requires="wps">
          <w:drawing>
            <wp:anchor distT="0" distB="0" distL="114300" distR="114300" simplePos="0" relativeHeight="486839296" behindDoc="1" locked="0" layoutInCell="1" allowOverlap="1" wp14:anchorId="375EBD64" wp14:editId="048BFA6A">
              <wp:simplePos x="0" y="0"/>
              <wp:positionH relativeFrom="page">
                <wp:posOffset>-2540</wp:posOffset>
              </wp:positionH>
              <wp:positionV relativeFrom="page">
                <wp:posOffset>10795</wp:posOffset>
              </wp:positionV>
              <wp:extent cx="7559675" cy="1295400"/>
              <wp:effectExtent l="0" t="0" r="0" b="0"/>
              <wp:wrapNone/>
              <wp:docPr id="3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29540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9CAA7" id="docshape102" o:spid="_x0000_s1026" style="position:absolute;margin-left:-.2pt;margin-top:.85pt;width:595.25pt;height:102pt;z-index:-164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" fillcolor="#005eb8" stroked="f">
              <w10:wrap anchorx="page" anchory="page"/>
            </v:rect>
          </w:pict>
        </mc:Fallback>
      </mc:AlternateContent>
    </w:r>
    <w:r>
      <w:rPr>
        <w:noProof/>
      </w:rPr>
      <mc:AlternateContent>
        <mc:Choice Requires="wps">
          <w:drawing>
            <wp:anchor distT="0" distB="0" distL="114300" distR="114300" simplePos="0" relativeHeight="486839808" behindDoc="1" locked="0" layoutInCell="1" allowOverlap="1" wp14:anchorId="4894890F" wp14:editId="07DC8017">
              <wp:simplePos x="0" y="0"/>
              <wp:positionH relativeFrom="page">
                <wp:posOffset>448945</wp:posOffset>
              </wp:positionH>
              <wp:positionV relativeFrom="page">
                <wp:posOffset>441325</wp:posOffset>
              </wp:positionV>
              <wp:extent cx="5706745" cy="364490"/>
              <wp:effectExtent l="0" t="0" r="0" b="0"/>
              <wp:wrapNone/>
              <wp:docPr id="30"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6480" w14:textId="77777777" w:rsidR="00862BC0" w:rsidRDefault="00327E40">
                          <w:pPr>
                            <w:spacing w:before="21"/>
                            <w:ind w:left="20"/>
                            <w:rPr>
                              <w:b/>
                              <w:sz w:val="40"/>
                            </w:rPr>
                          </w:pPr>
                          <w:r>
                            <w:rPr>
                              <w:b/>
                              <w:color w:val="FFFFFF"/>
                              <w:sz w:val="40"/>
                            </w:rPr>
                            <w:t>How</w:t>
                          </w:r>
                          <w:r>
                            <w:rPr>
                              <w:b/>
                              <w:color w:val="FFFFFF"/>
                              <w:spacing w:val="-6"/>
                              <w:sz w:val="40"/>
                            </w:rPr>
                            <w:t xml:space="preserve"> </w:t>
                          </w:r>
                          <w:r>
                            <w:rPr>
                              <w:b/>
                              <w:color w:val="FFFFFF"/>
                              <w:sz w:val="40"/>
                            </w:rPr>
                            <w:t>we</w:t>
                          </w:r>
                          <w:r>
                            <w:rPr>
                              <w:b/>
                              <w:color w:val="FFFFFF"/>
                              <w:spacing w:val="-6"/>
                              <w:sz w:val="40"/>
                            </w:rPr>
                            <w:t xml:space="preserve"> </w:t>
                          </w:r>
                          <w:r>
                            <w:rPr>
                              <w:b/>
                              <w:color w:val="FFFFFF"/>
                              <w:sz w:val="40"/>
                            </w:rPr>
                            <w:t>will</w:t>
                          </w:r>
                          <w:r>
                            <w:rPr>
                              <w:b/>
                              <w:color w:val="FFFFFF"/>
                              <w:spacing w:val="-5"/>
                              <w:sz w:val="40"/>
                            </w:rPr>
                            <w:t xml:space="preserve"> </w:t>
                          </w:r>
                          <w:r>
                            <w:rPr>
                              <w:b/>
                              <w:color w:val="FFFFFF"/>
                              <w:sz w:val="40"/>
                            </w:rPr>
                            <w:t>respond</w:t>
                          </w:r>
                          <w:r>
                            <w:rPr>
                              <w:b/>
                              <w:color w:val="FFFFFF"/>
                              <w:spacing w:val="-3"/>
                              <w:sz w:val="40"/>
                            </w:rPr>
                            <w:t xml:space="preserve"> </w:t>
                          </w:r>
                          <w:r>
                            <w:rPr>
                              <w:b/>
                              <w:color w:val="FFFFFF"/>
                              <w:sz w:val="40"/>
                            </w:rPr>
                            <w:t>to</w:t>
                          </w:r>
                          <w:r>
                            <w:rPr>
                              <w:b/>
                              <w:color w:val="FFFFFF"/>
                              <w:spacing w:val="-7"/>
                              <w:sz w:val="40"/>
                            </w:rPr>
                            <w:t xml:space="preserve"> </w:t>
                          </w:r>
                          <w:r>
                            <w:rPr>
                              <w:b/>
                              <w:color w:val="FFFFFF"/>
                              <w:sz w:val="40"/>
                            </w:rPr>
                            <w:t>patient</w:t>
                          </w:r>
                          <w:r>
                            <w:rPr>
                              <w:b/>
                              <w:color w:val="FFFFFF"/>
                              <w:spacing w:val="-4"/>
                              <w:sz w:val="40"/>
                            </w:rPr>
                            <w:t xml:space="preserve"> </w:t>
                          </w:r>
                          <w:r>
                            <w:rPr>
                              <w:b/>
                              <w:color w:val="FFFFFF"/>
                              <w:sz w:val="40"/>
                            </w:rPr>
                            <w:t>safety</w:t>
                          </w:r>
                          <w:r>
                            <w:rPr>
                              <w:b/>
                              <w:color w:val="FFFFFF"/>
                              <w:spacing w:val="-6"/>
                              <w:sz w:val="40"/>
                            </w:rPr>
                            <w:t xml:space="preserve"> </w:t>
                          </w:r>
                          <w:r>
                            <w:rPr>
                              <w:b/>
                              <w:color w:val="FFFFFF"/>
                              <w:spacing w:val="-2"/>
                              <w:sz w:val="40"/>
                            </w:rPr>
                            <w:t>incidents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4890F" id="_x0000_t202" coordsize="21600,21600" o:spt="202" path="m,l,21600r21600,l21600,xe">
              <v:stroke joinstyle="miter"/>
              <v:path gradientshapeok="t" o:connecttype="rect"/>
            </v:shapetype>
            <v:shape id="docshape103" o:spid="_x0000_s1120" type="#_x0000_t202" style="position:absolute;margin-left:35.35pt;margin-top:34.75pt;width:449.35pt;height:28.7pt;z-index:-164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" filled="f" stroked="f">
              <v:textbox inset="0,0,0,0">
                <w:txbxContent>
                  <w:p w14:paraId="39A86480" w14:textId="77777777" w:rsidR="00862BC0" w:rsidRDefault="00327E40">
                    <w:pPr>
                      <w:spacing w:before="21"/>
                      <w:ind w:left="20"/>
                      <w:rPr>
                        <w:b/>
                        <w:sz w:val="40"/>
                      </w:rPr>
                    </w:pPr>
                    <w:r>
                      <w:rPr>
                        <w:b/>
                        <w:color w:val="FFFFFF"/>
                        <w:sz w:val="40"/>
                      </w:rPr>
                      <w:t>How</w:t>
                    </w:r>
                    <w:r>
                      <w:rPr>
                        <w:b/>
                        <w:color w:val="FFFFFF"/>
                        <w:spacing w:val="-6"/>
                        <w:sz w:val="40"/>
                      </w:rPr>
                      <w:t xml:space="preserve"> </w:t>
                    </w:r>
                    <w:r>
                      <w:rPr>
                        <w:b/>
                        <w:color w:val="FFFFFF"/>
                        <w:sz w:val="40"/>
                      </w:rPr>
                      <w:t>we</w:t>
                    </w:r>
                    <w:r>
                      <w:rPr>
                        <w:b/>
                        <w:color w:val="FFFFFF"/>
                        <w:spacing w:val="-6"/>
                        <w:sz w:val="40"/>
                      </w:rPr>
                      <w:t xml:space="preserve"> </w:t>
                    </w:r>
                    <w:r>
                      <w:rPr>
                        <w:b/>
                        <w:color w:val="FFFFFF"/>
                        <w:sz w:val="40"/>
                      </w:rPr>
                      <w:t>will</w:t>
                    </w:r>
                    <w:r>
                      <w:rPr>
                        <w:b/>
                        <w:color w:val="FFFFFF"/>
                        <w:spacing w:val="-5"/>
                        <w:sz w:val="40"/>
                      </w:rPr>
                      <w:t xml:space="preserve"> </w:t>
                    </w:r>
                    <w:r>
                      <w:rPr>
                        <w:b/>
                        <w:color w:val="FFFFFF"/>
                        <w:sz w:val="40"/>
                      </w:rPr>
                      <w:t>respond</w:t>
                    </w:r>
                    <w:r>
                      <w:rPr>
                        <w:b/>
                        <w:color w:val="FFFFFF"/>
                        <w:spacing w:val="-3"/>
                        <w:sz w:val="40"/>
                      </w:rPr>
                      <w:t xml:space="preserve"> </w:t>
                    </w:r>
                    <w:r>
                      <w:rPr>
                        <w:b/>
                        <w:color w:val="FFFFFF"/>
                        <w:sz w:val="40"/>
                      </w:rPr>
                      <w:t>to</w:t>
                    </w:r>
                    <w:r>
                      <w:rPr>
                        <w:b/>
                        <w:color w:val="FFFFFF"/>
                        <w:spacing w:val="-7"/>
                        <w:sz w:val="40"/>
                      </w:rPr>
                      <w:t xml:space="preserve"> </w:t>
                    </w:r>
                    <w:r>
                      <w:rPr>
                        <w:b/>
                        <w:color w:val="FFFFFF"/>
                        <w:sz w:val="40"/>
                      </w:rPr>
                      <w:t>patient</w:t>
                    </w:r>
                    <w:r>
                      <w:rPr>
                        <w:b/>
                        <w:color w:val="FFFFFF"/>
                        <w:spacing w:val="-4"/>
                        <w:sz w:val="40"/>
                      </w:rPr>
                      <w:t xml:space="preserve"> </w:t>
                    </w:r>
                    <w:r>
                      <w:rPr>
                        <w:b/>
                        <w:color w:val="FFFFFF"/>
                        <w:sz w:val="40"/>
                      </w:rPr>
                      <w:t>safety</w:t>
                    </w:r>
                    <w:r>
                      <w:rPr>
                        <w:b/>
                        <w:color w:val="FFFFFF"/>
                        <w:spacing w:val="-6"/>
                        <w:sz w:val="40"/>
                      </w:rPr>
                      <w:t xml:space="preserve"> </w:t>
                    </w:r>
                    <w:r>
                      <w:rPr>
                        <w:b/>
                        <w:color w:val="FFFFFF"/>
                        <w:spacing w:val="-2"/>
                        <w:sz w:val="40"/>
                      </w:rPr>
                      <w:t>incidents</w:t>
                    </w:r>
                  </w:p>
                </w:txbxContent>
              </v:textbox>
              <w10:wrap anchorx="page" anchory="page"/>
            </v:shape>
          </w:pict>
        </mc:Fallback>
      </mc:AlternateContent>
    </w:r>
    <w:r>
      <w:rPr>
        <w:noProof/>
      </w:rPr>
      <mc:AlternateContent>
        <mc:Choice Requires="wps">
          <w:drawing>
            <wp:anchor distT="0" distB="0" distL="114300" distR="114300" simplePos="0" relativeHeight="486840320" behindDoc="1" locked="0" layoutInCell="1" allowOverlap="1" wp14:anchorId="055AD53A" wp14:editId="7694F471">
              <wp:simplePos x="0" y="0"/>
              <wp:positionH relativeFrom="page">
                <wp:posOffset>6808470</wp:posOffset>
              </wp:positionH>
              <wp:positionV relativeFrom="page">
                <wp:posOffset>528955</wp:posOffset>
              </wp:positionV>
              <wp:extent cx="292100" cy="213995"/>
              <wp:effectExtent l="0" t="0" r="0" b="0"/>
              <wp:wrapNone/>
              <wp:docPr id="29"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B0F9" w14:textId="77777777" w:rsidR="00862BC0" w:rsidRDefault="00327E40">
                          <w:pPr>
                            <w:spacing w:before="12"/>
                            <w:ind w:left="2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12</w:t>
                          </w:r>
                          <w:r>
                            <w:rPr>
                              <w:rFonts w:ascii="Arial"/>
                              <w:b/>
                              <w:color w:val="FFFFFF"/>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D53A" id="docshape104" o:spid="_x0000_s1121" type="#_x0000_t202" style="position:absolute;margin-left:536.1pt;margin-top:41.65pt;width:23pt;height:16.85pt;z-index:-164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" filled="f" stroked="f">
              <v:textbox inset="0,0,0,0">
                <w:txbxContent>
                  <w:p w14:paraId="691FB0F9" w14:textId="77777777" w:rsidR="00862BC0" w:rsidRDefault="00327E40">
                    <w:pPr>
                      <w:spacing w:before="12"/>
                      <w:ind w:left="20"/>
                      <w:rPr>
                        <w:rFonts w:ascii="Arial"/>
                        <w:b/>
                        <w:sz w:val="24"/>
                      </w:rPr>
                    </w:pPr>
                    <w:r>
                      <w:rPr>
                        <w:rFonts w:ascii="Arial"/>
                        <w:b/>
                        <w:color w:val="FFFFFF"/>
                        <w:spacing w:val="-5"/>
                        <w:sz w:val="24"/>
                      </w:rPr>
                      <w:fldChar w:fldCharType="begin"/>
                    </w:r>
                    <w:r>
                      <w:rPr>
                        <w:rFonts w:ascii="Arial"/>
                        <w:b/>
                        <w:color w:val="FFFFFF"/>
                        <w:spacing w:val="-5"/>
                        <w:sz w:val="24"/>
                      </w:rPr>
                      <w:instrText xml:space="preserve"> PAGE </w:instrText>
                    </w:r>
                    <w:r>
                      <w:rPr>
                        <w:rFonts w:ascii="Arial"/>
                        <w:b/>
                        <w:color w:val="FFFFFF"/>
                        <w:spacing w:val="-5"/>
                        <w:sz w:val="24"/>
                      </w:rPr>
                      <w:fldChar w:fldCharType="separate"/>
                    </w:r>
                    <w:r>
                      <w:rPr>
                        <w:rFonts w:ascii="Arial"/>
                        <w:b/>
                        <w:color w:val="FFFFFF"/>
                        <w:spacing w:val="-5"/>
                        <w:sz w:val="24"/>
                      </w:rPr>
                      <w:t>12</w:t>
                    </w:r>
                    <w:r>
                      <w:rPr>
                        <w:rFonts w:ascii="Arial"/>
                        <w:b/>
                        <w:color w:val="FFFFFF"/>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2A83"/>
    <w:multiLevelType w:val="hybridMultilevel"/>
    <w:tmpl w:val="1C6E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92A39"/>
    <w:multiLevelType w:val="hybridMultilevel"/>
    <w:tmpl w:val="73BA1B6C"/>
    <w:lvl w:ilvl="0" w:tplc="0809000F">
      <w:start w:val="1"/>
      <w:numFmt w:val="decimal"/>
      <w:lvlText w:val="%1."/>
      <w:lvlJc w:val="left"/>
      <w:pPr>
        <w:ind w:left="1276" w:hanging="360"/>
      </w:pPr>
      <w:rPr>
        <w:rFonts w:hint="default"/>
      </w:rPr>
    </w:lvl>
    <w:lvl w:ilvl="1" w:tplc="FFFFFFFF" w:tentative="1">
      <w:start w:val="1"/>
      <w:numFmt w:val="bullet"/>
      <w:lvlText w:val="o"/>
      <w:lvlJc w:val="left"/>
      <w:pPr>
        <w:ind w:left="1996" w:hanging="360"/>
      </w:pPr>
      <w:rPr>
        <w:rFonts w:ascii="Courier New" w:hAnsi="Courier New" w:cs="Courier New" w:hint="default"/>
      </w:rPr>
    </w:lvl>
    <w:lvl w:ilvl="2" w:tplc="FFFFFFFF" w:tentative="1">
      <w:start w:val="1"/>
      <w:numFmt w:val="bullet"/>
      <w:lvlText w:val=""/>
      <w:lvlJc w:val="left"/>
      <w:pPr>
        <w:ind w:left="2716" w:hanging="360"/>
      </w:pPr>
      <w:rPr>
        <w:rFonts w:ascii="Wingdings" w:hAnsi="Wingdings" w:hint="default"/>
      </w:rPr>
    </w:lvl>
    <w:lvl w:ilvl="3" w:tplc="FFFFFFFF" w:tentative="1">
      <w:start w:val="1"/>
      <w:numFmt w:val="bullet"/>
      <w:lvlText w:val=""/>
      <w:lvlJc w:val="left"/>
      <w:pPr>
        <w:ind w:left="3436" w:hanging="360"/>
      </w:pPr>
      <w:rPr>
        <w:rFonts w:ascii="Symbol" w:hAnsi="Symbol" w:hint="default"/>
      </w:rPr>
    </w:lvl>
    <w:lvl w:ilvl="4" w:tplc="FFFFFFFF" w:tentative="1">
      <w:start w:val="1"/>
      <w:numFmt w:val="bullet"/>
      <w:lvlText w:val="o"/>
      <w:lvlJc w:val="left"/>
      <w:pPr>
        <w:ind w:left="4156" w:hanging="360"/>
      </w:pPr>
      <w:rPr>
        <w:rFonts w:ascii="Courier New" w:hAnsi="Courier New" w:cs="Courier New" w:hint="default"/>
      </w:rPr>
    </w:lvl>
    <w:lvl w:ilvl="5" w:tplc="FFFFFFFF" w:tentative="1">
      <w:start w:val="1"/>
      <w:numFmt w:val="bullet"/>
      <w:lvlText w:val=""/>
      <w:lvlJc w:val="left"/>
      <w:pPr>
        <w:ind w:left="4876" w:hanging="360"/>
      </w:pPr>
      <w:rPr>
        <w:rFonts w:ascii="Wingdings" w:hAnsi="Wingdings" w:hint="default"/>
      </w:rPr>
    </w:lvl>
    <w:lvl w:ilvl="6" w:tplc="FFFFFFFF" w:tentative="1">
      <w:start w:val="1"/>
      <w:numFmt w:val="bullet"/>
      <w:lvlText w:val=""/>
      <w:lvlJc w:val="left"/>
      <w:pPr>
        <w:ind w:left="5596" w:hanging="360"/>
      </w:pPr>
      <w:rPr>
        <w:rFonts w:ascii="Symbol" w:hAnsi="Symbol" w:hint="default"/>
      </w:rPr>
    </w:lvl>
    <w:lvl w:ilvl="7" w:tplc="FFFFFFFF" w:tentative="1">
      <w:start w:val="1"/>
      <w:numFmt w:val="bullet"/>
      <w:lvlText w:val="o"/>
      <w:lvlJc w:val="left"/>
      <w:pPr>
        <w:ind w:left="6316" w:hanging="360"/>
      </w:pPr>
      <w:rPr>
        <w:rFonts w:ascii="Courier New" w:hAnsi="Courier New" w:cs="Courier New" w:hint="default"/>
      </w:rPr>
    </w:lvl>
    <w:lvl w:ilvl="8" w:tplc="FFFFFFFF" w:tentative="1">
      <w:start w:val="1"/>
      <w:numFmt w:val="bullet"/>
      <w:lvlText w:val=""/>
      <w:lvlJc w:val="left"/>
      <w:pPr>
        <w:ind w:left="7036" w:hanging="360"/>
      </w:pPr>
      <w:rPr>
        <w:rFonts w:ascii="Wingdings" w:hAnsi="Wingdings" w:hint="default"/>
      </w:rPr>
    </w:lvl>
  </w:abstractNum>
  <w:abstractNum w:abstractNumId="2" w15:restartNumberingAfterBreak="0">
    <w:nsid w:val="2475623A"/>
    <w:multiLevelType w:val="hybridMultilevel"/>
    <w:tmpl w:val="3764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F0A18"/>
    <w:multiLevelType w:val="hybridMultilevel"/>
    <w:tmpl w:val="C99630D4"/>
    <w:lvl w:ilvl="0" w:tplc="8AC424AE">
      <w:numFmt w:val="bullet"/>
      <w:lvlText w:val=""/>
      <w:lvlJc w:val="left"/>
      <w:pPr>
        <w:ind w:left="801" w:hanging="361"/>
      </w:pPr>
      <w:rPr>
        <w:rFonts w:ascii="Symbol" w:eastAsia="Symbol" w:hAnsi="Symbol" w:cs="Symbol" w:hint="default"/>
        <w:b w:val="0"/>
        <w:bCs w:val="0"/>
        <w:i w:val="0"/>
        <w:iCs w:val="0"/>
        <w:w w:val="100"/>
        <w:sz w:val="24"/>
        <w:szCs w:val="24"/>
        <w:lang w:val="en-US" w:eastAsia="en-US" w:bidi="ar-SA"/>
      </w:rPr>
    </w:lvl>
    <w:lvl w:ilvl="1" w:tplc="8ED2794C">
      <w:numFmt w:val="bullet"/>
      <w:lvlText w:val=""/>
      <w:lvlJc w:val="left"/>
      <w:pPr>
        <w:ind w:left="1500" w:hanging="361"/>
      </w:pPr>
      <w:rPr>
        <w:rFonts w:ascii="Symbol" w:eastAsia="Symbol" w:hAnsi="Symbol" w:cs="Symbol" w:hint="default"/>
        <w:b w:val="0"/>
        <w:bCs w:val="0"/>
        <w:i w:val="0"/>
        <w:iCs w:val="0"/>
        <w:w w:val="100"/>
        <w:sz w:val="24"/>
        <w:szCs w:val="24"/>
        <w:lang w:val="en-US" w:eastAsia="en-US" w:bidi="ar-SA"/>
      </w:rPr>
    </w:lvl>
    <w:lvl w:ilvl="2" w:tplc="DE840420">
      <w:start w:val="1"/>
      <w:numFmt w:val="decimal"/>
      <w:lvlText w:val="%3."/>
      <w:lvlJc w:val="left"/>
      <w:pPr>
        <w:ind w:left="1819" w:hanging="360"/>
      </w:pPr>
      <w:rPr>
        <w:rFonts w:ascii="Segoe UI" w:eastAsia="Segoe UI" w:hAnsi="Segoe UI" w:cs="Segoe UI" w:hint="default"/>
        <w:b w:val="0"/>
        <w:bCs w:val="0"/>
        <w:i w:val="0"/>
        <w:iCs w:val="0"/>
        <w:w w:val="100"/>
        <w:sz w:val="24"/>
        <w:szCs w:val="24"/>
        <w:lang w:val="en-US" w:eastAsia="en-US" w:bidi="ar-SA"/>
      </w:rPr>
    </w:lvl>
    <w:lvl w:ilvl="3" w:tplc="95240664">
      <w:numFmt w:val="bullet"/>
      <w:lvlText w:val="•"/>
      <w:lvlJc w:val="left"/>
      <w:pPr>
        <w:ind w:left="4600" w:hanging="360"/>
      </w:pPr>
      <w:rPr>
        <w:rFonts w:hint="default"/>
        <w:lang w:val="en-US" w:eastAsia="en-US" w:bidi="ar-SA"/>
      </w:rPr>
    </w:lvl>
    <w:lvl w:ilvl="4" w:tplc="71043A88">
      <w:numFmt w:val="bullet"/>
      <w:lvlText w:val="•"/>
      <w:lvlJc w:val="left"/>
      <w:pPr>
        <w:ind w:left="4815" w:hanging="360"/>
      </w:pPr>
      <w:rPr>
        <w:rFonts w:hint="default"/>
        <w:lang w:val="en-US" w:eastAsia="en-US" w:bidi="ar-SA"/>
      </w:rPr>
    </w:lvl>
    <w:lvl w:ilvl="5" w:tplc="FCCA93FE">
      <w:numFmt w:val="bullet"/>
      <w:lvlText w:val="•"/>
      <w:lvlJc w:val="left"/>
      <w:pPr>
        <w:ind w:left="5030" w:hanging="360"/>
      </w:pPr>
      <w:rPr>
        <w:rFonts w:hint="default"/>
        <w:lang w:val="en-US" w:eastAsia="en-US" w:bidi="ar-SA"/>
      </w:rPr>
    </w:lvl>
    <w:lvl w:ilvl="6" w:tplc="DAC8CF44">
      <w:numFmt w:val="bullet"/>
      <w:lvlText w:val="•"/>
      <w:lvlJc w:val="left"/>
      <w:pPr>
        <w:ind w:left="5245" w:hanging="360"/>
      </w:pPr>
      <w:rPr>
        <w:rFonts w:hint="default"/>
        <w:lang w:val="en-US" w:eastAsia="en-US" w:bidi="ar-SA"/>
      </w:rPr>
    </w:lvl>
    <w:lvl w:ilvl="7" w:tplc="17C89928">
      <w:numFmt w:val="bullet"/>
      <w:lvlText w:val="•"/>
      <w:lvlJc w:val="left"/>
      <w:pPr>
        <w:ind w:left="5460" w:hanging="360"/>
      </w:pPr>
      <w:rPr>
        <w:rFonts w:hint="default"/>
        <w:lang w:val="en-US" w:eastAsia="en-US" w:bidi="ar-SA"/>
      </w:rPr>
    </w:lvl>
    <w:lvl w:ilvl="8" w:tplc="1D664E7A">
      <w:numFmt w:val="bullet"/>
      <w:lvlText w:val="•"/>
      <w:lvlJc w:val="left"/>
      <w:pPr>
        <w:ind w:left="5675" w:hanging="360"/>
      </w:pPr>
      <w:rPr>
        <w:rFonts w:hint="default"/>
        <w:lang w:val="en-US" w:eastAsia="en-US" w:bidi="ar-SA"/>
      </w:rPr>
    </w:lvl>
  </w:abstractNum>
  <w:abstractNum w:abstractNumId="4" w15:restartNumberingAfterBreak="0">
    <w:nsid w:val="457971EC"/>
    <w:multiLevelType w:val="hybridMultilevel"/>
    <w:tmpl w:val="6F0CB172"/>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5" w15:restartNumberingAfterBreak="0">
    <w:nsid w:val="4F59449D"/>
    <w:multiLevelType w:val="hybridMultilevel"/>
    <w:tmpl w:val="047E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75EDC"/>
    <w:multiLevelType w:val="hybridMultilevel"/>
    <w:tmpl w:val="D0641D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05E51CA"/>
    <w:multiLevelType w:val="hybridMultilevel"/>
    <w:tmpl w:val="849C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1A1770"/>
    <w:multiLevelType w:val="hybridMultilevel"/>
    <w:tmpl w:val="D71ABD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649C0"/>
    <w:multiLevelType w:val="hybridMultilevel"/>
    <w:tmpl w:val="2B26C078"/>
    <w:lvl w:ilvl="0" w:tplc="E0222394">
      <w:numFmt w:val="bullet"/>
      <w:lvlText w:val="-"/>
      <w:lvlJc w:val="left"/>
      <w:pPr>
        <w:ind w:left="1091" w:hanging="360"/>
      </w:pPr>
      <w:rPr>
        <w:rFonts w:ascii="Segoe UI" w:eastAsia="Segoe UI" w:hAnsi="Segoe UI" w:cs="Segoe UI"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num w:numId="1" w16cid:durableId="1322193904">
    <w:abstractNumId w:val="3"/>
  </w:num>
  <w:num w:numId="2" w16cid:durableId="1412316467">
    <w:abstractNumId w:val="0"/>
  </w:num>
  <w:num w:numId="3" w16cid:durableId="159127795">
    <w:abstractNumId w:val="4"/>
  </w:num>
  <w:num w:numId="4" w16cid:durableId="2009597539">
    <w:abstractNumId w:val="1"/>
  </w:num>
  <w:num w:numId="5" w16cid:durableId="1402024056">
    <w:abstractNumId w:val="2"/>
  </w:num>
  <w:num w:numId="6" w16cid:durableId="1204516734">
    <w:abstractNumId w:val="7"/>
  </w:num>
  <w:num w:numId="7" w16cid:durableId="1525285098">
    <w:abstractNumId w:val="6"/>
  </w:num>
  <w:num w:numId="8" w16cid:durableId="1678922905">
    <w:abstractNumId w:val="5"/>
  </w:num>
  <w:num w:numId="9" w16cid:durableId="696085700">
    <w:abstractNumId w:val="8"/>
  </w:num>
  <w:num w:numId="10" w16cid:durableId="20297971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BC0"/>
    <w:rsid w:val="0000242D"/>
    <w:rsid w:val="000049ED"/>
    <w:rsid w:val="0001399C"/>
    <w:rsid w:val="0001430E"/>
    <w:rsid w:val="000478DA"/>
    <w:rsid w:val="00066A38"/>
    <w:rsid w:val="000703F5"/>
    <w:rsid w:val="0007169B"/>
    <w:rsid w:val="00080A80"/>
    <w:rsid w:val="00086EDB"/>
    <w:rsid w:val="000870F1"/>
    <w:rsid w:val="000B20D9"/>
    <w:rsid w:val="000D0F59"/>
    <w:rsid w:val="000E15F9"/>
    <w:rsid w:val="000E42A9"/>
    <w:rsid w:val="000E77B0"/>
    <w:rsid w:val="000F2B9A"/>
    <w:rsid w:val="00153185"/>
    <w:rsid w:val="00165263"/>
    <w:rsid w:val="0016593F"/>
    <w:rsid w:val="00167BEB"/>
    <w:rsid w:val="00172619"/>
    <w:rsid w:val="00186708"/>
    <w:rsid w:val="001943CC"/>
    <w:rsid w:val="001C26C8"/>
    <w:rsid w:val="001C78FC"/>
    <w:rsid w:val="001D4088"/>
    <w:rsid w:val="002109A4"/>
    <w:rsid w:val="00213A9D"/>
    <w:rsid w:val="00216092"/>
    <w:rsid w:val="00221B2E"/>
    <w:rsid w:val="00231A3C"/>
    <w:rsid w:val="00243AE4"/>
    <w:rsid w:val="00245FEF"/>
    <w:rsid w:val="00247ADA"/>
    <w:rsid w:val="00252450"/>
    <w:rsid w:val="00252607"/>
    <w:rsid w:val="00256624"/>
    <w:rsid w:val="002642D2"/>
    <w:rsid w:val="00274BB0"/>
    <w:rsid w:val="00275E0A"/>
    <w:rsid w:val="00276C09"/>
    <w:rsid w:val="0028301D"/>
    <w:rsid w:val="002940C3"/>
    <w:rsid w:val="002959B2"/>
    <w:rsid w:val="002A7ECA"/>
    <w:rsid w:val="002C6F47"/>
    <w:rsid w:val="002F07D0"/>
    <w:rsid w:val="002F4CE2"/>
    <w:rsid w:val="00300648"/>
    <w:rsid w:val="00327E40"/>
    <w:rsid w:val="00341689"/>
    <w:rsid w:val="0035496A"/>
    <w:rsid w:val="00354C89"/>
    <w:rsid w:val="00372424"/>
    <w:rsid w:val="003B649E"/>
    <w:rsid w:val="0040524E"/>
    <w:rsid w:val="00405317"/>
    <w:rsid w:val="004063D0"/>
    <w:rsid w:val="004076C5"/>
    <w:rsid w:val="004101C7"/>
    <w:rsid w:val="00413F32"/>
    <w:rsid w:val="00414942"/>
    <w:rsid w:val="0042546F"/>
    <w:rsid w:val="00430AF1"/>
    <w:rsid w:val="0046078F"/>
    <w:rsid w:val="00492204"/>
    <w:rsid w:val="004A3693"/>
    <w:rsid w:val="004B49C0"/>
    <w:rsid w:val="004B7B4B"/>
    <w:rsid w:val="004C2767"/>
    <w:rsid w:val="004C7D6C"/>
    <w:rsid w:val="004D0A50"/>
    <w:rsid w:val="004D7376"/>
    <w:rsid w:val="004F3493"/>
    <w:rsid w:val="004F5FF0"/>
    <w:rsid w:val="004F6FEC"/>
    <w:rsid w:val="00505B1F"/>
    <w:rsid w:val="005079F2"/>
    <w:rsid w:val="00552BE2"/>
    <w:rsid w:val="00586128"/>
    <w:rsid w:val="005A7FEA"/>
    <w:rsid w:val="005B357A"/>
    <w:rsid w:val="005C07AF"/>
    <w:rsid w:val="005C0A6A"/>
    <w:rsid w:val="005C6725"/>
    <w:rsid w:val="005D4829"/>
    <w:rsid w:val="005F4AA3"/>
    <w:rsid w:val="005F7496"/>
    <w:rsid w:val="00606305"/>
    <w:rsid w:val="00612281"/>
    <w:rsid w:val="00627F82"/>
    <w:rsid w:val="00632BBE"/>
    <w:rsid w:val="00643D73"/>
    <w:rsid w:val="006519FC"/>
    <w:rsid w:val="0067335B"/>
    <w:rsid w:val="006B1EE9"/>
    <w:rsid w:val="006D543A"/>
    <w:rsid w:val="006E69E0"/>
    <w:rsid w:val="00704EC9"/>
    <w:rsid w:val="00705BB9"/>
    <w:rsid w:val="007169DB"/>
    <w:rsid w:val="0073261D"/>
    <w:rsid w:val="00733EBE"/>
    <w:rsid w:val="00744BDC"/>
    <w:rsid w:val="00750B3F"/>
    <w:rsid w:val="00772DA3"/>
    <w:rsid w:val="00775199"/>
    <w:rsid w:val="007773FC"/>
    <w:rsid w:val="00783609"/>
    <w:rsid w:val="00784990"/>
    <w:rsid w:val="007872FE"/>
    <w:rsid w:val="007B00D6"/>
    <w:rsid w:val="007B0268"/>
    <w:rsid w:val="007B69E8"/>
    <w:rsid w:val="007B6F0F"/>
    <w:rsid w:val="007E1E80"/>
    <w:rsid w:val="007E2338"/>
    <w:rsid w:val="007F722C"/>
    <w:rsid w:val="007F7B85"/>
    <w:rsid w:val="008073A9"/>
    <w:rsid w:val="00811150"/>
    <w:rsid w:val="0082163D"/>
    <w:rsid w:val="00823BBE"/>
    <w:rsid w:val="00840066"/>
    <w:rsid w:val="00843981"/>
    <w:rsid w:val="00862BC0"/>
    <w:rsid w:val="0088220B"/>
    <w:rsid w:val="008A6401"/>
    <w:rsid w:val="008A79FC"/>
    <w:rsid w:val="008D7B5F"/>
    <w:rsid w:val="008E7092"/>
    <w:rsid w:val="0090120F"/>
    <w:rsid w:val="00906554"/>
    <w:rsid w:val="0092198F"/>
    <w:rsid w:val="00922B08"/>
    <w:rsid w:val="009234E9"/>
    <w:rsid w:val="0097405E"/>
    <w:rsid w:val="0099546A"/>
    <w:rsid w:val="009A088A"/>
    <w:rsid w:val="009F151C"/>
    <w:rsid w:val="00A04278"/>
    <w:rsid w:val="00A04A0C"/>
    <w:rsid w:val="00A20041"/>
    <w:rsid w:val="00A20404"/>
    <w:rsid w:val="00A36E35"/>
    <w:rsid w:val="00A40BA2"/>
    <w:rsid w:val="00A42099"/>
    <w:rsid w:val="00A6424C"/>
    <w:rsid w:val="00A8446A"/>
    <w:rsid w:val="00A8674A"/>
    <w:rsid w:val="00A95B7C"/>
    <w:rsid w:val="00AA4281"/>
    <w:rsid w:val="00AA4778"/>
    <w:rsid w:val="00AB1386"/>
    <w:rsid w:val="00AB316C"/>
    <w:rsid w:val="00AE7DC9"/>
    <w:rsid w:val="00B05FB2"/>
    <w:rsid w:val="00B21626"/>
    <w:rsid w:val="00B37F88"/>
    <w:rsid w:val="00B636B6"/>
    <w:rsid w:val="00B7433B"/>
    <w:rsid w:val="00B775D8"/>
    <w:rsid w:val="00B8764E"/>
    <w:rsid w:val="00B91070"/>
    <w:rsid w:val="00B93786"/>
    <w:rsid w:val="00B96D06"/>
    <w:rsid w:val="00BA0E5A"/>
    <w:rsid w:val="00BB164B"/>
    <w:rsid w:val="00BB47FC"/>
    <w:rsid w:val="00BC0198"/>
    <w:rsid w:val="00BC25C1"/>
    <w:rsid w:val="00BC54B6"/>
    <w:rsid w:val="00BD0C76"/>
    <w:rsid w:val="00BF2F5D"/>
    <w:rsid w:val="00BF6DFC"/>
    <w:rsid w:val="00C13B21"/>
    <w:rsid w:val="00C24E78"/>
    <w:rsid w:val="00C305FC"/>
    <w:rsid w:val="00C34898"/>
    <w:rsid w:val="00C37106"/>
    <w:rsid w:val="00C81D4C"/>
    <w:rsid w:val="00C86692"/>
    <w:rsid w:val="00C928B9"/>
    <w:rsid w:val="00C93239"/>
    <w:rsid w:val="00CA22B3"/>
    <w:rsid w:val="00CA2508"/>
    <w:rsid w:val="00CC4E66"/>
    <w:rsid w:val="00CC629E"/>
    <w:rsid w:val="00CD45A0"/>
    <w:rsid w:val="00CD777D"/>
    <w:rsid w:val="00CD7FDB"/>
    <w:rsid w:val="00CF3F40"/>
    <w:rsid w:val="00CF7DF1"/>
    <w:rsid w:val="00D101EF"/>
    <w:rsid w:val="00D27D72"/>
    <w:rsid w:val="00D35EB2"/>
    <w:rsid w:val="00D453FB"/>
    <w:rsid w:val="00D5568C"/>
    <w:rsid w:val="00D80DF7"/>
    <w:rsid w:val="00D87072"/>
    <w:rsid w:val="00D975BD"/>
    <w:rsid w:val="00DA250F"/>
    <w:rsid w:val="00DA3AA7"/>
    <w:rsid w:val="00DD57A8"/>
    <w:rsid w:val="00E02293"/>
    <w:rsid w:val="00E147A3"/>
    <w:rsid w:val="00E15E3E"/>
    <w:rsid w:val="00E27F11"/>
    <w:rsid w:val="00E36879"/>
    <w:rsid w:val="00E44F00"/>
    <w:rsid w:val="00E459EE"/>
    <w:rsid w:val="00E7683B"/>
    <w:rsid w:val="00E90D0A"/>
    <w:rsid w:val="00EA1DE1"/>
    <w:rsid w:val="00EC51A1"/>
    <w:rsid w:val="00EC65F0"/>
    <w:rsid w:val="00EE1302"/>
    <w:rsid w:val="00EE376B"/>
    <w:rsid w:val="00EE7E1F"/>
    <w:rsid w:val="00F00A1D"/>
    <w:rsid w:val="00F15BA7"/>
    <w:rsid w:val="00F17942"/>
    <w:rsid w:val="00F2235A"/>
    <w:rsid w:val="00F35B69"/>
    <w:rsid w:val="00F36C84"/>
    <w:rsid w:val="00F47C67"/>
    <w:rsid w:val="00F831B6"/>
    <w:rsid w:val="00F91835"/>
    <w:rsid w:val="00FA6F3C"/>
    <w:rsid w:val="00FB1578"/>
    <w:rsid w:val="00FB2330"/>
    <w:rsid w:val="00FD399F"/>
    <w:rsid w:val="00FF3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C1B4"/>
  <w15:docId w15:val="{42267A34-82CA-4CAD-B8B7-688605AF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2D2"/>
    <w:rPr>
      <w:rFonts w:ascii="Segoe UI" w:eastAsia="Segoe UI" w:hAnsi="Segoe UI" w:cs="Segoe UI"/>
    </w:rPr>
  </w:style>
  <w:style w:type="paragraph" w:styleId="Heading1">
    <w:name w:val="heading 1"/>
    <w:basedOn w:val="Normal"/>
    <w:uiPriority w:val="9"/>
    <w:qFormat/>
    <w:pPr>
      <w:spacing w:before="21"/>
      <w:ind w:left="20"/>
      <w:outlineLvl w:val="0"/>
    </w:pPr>
    <w:rPr>
      <w:b/>
      <w:bCs/>
      <w:sz w:val="40"/>
      <w:szCs w:val="40"/>
    </w:rPr>
  </w:style>
  <w:style w:type="paragraph" w:styleId="Heading2">
    <w:name w:val="heading 2"/>
    <w:basedOn w:val="Normal"/>
    <w:uiPriority w:val="9"/>
    <w:unhideWhenUsed/>
    <w:qFormat/>
    <w:pPr>
      <w:spacing w:before="100"/>
      <w:ind w:left="585"/>
      <w:outlineLvl w:val="1"/>
    </w:pPr>
    <w:rPr>
      <w:b/>
      <w:bCs/>
      <w:sz w:val="36"/>
      <w:szCs w:val="36"/>
    </w:rPr>
  </w:style>
  <w:style w:type="paragraph" w:styleId="Heading3">
    <w:name w:val="heading 3"/>
    <w:basedOn w:val="Normal"/>
    <w:uiPriority w:val="9"/>
    <w:unhideWhenUsed/>
    <w:qFormat/>
    <w:pPr>
      <w:spacing w:before="101"/>
      <w:ind w:left="2110"/>
      <w:jc w:val="center"/>
      <w:outlineLvl w:val="2"/>
    </w:pPr>
    <w:rPr>
      <w:b/>
      <w:bCs/>
      <w:sz w:val="28"/>
      <w:szCs w:val="28"/>
    </w:rPr>
  </w:style>
  <w:style w:type="paragraph" w:styleId="Heading4">
    <w:name w:val="heading 4"/>
    <w:basedOn w:val="Normal"/>
    <w:uiPriority w:val="9"/>
    <w:unhideWhenUsed/>
    <w:qFormat/>
    <w:pPr>
      <w:spacing w:before="12"/>
      <w:ind w:left="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48"/>
      <w:ind w:left="619" w:right="3177"/>
    </w:pPr>
    <w:rPr>
      <w:b/>
      <w:bCs/>
      <w:sz w:val="78"/>
      <w:szCs w:val="78"/>
    </w:rPr>
  </w:style>
  <w:style w:type="paragraph" w:styleId="ListParagraph">
    <w:name w:val="List Paragraph"/>
    <w:basedOn w:val="Normal"/>
    <w:uiPriority w:val="34"/>
    <w:qFormat/>
    <w:pPr>
      <w:ind w:left="801" w:hanging="36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4088"/>
    <w:pPr>
      <w:tabs>
        <w:tab w:val="center" w:pos="4513"/>
        <w:tab w:val="right" w:pos="9026"/>
      </w:tabs>
    </w:pPr>
  </w:style>
  <w:style w:type="character" w:customStyle="1" w:styleId="HeaderChar">
    <w:name w:val="Header Char"/>
    <w:basedOn w:val="DefaultParagraphFont"/>
    <w:link w:val="Header"/>
    <w:uiPriority w:val="99"/>
    <w:rsid w:val="001D4088"/>
    <w:rPr>
      <w:rFonts w:ascii="Segoe UI" w:eastAsia="Segoe UI" w:hAnsi="Segoe UI" w:cs="Segoe UI"/>
    </w:rPr>
  </w:style>
  <w:style w:type="paragraph" w:styleId="Footer">
    <w:name w:val="footer"/>
    <w:basedOn w:val="Normal"/>
    <w:link w:val="FooterChar"/>
    <w:uiPriority w:val="99"/>
    <w:unhideWhenUsed/>
    <w:rsid w:val="001D4088"/>
    <w:pPr>
      <w:tabs>
        <w:tab w:val="center" w:pos="4513"/>
        <w:tab w:val="right" w:pos="9026"/>
      </w:tabs>
    </w:pPr>
  </w:style>
  <w:style w:type="character" w:customStyle="1" w:styleId="FooterChar">
    <w:name w:val="Footer Char"/>
    <w:basedOn w:val="DefaultParagraphFont"/>
    <w:link w:val="Footer"/>
    <w:uiPriority w:val="99"/>
    <w:rsid w:val="001D4088"/>
    <w:rPr>
      <w:rFonts w:ascii="Segoe UI" w:eastAsia="Segoe UI" w:hAnsi="Segoe UI" w:cs="Segoe UI"/>
    </w:rPr>
  </w:style>
  <w:style w:type="table" w:styleId="TableGrid">
    <w:name w:val="Table Grid"/>
    <w:basedOn w:val="TableNormal"/>
    <w:uiPriority w:val="39"/>
    <w:rsid w:val="00264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1609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56624"/>
    <w:rPr>
      <w:color w:val="0000FF" w:themeColor="hyperlink"/>
      <w:u w:val="single"/>
    </w:rPr>
  </w:style>
  <w:style w:type="character" w:styleId="UnresolvedMention">
    <w:name w:val="Unresolved Mention"/>
    <w:basedOn w:val="DefaultParagraphFont"/>
    <w:uiPriority w:val="99"/>
    <w:semiHidden/>
    <w:unhideWhenUsed/>
    <w:rsid w:val="00256624"/>
    <w:rPr>
      <w:color w:val="605E5C"/>
      <w:shd w:val="clear" w:color="auto" w:fill="E1DFDD"/>
    </w:rPr>
  </w:style>
  <w:style w:type="paragraph" w:styleId="Revision">
    <w:name w:val="Revision"/>
    <w:hidden/>
    <w:uiPriority w:val="99"/>
    <w:semiHidden/>
    <w:rsid w:val="00F47C67"/>
    <w:pPr>
      <w:widowControl/>
      <w:autoSpaceDE/>
      <w:autoSpaceDN/>
    </w:pPr>
    <w:rPr>
      <w:rFonts w:ascii="Segoe UI" w:eastAsia="Segoe UI" w:hAnsi="Segoe UI" w:cs="Segoe UI"/>
    </w:rPr>
  </w:style>
  <w:style w:type="character" w:styleId="CommentReference">
    <w:name w:val="annotation reference"/>
    <w:basedOn w:val="DefaultParagraphFont"/>
    <w:uiPriority w:val="99"/>
    <w:semiHidden/>
    <w:unhideWhenUsed/>
    <w:rsid w:val="00F47C67"/>
    <w:rPr>
      <w:sz w:val="16"/>
      <w:szCs w:val="16"/>
    </w:rPr>
  </w:style>
  <w:style w:type="paragraph" w:styleId="CommentText">
    <w:name w:val="annotation text"/>
    <w:basedOn w:val="Normal"/>
    <w:link w:val="CommentTextChar"/>
    <w:uiPriority w:val="99"/>
    <w:unhideWhenUsed/>
    <w:rsid w:val="00F47C67"/>
    <w:rPr>
      <w:sz w:val="20"/>
      <w:szCs w:val="20"/>
    </w:rPr>
  </w:style>
  <w:style w:type="character" w:customStyle="1" w:styleId="CommentTextChar">
    <w:name w:val="Comment Text Char"/>
    <w:basedOn w:val="DefaultParagraphFont"/>
    <w:link w:val="CommentText"/>
    <w:uiPriority w:val="99"/>
    <w:rsid w:val="00F47C67"/>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F47C67"/>
    <w:rPr>
      <w:b/>
      <w:bCs/>
    </w:rPr>
  </w:style>
  <w:style w:type="character" w:customStyle="1" w:styleId="CommentSubjectChar">
    <w:name w:val="Comment Subject Char"/>
    <w:basedOn w:val="CommentTextChar"/>
    <w:link w:val="CommentSubject"/>
    <w:uiPriority w:val="99"/>
    <w:semiHidden/>
    <w:rsid w:val="00F47C67"/>
    <w:rPr>
      <w:rFonts w:ascii="Segoe UI" w:eastAsia="Segoe UI" w:hAnsi="Segoe UI" w:cs="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98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diagramColors" Target="diagrams/colors1.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yperlink" Target="https://www.england.nhs.uk/publication/patient-safety-learning-response-toolkit/" TargetMode="Externa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eader" Target="header6.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yperlink" Target="https://www.england.nhs.uk/wp-content/uploads/2021/02/NHS_0932_JC_Poster_A3.pdf" TargetMode="Externa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header" Target="header3.xm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69BC11-43D3-4B33-A0B5-594903C86AE5}" type="doc">
      <dgm:prSet loTypeId="urn:microsoft.com/office/officeart/2011/layout/HexagonRadial" loCatId="cycle" qsTypeId="urn:microsoft.com/office/officeart/2005/8/quickstyle/simple1" qsCatId="simple" csTypeId="urn:microsoft.com/office/officeart/2005/8/colors/colorful5" csCatId="colorful" phldr="1"/>
      <dgm:spPr/>
      <dgm:t>
        <a:bodyPr/>
        <a:lstStyle/>
        <a:p>
          <a:endParaRPr lang="en-GB"/>
        </a:p>
      </dgm:t>
    </dgm:pt>
    <dgm:pt modelId="{0531AA2F-5ED1-41C6-91B0-FFA2C9AA44A5}">
      <dgm:prSet phldrT="[Text]" custT="1"/>
      <dgm:spPr/>
      <dgm:t>
        <a:bodyPr/>
        <a:lstStyle/>
        <a:p>
          <a:r>
            <a:rPr lang="en-GB" sz="1100" b="1"/>
            <a:t>PSIRF </a:t>
          </a:r>
          <a:r>
            <a:rPr lang="en-GB" sz="1050" b="1"/>
            <a:t>Improvement</a:t>
          </a:r>
          <a:r>
            <a:rPr lang="en-GB" sz="1100" b="1"/>
            <a:t> Groups</a:t>
          </a:r>
        </a:p>
      </dgm:t>
    </dgm:pt>
    <dgm:pt modelId="{F078CA0E-860C-4E73-BF9C-BB1843038BD4}" type="parTrans" cxnId="{C3E819AA-D51C-45C8-965D-F618CA8F86CB}">
      <dgm:prSet/>
      <dgm:spPr/>
      <dgm:t>
        <a:bodyPr/>
        <a:lstStyle/>
        <a:p>
          <a:endParaRPr lang="en-GB"/>
        </a:p>
      </dgm:t>
    </dgm:pt>
    <dgm:pt modelId="{B84C6BCC-18BC-44ED-BDF5-72D5330079B8}" type="sibTrans" cxnId="{C3E819AA-D51C-45C8-965D-F618CA8F86CB}">
      <dgm:prSet/>
      <dgm:spPr/>
      <dgm:t>
        <a:bodyPr/>
        <a:lstStyle/>
        <a:p>
          <a:endParaRPr lang="en-GB"/>
        </a:p>
      </dgm:t>
    </dgm:pt>
    <dgm:pt modelId="{A363D400-2056-4052-8570-5509390EC1E2}">
      <dgm:prSet phldrT="[Text]" custT="1"/>
      <dgm:spPr/>
      <dgm:t>
        <a:bodyPr/>
        <a:lstStyle/>
        <a:p>
          <a:pPr>
            <a:lnSpc>
              <a:spcPct val="100000"/>
            </a:lnSpc>
            <a:spcAft>
              <a:spcPts val="1200"/>
            </a:spcAft>
          </a:pPr>
          <a:r>
            <a:rPr lang="en-GB" sz="1050" b="1"/>
            <a:t> </a:t>
          </a:r>
          <a:r>
            <a:rPr lang="en-GB" sz="1000" b="1"/>
            <a:t>QI Methodol-ogy</a:t>
          </a:r>
          <a:endParaRPr lang="en-GB" sz="2000"/>
        </a:p>
      </dgm:t>
    </dgm:pt>
    <dgm:pt modelId="{1BD270C6-09CC-4BA3-AC55-EB09616C352B}" type="parTrans" cxnId="{60D3962C-7B1F-4522-900C-B15A30EBE1E9}">
      <dgm:prSet/>
      <dgm:spPr/>
      <dgm:t>
        <a:bodyPr/>
        <a:lstStyle/>
        <a:p>
          <a:endParaRPr lang="en-GB"/>
        </a:p>
      </dgm:t>
    </dgm:pt>
    <dgm:pt modelId="{37D766C3-A56C-4E29-A065-E2218B712D65}" type="sibTrans" cxnId="{60D3962C-7B1F-4522-900C-B15A30EBE1E9}">
      <dgm:prSet/>
      <dgm:spPr/>
      <dgm:t>
        <a:bodyPr/>
        <a:lstStyle/>
        <a:p>
          <a:endParaRPr lang="en-GB"/>
        </a:p>
      </dgm:t>
    </dgm:pt>
    <dgm:pt modelId="{35F0DE1F-58C1-4629-9103-67EA28C781EA}">
      <dgm:prSet phldrT="[Text]" custT="1"/>
      <dgm:spPr/>
      <dgm:t>
        <a:bodyPr/>
        <a:lstStyle/>
        <a:p>
          <a:r>
            <a:rPr lang="en-GB" sz="1000" b="1"/>
            <a:t>Monthy Data Analysis</a:t>
          </a:r>
        </a:p>
      </dgm:t>
    </dgm:pt>
    <dgm:pt modelId="{68D7C685-45E4-4A31-862E-282B65BE8A84}" type="parTrans" cxnId="{D717A868-6BA7-47F2-A028-E69B4FAD4EB4}">
      <dgm:prSet/>
      <dgm:spPr/>
      <dgm:t>
        <a:bodyPr/>
        <a:lstStyle/>
        <a:p>
          <a:endParaRPr lang="en-GB"/>
        </a:p>
      </dgm:t>
    </dgm:pt>
    <dgm:pt modelId="{2C4151D0-8396-484B-A2D0-E91F83EA51F6}" type="sibTrans" cxnId="{D717A868-6BA7-47F2-A028-E69B4FAD4EB4}">
      <dgm:prSet/>
      <dgm:spPr/>
      <dgm:t>
        <a:bodyPr/>
        <a:lstStyle/>
        <a:p>
          <a:endParaRPr lang="en-GB"/>
        </a:p>
      </dgm:t>
    </dgm:pt>
    <dgm:pt modelId="{B5A88E1D-1B9B-40A5-AD5B-7D5E9ED4F751}">
      <dgm:prSet phldrT="[Text]" custT="1"/>
      <dgm:spPr/>
      <dgm:t>
        <a:bodyPr/>
        <a:lstStyle/>
        <a:p>
          <a:r>
            <a:rPr lang="en-GB" sz="1050" b="1"/>
            <a:t>Subject Matter Experts</a:t>
          </a:r>
        </a:p>
      </dgm:t>
    </dgm:pt>
    <dgm:pt modelId="{A48E2D68-2A07-486E-A7BA-AC3C0FA68FFC}" type="parTrans" cxnId="{9CEA59B4-B6BC-479C-9AA0-DB219147D8AC}">
      <dgm:prSet/>
      <dgm:spPr/>
      <dgm:t>
        <a:bodyPr/>
        <a:lstStyle/>
        <a:p>
          <a:endParaRPr lang="en-GB"/>
        </a:p>
      </dgm:t>
    </dgm:pt>
    <dgm:pt modelId="{7569B53E-8C06-41E1-8145-4727FE143AD7}" type="sibTrans" cxnId="{9CEA59B4-B6BC-479C-9AA0-DB219147D8AC}">
      <dgm:prSet/>
      <dgm:spPr/>
      <dgm:t>
        <a:bodyPr/>
        <a:lstStyle/>
        <a:p>
          <a:endParaRPr lang="en-GB"/>
        </a:p>
      </dgm:t>
    </dgm:pt>
    <dgm:pt modelId="{CDA37AFD-C7B3-4E18-8481-B4121650AE0D}">
      <dgm:prSet phldrT="[Text]" custT="1"/>
      <dgm:spPr>
        <a:solidFill>
          <a:srgbClr val="00B0F0"/>
        </a:solidFill>
      </dgm:spPr>
      <dgm:t>
        <a:bodyPr/>
        <a:lstStyle/>
        <a:p>
          <a:r>
            <a:rPr lang="en-GB" sz="1000" b="1"/>
            <a:t>18 Month Improvme-nt Plans</a:t>
          </a:r>
        </a:p>
      </dgm:t>
    </dgm:pt>
    <dgm:pt modelId="{E391D837-F380-4F28-84B0-DA5F7FB1272D}" type="parTrans" cxnId="{DB96FF08-72B4-4D6C-83B5-3D3BBAB9BC6E}">
      <dgm:prSet/>
      <dgm:spPr/>
      <dgm:t>
        <a:bodyPr/>
        <a:lstStyle/>
        <a:p>
          <a:endParaRPr lang="en-GB"/>
        </a:p>
      </dgm:t>
    </dgm:pt>
    <dgm:pt modelId="{C6CDF5F7-73E0-45D2-B5F3-9171AB089247}" type="sibTrans" cxnId="{DB96FF08-72B4-4D6C-83B5-3D3BBAB9BC6E}">
      <dgm:prSet/>
      <dgm:spPr/>
      <dgm:t>
        <a:bodyPr/>
        <a:lstStyle/>
        <a:p>
          <a:endParaRPr lang="en-GB"/>
        </a:p>
      </dgm:t>
    </dgm:pt>
    <dgm:pt modelId="{1DA23252-7918-4FE0-83E4-F2E84BC2FDE1}">
      <dgm:prSet phldrT="[Text]" custT="1"/>
      <dgm:spPr/>
      <dgm:t>
        <a:bodyPr/>
        <a:lstStyle/>
        <a:p>
          <a:r>
            <a:rPr lang="en-GB" sz="1000" b="1"/>
            <a:t>SMART Objectives</a:t>
          </a:r>
        </a:p>
      </dgm:t>
    </dgm:pt>
    <dgm:pt modelId="{D6F92713-A61E-4ADB-A9A1-600F5D847518}" type="parTrans" cxnId="{B20A3340-77F0-4928-A239-FEA224966F09}">
      <dgm:prSet/>
      <dgm:spPr/>
      <dgm:t>
        <a:bodyPr/>
        <a:lstStyle/>
        <a:p>
          <a:endParaRPr lang="en-GB"/>
        </a:p>
      </dgm:t>
    </dgm:pt>
    <dgm:pt modelId="{CDB61158-82B8-44D8-8025-1C3BBBA6BD09}" type="sibTrans" cxnId="{B20A3340-77F0-4928-A239-FEA224966F09}">
      <dgm:prSet/>
      <dgm:spPr/>
      <dgm:t>
        <a:bodyPr/>
        <a:lstStyle/>
        <a:p>
          <a:endParaRPr lang="en-GB"/>
        </a:p>
      </dgm:t>
    </dgm:pt>
    <dgm:pt modelId="{FC4B223C-3A96-4DB2-B2A6-02572404328F}">
      <dgm:prSet phldrT="[Text]" custT="1"/>
      <dgm:spPr/>
      <dgm:t>
        <a:bodyPr/>
        <a:lstStyle/>
        <a:p>
          <a:endParaRPr lang="en-GB"/>
        </a:p>
      </dgm:t>
    </dgm:pt>
    <dgm:pt modelId="{4564A0C0-2F08-4165-AD96-71736CDF90C6}" type="parTrans" cxnId="{5F357C61-D232-45F0-A897-91739DABBF36}">
      <dgm:prSet/>
      <dgm:spPr/>
      <dgm:t>
        <a:bodyPr/>
        <a:lstStyle/>
        <a:p>
          <a:endParaRPr lang="en-GB"/>
        </a:p>
      </dgm:t>
    </dgm:pt>
    <dgm:pt modelId="{864F3E9F-0D84-4A08-999E-996B8F4C88B9}" type="sibTrans" cxnId="{5F357C61-D232-45F0-A897-91739DABBF36}">
      <dgm:prSet/>
      <dgm:spPr/>
      <dgm:t>
        <a:bodyPr/>
        <a:lstStyle/>
        <a:p>
          <a:endParaRPr lang="en-GB"/>
        </a:p>
      </dgm:t>
    </dgm:pt>
    <dgm:pt modelId="{EF3B31A2-1323-4CF8-94AC-36D666AF0849}">
      <dgm:prSet custT="1"/>
      <dgm:spPr/>
      <dgm:t>
        <a:bodyPr/>
        <a:lstStyle/>
        <a:p>
          <a:pPr>
            <a:lnSpc>
              <a:spcPct val="100000"/>
            </a:lnSpc>
            <a:spcAft>
              <a:spcPts val="1200"/>
            </a:spcAft>
          </a:pPr>
          <a:r>
            <a:rPr lang="en-GB" sz="900" b="1"/>
            <a:t>ICSU Engagement</a:t>
          </a:r>
        </a:p>
      </dgm:t>
    </dgm:pt>
    <dgm:pt modelId="{EBA4EB8E-3EB3-437F-9F4C-8BFA70842128}" type="parTrans" cxnId="{15E726B5-0840-4897-AEEB-186416B17CB3}">
      <dgm:prSet/>
      <dgm:spPr/>
      <dgm:t>
        <a:bodyPr/>
        <a:lstStyle/>
        <a:p>
          <a:endParaRPr lang="en-GB"/>
        </a:p>
      </dgm:t>
    </dgm:pt>
    <dgm:pt modelId="{05650C03-1E04-4A2C-939B-53671AF1FAEF}" type="sibTrans" cxnId="{15E726B5-0840-4897-AEEB-186416B17CB3}">
      <dgm:prSet/>
      <dgm:spPr/>
      <dgm:t>
        <a:bodyPr/>
        <a:lstStyle/>
        <a:p>
          <a:endParaRPr lang="en-GB"/>
        </a:p>
      </dgm:t>
    </dgm:pt>
    <dgm:pt modelId="{0F373600-516F-489F-9CCA-5ECB6DDCC2B1}" type="pres">
      <dgm:prSet presAssocID="{A469BC11-43D3-4B33-A0B5-594903C86AE5}" presName="Name0" presStyleCnt="0">
        <dgm:presLayoutVars>
          <dgm:chMax val="1"/>
          <dgm:chPref val="1"/>
          <dgm:dir/>
          <dgm:animOne val="branch"/>
          <dgm:animLvl val="lvl"/>
        </dgm:presLayoutVars>
      </dgm:prSet>
      <dgm:spPr/>
    </dgm:pt>
    <dgm:pt modelId="{055EF426-83C3-4983-9F83-0DE1FA517870}" type="pres">
      <dgm:prSet presAssocID="{0531AA2F-5ED1-41C6-91B0-FFA2C9AA44A5}" presName="Parent" presStyleLbl="node0" presStyleIdx="0" presStyleCnt="1">
        <dgm:presLayoutVars>
          <dgm:chMax val="6"/>
          <dgm:chPref val="6"/>
        </dgm:presLayoutVars>
      </dgm:prSet>
      <dgm:spPr/>
    </dgm:pt>
    <dgm:pt modelId="{37DC786F-C0D5-4E40-AA12-AE7434DD139F}" type="pres">
      <dgm:prSet presAssocID="{A363D400-2056-4052-8570-5509390EC1E2}" presName="Accent1" presStyleCnt="0"/>
      <dgm:spPr/>
    </dgm:pt>
    <dgm:pt modelId="{BACC98A0-9EB4-410B-BFFF-B1401410F9D6}" type="pres">
      <dgm:prSet presAssocID="{A363D400-2056-4052-8570-5509390EC1E2}" presName="Accent" presStyleLbl="bgShp" presStyleIdx="0" presStyleCnt="6"/>
      <dgm:spPr/>
    </dgm:pt>
    <dgm:pt modelId="{857E3AA6-EE35-40D9-A977-D79220E535B8}" type="pres">
      <dgm:prSet presAssocID="{A363D400-2056-4052-8570-5509390EC1E2}" presName="Child1" presStyleLbl="node1" presStyleIdx="0" presStyleCnt="6">
        <dgm:presLayoutVars>
          <dgm:chMax val="0"/>
          <dgm:chPref val="0"/>
          <dgm:bulletEnabled val="1"/>
        </dgm:presLayoutVars>
      </dgm:prSet>
      <dgm:spPr/>
    </dgm:pt>
    <dgm:pt modelId="{FF7585DA-5AD6-45D8-9233-4561BD3D8C77}" type="pres">
      <dgm:prSet presAssocID="{EF3B31A2-1323-4CF8-94AC-36D666AF0849}" presName="Accent2" presStyleCnt="0"/>
      <dgm:spPr/>
    </dgm:pt>
    <dgm:pt modelId="{5B5E07AC-CF6F-4AEA-81C7-5EF570F31AE6}" type="pres">
      <dgm:prSet presAssocID="{EF3B31A2-1323-4CF8-94AC-36D666AF0849}" presName="Accent" presStyleLbl="bgShp" presStyleIdx="1" presStyleCnt="6"/>
      <dgm:spPr/>
    </dgm:pt>
    <dgm:pt modelId="{C08B3DBE-E583-4C01-A5C4-0EDEEFB797AA}" type="pres">
      <dgm:prSet presAssocID="{EF3B31A2-1323-4CF8-94AC-36D666AF0849}" presName="Child2" presStyleLbl="node1" presStyleIdx="1" presStyleCnt="6">
        <dgm:presLayoutVars>
          <dgm:chMax val="0"/>
          <dgm:chPref val="0"/>
          <dgm:bulletEnabled val="1"/>
        </dgm:presLayoutVars>
      </dgm:prSet>
      <dgm:spPr/>
    </dgm:pt>
    <dgm:pt modelId="{73DFD343-EDDD-4463-97D8-94FB00FBF9CA}" type="pres">
      <dgm:prSet presAssocID="{35F0DE1F-58C1-4629-9103-67EA28C781EA}" presName="Accent3" presStyleCnt="0"/>
      <dgm:spPr/>
    </dgm:pt>
    <dgm:pt modelId="{87B14506-EC28-46F5-B985-67A0D5ABF6FD}" type="pres">
      <dgm:prSet presAssocID="{35F0DE1F-58C1-4629-9103-67EA28C781EA}" presName="Accent" presStyleLbl="bgShp" presStyleIdx="2" presStyleCnt="6"/>
      <dgm:spPr/>
    </dgm:pt>
    <dgm:pt modelId="{175E7449-45A5-4062-9671-505FCDA0D190}" type="pres">
      <dgm:prSet presAssocID="{35F0DE1F-58C1-4629-9103-67EA28C781EA}" presName="Child3" presStyleLbl="node1" presStyleIdx="2" presStyleCnt="6">
        <dgm:presLayoutVars>
          <dgm:chMax val="0"/>
          <dgm:chPref val="0"/>
          <dgm:bulletEnabled val="1"/>
        </dgm:presLayoutVars>
      </dgm:prSet>
      <dgm:spPr/>
    </dgm:pt>
    <dgm:pt modelId="{0E6D5732-1A20-4524-AE50-2FF18C0472C1}" type="pres">
      <dgm:prSet presAssocID="{B5A88E1D-1B9B-40A5-AD5B-7D5E9ED4F751}" presName="Accent4" presStyleCnt="0"/>
      <dgm:spPr/>
    </dgm:pt>
    <dgm:pt modelId="{88F9A2CD-76E2-44D9-8C4D-827AA3139F70}" type="pres">
      <dgm:prSet presAssocID="{B5A88E1D-1B9B-40A5-AD5B-7D5E9ED4F751}" presName="Accent" presStyleLbl="bgShp" presStyleIdx="3" presStyleCnt="6"/>
      <dgm:spPr/>
    </dgm:pt>
    <dgm:pt modelId="{EC4DC0E4-7C0F-4D40-AF73-C4D388DDD3D6}" type="pres">
      <dgm:prSet presAssocID="{B5A88E1D-1B9B-40A5-AD5B-7D5E9ED4F751}" presName="Child4" presStyleLbl="node1" presStyleIdx="3" presStyleCnt="6">
        <dgm:presLayoutVars>
          <dgm:chMax val="0"/>
          <dgm:chPref val="0"/>
          <dgm:bulletEnabled val="1"/>
        </dgm:presLayoutVars>
      </dgm:prSet>
      <dgm:spPr/>
    </dgm:pt>
    <dgm:pt modelId="{02D809C9-C91A-47CD-A59F-24EB68DA08B2}" type="pres">
      <dgm:prSet presAssocID="{CDA37AFD-C7B3-4E18-8481-B4121650AE0D}" presName="Accent5" presStyleCnt="0"/>
      <dgm:spPr/>
    </dgm:pt>
    <dgm:pt modelId="{73052663-74FC-4FE0-A94B-4F2D0FF222CD}" type="pres">
      <dgm:prSet presAssocID="{CDA37AFD-C7B3-4E18-8481-B4121650AE0D}" presName="Accent" presStyleLbl="bgShp" presStyleIdx="4" presStyleCnt="6"/>
      <dgm:spPr/>
    </dgm:pt>
    <dgm:pt modelId="{9252CFE6-0D4E-4220-BCDD-2F8EB78E0575}" type="pres">
      <dgm:prSet presAssocID="{CDA37AFD-C7B3-4E18-8481-B4121650AE0D}" presName="Child5" presStyleLbl="node1" presStyleIdx="4" presStyleCnt="6">
        <dgm:presLayoutVars>
          <dgm:chMax val="0"/>
          <dgm:chPref val="0"/>
          <dgm:bulletEnabled val="1"/>
        </dgm:presLayoutVars>
      </dgm:prSet>
      <dgm:spPr/>
    </dgm:pt>
    <dgm:pt modelId="{DC2AEAE8-0604-4EE0-A9C5-93A66CF16F8A}" type="pres">
      <dgm:prSet presAssocID="{1DA23252-7918-4FE0-83E4-F2E84BC2FDE1}" presName="Accent6" presStyleCnt="0"/>
      <dgm:spPr/>
    </dgm:pt>
    <dgm:pt modelId="{27FF5CAF-F53D-4171-A15F-8068E7AFE15C}" type="pres">
      <dgm:prSet presAssocID="{1DA23252-7918-4FE0-83E4-F2E84BC2FDE1}" presName="Accent" presStyleLbl="bgShp" presStyleIdx="5" presStyleCnt="6"/>
      <dgm:spPr/>
    </dgm:pt>
    <dgm:pt modelId="{07832871-7007-4B24-B50D-CD4822E7BAB0}" type="pres">
      <dgm:prSet presAssocID="{1DA23252-7918-4FE0-83E4-F2E84BC2FDE1}" presName="Child6" presStyleLbl="node1" presStyleIdx="5" presStyleCnt="6">
        <dgm:presLayoutVars>
          <dgm:chMax val="0"/>
          <dgm:chPref val="0"/>
          <dgm:bulletEnabled val="1"/>
        </dgm:presLayoutVars>
      </dgm:prSet>
      <dgm:spPr/>
    </dgm:pt>
  </dgm:ptLst>
  <dgm:cxnLst>
    <dgm:cxn modelId="{597C4901-1991-4FC4-9705-3ECBC363F4B1}" type="presOf" srcId="{A469BC11-43D3-4B33-A0B5-594903C86AE5}" destId="{0F373600-516F-489F-9CCA-5ECB6DDCC2B1}" srcOrd="0" destOrd="0" presId="urn:microsoft.com/office/officeart/2011/layout/HexagonRadial"/>
    <dgm:cxn modelId="{DB96FF08-72B4-4D6C-83B5-3D3BBAB9BC6E}" srcId="{0531AA2F-5ED1-41C6-91B0-FFA2C9AA44A5}" destId="{CDA37AFD-C7B3-4E18-8481-B4121650AE0D}" srcOrd="4" destOrd="0" parTransId="{E391D837-F380-4F28-84B0-DA5F7FB1272D}" sibTransId="{C6CDF5F7-73E0-45D2-B5F3-9171AB089247}"/>
    <dgm:cxn modelId="{60D3962C-7B1F-4522-900C-B15A30EBE1E9}" srcId="{0531AA2F-5ED1-41C6-91B0-FFA2C9AA44A5}" destId="{A363D400-2056-4052-8570-5509390EC1E2}" srcOrd="0" destOrd="0" parTransId="{1BD270C6-09CC-4BA3-AC55-EB09616C352B}" sibTransId="{37D766C3-A56C-4E29-A065-E2218B712D65}"/>
    <dgm:cxn modelId="{DAFAC030-A30D-483C-8B98-EA1DFAC8BF29}" type="presOf" srcId="{1DA23252-7918-4FE0-83E4-F2E84BC2FDE1}" destId="{07832871-7007-4B24-B50D-CD4822E7BAB0}" srcOrd="0" destOrd="0" presId="urn:microsoft.com/office/officeart/2011/layout/HexagonRadial"/>
    <dgm:cxn modelId="{8BB6A837-C1BE-4CF1-BE48-F4CAB3D1D7E1}" type="presOf" srcId="{CDA37AFD-C7B3-4E18-8481-B4121650AE0D}" destId="{9252CFE6-0D4E-4220-BCDD-2F8EB78E0575}" srcOrd="0" destOrd="0" presId="urn:microsoft.com/office/officeart/2011/layout/HexagonRadial"/>
    <dgm:cxn modelId="{B20A3340-77F0-4928-A239-FEA224966F09}" srcId="{0531AA2F-5ED1-41C6-91B0-FFA2C9AA44A5}" destId="{1DA23252-7918-4FE0-83E4-F2E84BC2FDE1}" srcOrd="5" destOrd="0" parTransId="{D6F92713-A61E-4ADB-A9A1-600F5D847518}" sibTransId="{CDB61158-82B8-44D8-8025-1C3BBBA6BD09}"/>
    <dgm:cxn modelId="{5F357C61-D232-45F0-A897-91739DABBF36}" srcId="{0531AA2F-5ED1-41C6-91B0-FFA2C9AA44A5}" destId="{FC4B223C-3A96-4DB2-B2A6-02572404328F}" srcOrd="6" destOrd="0" parTransId="{4564A0C0-2F08-4165-AD96-71736CDF90C6}" sibTransId="{864F3E9F-0D84-4A08-999E-996B8F4C88B9}"/>
    <dgm:cxn modelId="{0F799364-53CB-4961-9A7B-B2C649D4EF6A}" type="presOf" srcId="{0531AA2F-5ED1-41C6-91B0-FFA2C9AA44A5}" destId="{055EF426-83C3-4983-9F83-0DE1FA517870}" srcOrd="0" destOrd="0" presId="urn:microsoft.com/office/officeart/2011/layout/HexagonRadial"/>
    <dgm:cxn modelId="{D717A868-6BA7-47F2-A028-E69B4FAD4EB4}" srcId="{0531AA2F-5ED1-41C6-91B0-FFA2C9AA44A5}" destId="{35F0DE1F-58C1-4629-9103-67EA28C781EA}" srcOrd="2" destOrd="0" parTransId="{68D7C685-45E4-4A31-862E-282B65BE8A84}" sibTransId="{2C4151D0-8396-484B-A2D0-E91F83EA51F6}"/>
    <dgm:cxn modelId="{9A43BE6C-510E-4F69-B7BF-925DFCE79A33}" type="presOf" srcId="{A363D400-2056-4052-8570-5509390EC1E2}" destId="{857E3AA6-EE35-40D9-A977-D79220E535B8}" srcOrd="0" destOrd="0" presId="urn:microsoft.com/office/officeart/2011/layout/HexagonRadial"/>
    <dgm:cxn modelId="{A5D8FCA6-03E4-44E7-B556-46F9C1EE6E1B}" type="presOf" srcId="{B5A88E1D-1B9B-40A5-AD5B-7D5E9ED4F751}" destId="{EC4DC0E4-7C0F-4D40-AF73-C4D388DDD3D6}" srcOrd="0" destOrd="0" presId="urn:microsoft.com/office/officeart/2011/layout/HexagonRadial"/>
    <dgm:cxn modelId="{C3E819AA-D51C-45C8-965D-F618CA8F86CB}" srcId="{A469BC11-43D3-4B33-A0B5-594903C86AE5}" destId="{0531AA2F-5ED1-41C6-91B0-FFA2C9AA44A5}" srcOrd="0" destOrd="0" parTransId="{F078CA0E-860C-4E73-BF9C-BB1843038BD4}" sibTransId="{B84C6BCC-18BC-44ED-BDF5-72D5330079B8}"/>
    <dgm:cxn modelId="{06028DAB-FB4B-4732-845F-31A9A5AB3444}" type="presOf" srcId="{EF3B31A2-1323-4CF8-94AC-36D666AF0849}" destId="{C08B3DBE-E583-4C01-A5C4-0EDEEFB797AA}" srcOrd="0" destOrd="0" presId="urn:microsoft.com/office/officeart/2011/layout/HexagonRadial"/>
    <dgm:cxn modelId="{D7DBF0AB-9986-46A1-81C8-4BD19A3B5FC9}" type="presOf" srcId="{35F0DE1F-58C1-4629-9103-67EA28C781EA}" destId="{175E7449-45A5-4062-9671-505FCDA0D190}" srcOrd="0" destOrd="0" presId="urn:microsoft.com/office/officeart/2011/layout/HexagonRadial"/>
    <dgm:cxn modelId="{9CEA59B4-B6BC-479C-9AA0-DB219147D8AC}" srcId="{0531AA2F-5ED1-41C6-91B0-FFA2C9AA44A5}" destId="{B5A88E1D-1B9B-40A5-AD5B-7D5E9ED4F751}" srcOrd="3" destOrd="0" parTransId="{A48E2D68-2A07-486E-A7BA-AC3C0FA68FFC}" sibTransId="{7569B53E-8C06-41E1-8145-4727FE143AD7}"/>
    <dgm:cxn modelId="{15E726B5-0840-4897-AEEB-186416B17CB3}" srcId="{0531AA2F-5ED1-41C6-91B0-FFA2C9AA44A5}" destId="{EF3B31A2-1323-4CF8-94AC-36D666AF0849}" srcOrd="1" destOrd="0" parTransId="{EBA4EB8E-3EB3-437F-9F4C-8BFA70842128}" sibTransId="{05650C03-1E04-4A2C-939B-53671AF1FAEF}"/>
    <dgm:cxn modelId="{0BE7A797-EEFC-4A52-8A6F-5F581B4FA9D9}" type="presParOf" srcId="{0F373600-516F-489F-9CCA-5ECB6DDCC2B1}" destId="{055EF426-83C3-4983-9F83-0DE1FA517870}" srcOrd="0" destOrd="0" presId="urn:microsoft.com/office/officeart/2011/layout/HexagonRadial"/>
    <dgm:cxn modelId="{7D8B54DC-CEF6-4E9F-8343-55A92E95B493}" type="presParOf" srcId="{0F373600-516F-489F-9CCA-5ECB6DDCC2B1}" destId="{37DC786F-C0D5-4E40-AA12-AE7434DD139F}" srcOrd="1" destOrd="0" presId="urn:microsoft.com/office/officeart/2011/layout/HexagonRadial"/>
    <dgm:cxn modelId="{5C5D9F40-5239-40E1-BCA8-5EB74CAE396D}" type="presParOf" srcId="{37DC786F-C0D5-4E40-AA12-AE7434DD139F}" destId="{BACC98A0-9EB4-410B-BFFF-B1401410F9D6}" srcOrd="0" destOrd="0" presId="urn:microsoft.com/office/officeart/2011/layout/HexagonRadial"/>
    <dgm:cxn modelId="{AB4E05E6-C6E0-4B41-867D-4AA0FB865458}" type="presParOf" srcId="{0F373600-516F-489F-9CCA-5ECB6DDCC2B1}" destId="{857E3AA6-EE35-40D9-A977-D79220E535B8}" srcOrd="2" destOrd="0" presId="urn:microsoft.com/office/officeart/2011/layout/HexagonRadial"/>
    <dgm:cxn modelId="{34401B83-3282-49FC-BC43-1A1BB5152601}" type="presParOf" srcId="{0F373600-516F-489F-9CCA-5ECB6DDCC2B1}" destId="{FF7585DA-5AD6-45D8-9233-4561BD3D8C77}" srcOrd="3" destOrd="0" presId="urn:microsoft.com/office/officeart/2011/layout/HexagonRadial"/>
    <dgm:cxn modelId="{0899F0AE-9062-4777-BE76-0134892A537D}" type="presParOf" srcId="{FF7585DA-5AD6-45D8-9233-4561BD3D8C77}" destId="{5B5E07AC-CF6F-4AEA-81C7-5EF570F31AE6}" srcOrd="0" destOrd="0" presId="urn:microsoft.com/office/officeart/2011/layout/HexagonRadial"/>
    <dgm:cxn modelId="{A825E7AF-B81A-431A-8677-A9AA660AEDBE}" type="presParOf" srcId="{0F373600-516F-489F-9CCA-5ECB6DDCC2B1}" destId="{C08B3DBE-E583-4C01-A5C4-0EDEEFB797AA}" srcOrd="4" destOrd="0" presId="urn:microsoft.com/office/officeart/2011/layout/HexagonRadial"/>
    <dgm:cxn modelId="{9A2E1EB1-4E05-40F2-AD29-E3CDAC2F1F1E}" type="presParOf" srcId="{0F373600-516F-489F-9CCA-5ECB6DDCC2B1}" destId="{73DFD343-EDDD-4463-97D8-94FB00FBF9CA}" srcOrd="5" destOrd="0" presId="urn:microsoft.com/office/officeart/2011/layout/HexagonRadial"/>
    <dgm:cxn modelId="{6C76C6DC-D012-4DD9-A673-B1D44352321A}" type="presParOf" srcId="{73DFD343-EDDD-4463-97D8-94FB00FBF9CA}" destId="{87B14506-EC28-46F5-B985-67A0D5ABF6FD}" srcOrd="0" destOrd="0" presId="urn:microsoft.com/office/officeart/2011/layout/HexagonRadial"/>
    <dgm:cxn modelId="{B4CE2A1F-4860-416F-A864-487521B09C83}" type="presParOf" srcId="{0F373600-516F-489F-9CCA-5ECB6DDCC2B1}" destId="{175E7449-45A5-4062-9671-505FCDA0D190}" srcOrd="6" destOrd="0" presId="urn:microsoft.com/office/officeart/2011/layout/HexagonRadial"/>
    <dgm:cxn modelId="{22344FDF-96B9-41A3-A15B-B84807436DA8}" type="presParOf" srcId="{0F373600-516F-489F-9CCA-5ECB6DDCC2B1}" destId="{0E6D5732-1A20-4524-AE50-2FF18C0472C1}" srcOrd="7" destOrd="0" presId="urn:microsoft.com/office/officeart/2011/layout/HexagonRadial"/>
    <dgm:cxn modelId="{F29974F1-A1C0-461D-82BE-2144AB782BDA}" type="presParOf" srcId="{0E6D5732-1A20-4524-AE50-2FF18C0472C1}" destId="{88F9A2CD-76E2-44D9-8C4D-827AA3139F70}" srcOrd="0" destOrd="0" presId="urn:microsoft.com/office/officeart/2011/layout/HexagonRadial"/>
    <dgm:cxn modelId="{6FA8CE25-0604-408C-B6CF-18E076E3D203}" type="presParOf" srcId="{0F373600-516F-489F-9CCA-5ECB6DDCC2B1}" destId="{EC4DC0E4-7C0F-4D40-AF73-C4D388DDD3D6}" srcOrd="8" destOrd="0" presId="urn:microsoft.com/office/officeart/2011/layout/HexagonRadial"/>
    <dgm:cxn modelId="{A18D7AD5-2DBC-4CE0-80E6-63FA26937AF4}" type="presParOf" srcId="{0F373600-516F-489F-9CCA-5ECB6DDCC2B1}" destId="{02D809C9-C91A-47CD-A59F-24EB68DA08B2}" srcOrd="9" destOrd="0" presId="urn:microsoft.com/office/officeart/2011/layout/HexagonRadial"/>
    <dgm:cxn modelId="{A7F5E9FD-F472-4E12-8A81-DC8070B32C1C}" type="presParOf" srcId="{02D809C9-C91A-47CD-A59F-24EB68DA08B2}" destId="{73052663-74FC-4FE0-A94B-4F2D0FF222CD}" srcOrd="0" destOrd="0" presId="urn:microsoft.com/office/officeart/2011/layout/HexagonRadial"/>
    <dgm:cxn modelId="{66CABD24-8C5B-4F68-9324-28A4CEA69CD9}" type="presParOf" srcId="{0F373600-516F-489F-9CCA-5ECB6DDCC2B1}" destId="{9252CFE6-0D4E-4220-BCDD-2F8EB78E0575}" srcOrd="10" destOrd="0" presId="urn:microsoft.com/office/officeart/2011/layout/HexagonRadial"/>
    <dgm:cxn modelId="{898D7A3B-BD4B-4E7D-A201-4B6B4E190E99}" type="presParOf" srcId="{0F373600-516F-489F-9CCA-5ECB6DDCC2B1}" destId="{DC2AEAE8-0604-4EE0-A9C5-93A66CF16F8A}" srcOrd="11" destOrd="0" presId="urn:microsoft.com/office/officeart/2011/layout/HexagonRadial"/>
    <dgm:cxn modelId="{53CEE193-19A4-4B42-86B9-E969D1AEFCEB}" type="presParOf" srcId="{DC2AEAE8-0604-4EE0-A9C5-93A66CF16F8A}" destId="{27FF5CAF-F53D-4171-A15F-8068E7AFE15C}" srcOrd="0" destOrd="0" presId="urn:microsoft.com/office/officeart/2011/layout/HexagonRadial"/>
    <dgm:cxn modelId="{F7C3DE67-F098-4B49-A6EA-AC04064C1009}" type="presParOf" srcId="{0F373600-516F-489F-9CCA-5ECB6DDCC2B1}" destId="{07832871-7007-4B24-B50D-CD4822E7BAB0}"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EF426-83C3-4983-9F83-0DE1FA517870}">
      <dsp:nvSpPr>
        <dsp:cNvPr id="0" name=""/>
        <dsp:cNvSpPr/>
      </dsp:nvSpPr>
      <dsp:spPr>
        <a:xfrm>
          <a:off x="2911247" y="944363"/>
          <a:ext cx="1200326" cy="1038331"/>
        </a:xfrm>
        <a:prstGeom prst="hexagon">
          <a:avLst>
            <a:gd name="adj" fmla="val 2857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PSIRF </a:t>
          </a:r>
          <a:r>
            <a:rPr lang="en-GB" sz="1050" b="1" kern="1200"/>
            <a:t>Improvement</a:t>
          </a:r>
          <a:r>
            <a:rPr lang="en-GB" sz="1100" b="1" kern="1200"/>
            <a:t> Groups</a:t>
          </a:r>
        </a:p>
      </dsp:txBody>
      <dsp:txXfrm>
        <a:off x="3110158" y="1116429"/>
        <a:ext cx="802504" cy="694199"/>
      </dsp:txXfrm>
    </dsp:sp>
    <dsp:sp modelId="{5B5E07AC-CF6F-4AEA-81C7-5EF570F31AE6}">
      <dsp:nvSpPr>
        <dsp:cNvPr id="0" name=""/>
        <dsp:cNvSpPr/>
      </dsp:nvSpPr>
      <dsp:spPr>
        <a:xfrm>
          <a:off x="3662882" y="447591"/>
          <a:ext cx="452879" cy="390215"/>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57E3AA6-EE35-40D9-A977-D79220E535B8}">
      <dsp:nvSpPr>
        <dsp:cNvPr id="0" name=""/>
        <dsp:cNvSpPr/>
      </dsp:nvSpPr>
      <dsp:spPr>
        <a:xfrm>
          <a:off x="3021814" y="0"/>
          <a:ext cx="983659" cy="850980"/>
        </a:xfrm>
        <a:prstGeom prst="hexagon">
          <a:avLst>
            <a:gd name="adj" fmla="val 28570"/>
            <a:gd name="vf" fmla="val 1154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100000"/>
            </a:lnSpc>
            <a:spcBef>
              <a:spcPct val="0"/>
            </a:spcBef>
            <a:spcAft>
              <a:spcPts val="1200"/>
            </a:spcAft>
            <a:buNone/>
          </a:pPr>
          <a:r>
            <a:rPr lang="en-GB" sz="1050" b="1" kern="1200"/>
            <a:t> </a:t>
          </a:r>
          <a:r>
            <a:rPr lang="en-GB" sz="1000" b="1" kern="1200"/>
            <a:t>QI Methodol-ogy</a:t>
          </a:r>
          <a:endParaRPr lang="en-GB" sz="2000" kern="1200"/>
        </a:p>
      </dsp:txBody>
      <dsp:txXfrm>
        <a:off x="3184827" y="141026"/>
        <a:ext cx="657633" cy="568928"/>
      </dsp:txXfrm>
    </dsp:sp>
    <dsp:sp modelId="{87B14506-EC28-46F5-B985-67A0D5ABF6FD}">
      <dsp:nvSpPr>
        <dsp:cNvPr id="0" name=""/>
        <dsp:cNvSpPr/>
      </dsp:nvSpPr>
      <dsp:spPr>
        <a:xfrm>
          <a:off x="4191427" y="1177087"/>
          <a:ext cx="452879" cy="390215"/>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8B3DBE-E583-4C01-A5C4-0EDEEFB797AA}">
      <dsp:nvSpPr>
        <dsp:cNvPr id="0" name=""/>
        <dsp:cNvSpPr/>
      </dsp:nvSpPr>
      <dsp:spPr>
        <a:xfrm>
          <a:off x="3923944" y="523410"/>
          <a:ext cx="983659" cy="850980"/>
        </a:xfrm>
        <a:prstGeom prst="hexagon">
          <a:avLst>
            <a:gd name="adj" fmla="val 28570"/>
            <a:gd name="vf" fmla="val 115470"/>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100000"/>
            </a:lnSpc>
            <a:spcBef>
              <a:spcPct val="0"/>
            </a:spcBef>
            <a:spcAft>
              <a:spcPts val="1200"/>
            </a:spcAft>
            <a:buNone/>
          </a:pPr>
          <a:r>
            <a:rPr lang="en-GB" sz="900" b="1" kern="1200"/>
            <a:t>ICSU Engagement</a:t>
          </a:r>
        </a:p>
      </dsp:txBody>
      <dsp:txXfrm>
        <a:off x="4086957" y="664436"/>
        <a:ext cx="657633" cy="568928"/>
      </dsp:txXfrm>
    </dsp:sp>
    <dsp:sp modelId="{88F9A2CD-76E2-44D9-8C4D-827AA3139F70}">
      <dsp:nvSpPr>
        <dsp:cNvPr id="0" name=""/>
        <dsp:cNvSpPr/>
      </dsp:nvSpPr>
      <dsp:spPr>
        <a:xfrm>
          <a:off x="3824265" y="2000550"/>
          <a:ext cx="452879" cy="390215"/>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75E7449-45A5-4062-9671-505FCDA0D190}">
      <dsp:nvSpPr>
        <dsp:cNvPr id="0" name=""/>
        <dsp:cNvSpPr/>
      </dsp:nvSpPr>
      <dsp:spPr>
        <a:xfrm>
          <a:off x="3923944" y="1552373"/>
          <a:ext cx="983659" cy="850980"/>
        </a:xfrm>
        <a:prstGeom prst="hexagon">
          <a:avLst>
            <a:gd name="adj" fmla="val 28570"/>
            <a:gd name="vf" fmla="val 115470"/>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Monthy Data Analysis</a:t>
          </a:r>
        </a:p>
      </dsp:txBody>
      <dsp:txXfrm>
        <a:off x="4086957" y="1693399"/>
        <a:ext cx="657633" cy="568928"/>
      </dsp:txXfrm>
    </dsp:sp>
    <dsp:sp modelId="{73052663-74FC-4FE0-A94B-4F2D0FF222CD}">
      <dsp:nvSpPr>
        <dsp:cNvPr id="0" name=""/>
        <dsp:cNvSpPr/>
      </dsp:nvSpPr>
      <dsp:spPr>
        <a:xfrm>
          <a:off x="2913480" y="2086029"/>
          <a:ext cx="452879" cy="390215"/>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C4DC0E4-7C0F-4D40-AF73-C4D388DDD3D6}">
      <dsp:nvSpPr>
        <dsp:cNvPr id="0" name=""/>
        <dsp:cNvSpPr/>
      </dsp:nvSpPr>
      <dsp:spPr>
        <a:xfrm>
          <a:off x="3021814" y="2076369"/>
          <a:ext cx="983659" cy="850980"/>
        </a:xfrm>
        <a:prstGeom prst="hexagon">
          <a:avLst>
            <a:gd name="adj" fmla="val 28570"/>
            <a:gd name="vf" fmla="val 115470"/>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t>Subject Matter Experts</a:t>
          </a:r>
        </a:p>
      </dsp:txBody>
      <dsp:txXfrm>
        <a:off x="3184827" y="2217395"/>
        <a:ext cx="657633" cy="568928"/>
      </dsp:txXfrm>
    </dsp:sp>
    <dsp:sp modelId="{27FF5CAF-F53D-4171-A15F-8068E7AFE15C}">
      <dsp:nvSpPr>
        <dsp:cNvPr id="0" name=""/>
        <dsp:cNvSpPr/>
      </dsp:nvSpPr>
      <dsp:spPr>
        <a:xfrm>
          <a:off x="2376279" y="1356826"/>
          <a:ext cx="452879" cy="390215"/>
        </a:xfrm>
        <a:prstGeom prst="hexagon">
          <a:avLst>
            <a:gd name="adj" fmla="val 28900"/>
            <a:gd name="vf" fmla="val 11547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52CFE6-0D4E-4220-BCDD-2F8EB78E0575}">
      <dsp:nvSpPr>
        <dsp:cNvPr id="0" name=""/>
        <dsp:cNvSpPr/>
      </dsp:nvSpPr>
      <dsp:spPr>
        <a:xfrm>
          <a:off x="2115496" y="1552959"/>
          <a:ext cx="983659" cy="850980"/>
        </a:xfrm>
        <a:prstGeom prst="hexagon">
          <a:avLst>
            <a:gd name="adj" fmla="val 28570"/>
            <a:gd name="vf" fmla="val 11547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18 Month Improvme-nt Plans</a:t>
          </a:r>
        </a:p>
      </dsp:txBody>
      <dsp:txXfrm>
        <a:off x="2278509" y="1693985"/>
        <a:ext cx="657633" cy="568928"/>
      </dsp:txXfrm>
    </dsp:sp>
    <dsp:sp modelId="{07832871-7007-4B24-B50D-CD4822E7BAB0}">
      <dsp:nvSpPr>
        <dsp:cNvPr id="0" name=""/>
        <dsp:cNvSpPr/>
      </dsp:nvSpPr>
      <dsp:spPr>
        <a:xfrm>
          <a:off x="2115496" y="522239"/>
          <a:ext cx="983659" cy="850980"/>
        </a:xfrm>
        <a:prstGeom prst="hexagon">
          <a:avLst>
            <a:gd name="adj" fmla="val 28570"/>
            <a:gd name="vf" fmla="val 11547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t>SMART Objectives</a:t>
          </a:r>
        </a:p>
      </dsp:txBody>
      <dsp:txXfrm>
        <a:off x="2278509" y="663265"/>
        <a:ext cx="657633" cy="568928"/>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4774</Words>
  <Characters>27214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NBT Patient Safety Incident Response Plan May 2021</vt:lpstr>
    </vt:vector>
  </TitlesOfParts>
  <Company>York Teaching Hospitals NHS Foundation Trust</Company>
  <LinksUpToDate>false</LinksUpToDate>
  <CharactersWithSpaces>31925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NBT Patient Safety Incident Response Plan May 2021</dc:title>
  <dc:creator>Nicholas Seaton</dc:creator>
  <cp:keywords>Patient Safety, Incident, Investigation, PSIRF, PSIRP</cp:keywords>
  <cp:lastModifiedBy>MATTHEWS, Richard (WHITTINGTON HEALTH NHS TRUST)</cp:lastModifiedBy>
  <cp:revision>3</cp:revision>
  <dcterms:created xsi:type="dcterms:W3CDTF">2024-05-20T09:55:00Z</dcterms:created>
  <dcterms:modified xsi:type="dcterms:W3CDTF">2024-05-20T09:57:00Z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Microsoft® Word for Office 365</vt:lpwstr>
  </property>
  <property fmtid="{D5CDD505-2E9C-101B-9397-08002B2CF9AE}" pid="4" name="LastSaved">
    <vt:filetime>2023-03-27T00:00:00Z</vt:filetime>
  </property>
</Properties>
</file>