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314" w14:textId="50148AD1" w:rsidR="00C71865" w:rsidRPr="00531632" w:rsidRDefault="00531632" w:rsidP="00531632">
      <w:pPr>
        <w:pStyle w:val="Title"/>
        <w:rPr>
          <w:rFonts w:ascii="Arial" w:hAnsi="Arial" w:cs="Arial"/>
        </w:rPr>
      </w:pPr>
      <w:r w:rsidRPr="00531632">
        <w:rPr>
          <w:rFonts w:ascii="Arial" w:hAnsi="Arial" w:cs="Arial"/>
        </w:rPr>
        <w:t>Case-based examples of effective anti-racist interventions in London</w:t>
      </w:r>
    </w:p>
    <w:p w14:paraId="42905474" w14:textId="77777777" w:rsidR="00531632" w:rsidRDefault="00531632" w:rsidP="00531632">
      <w:pPr>
        <w:rPr>
          <w:rFonts w:ascii="Arial" w:hAnsi="Arial" w:cs="Arial"/>
        </w:rPr>
      </w:pPr>
    </w:p>
    <w:p w14:paraId="380B1DB3" w14:textId="098F0B1C" w:rsidR="00531632" w:rsidRDefault="000F4C3E" w:rsidP="00531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We, the NHS </w:t>
      </w:r>
      <w:r w:rsidRPr="004F1652">
        <w:rPr>
          <w:rFonts w:ascii="Arial" w:hAnsi="Arial" w:cs="Arial"/>
          <w:sz w:val="24"/>
          <w:szCs w:val="24"/>
        </w:rPr>
        <w:t>London Workforce</w:t>
      </w:r>
      <w:r>
        <w:rPr>
          <w:rFonts w:ascii="Arial" w:hAnsi="Arial" w:cs="Arial"/>
          <w:sz w:val="24"/>
          <w:szCs w:val="24"/>
        </w:rPr>
        <w:t xml:space="preserve"> Equality &amp; Inclusion Team, have established an Anti-Racism Task and Finish group for London. As part of this work, </w:t>
      </w:r>
      <w:r w:rsidR="00900F29">
        <w:rPr>
          <w:rFonts w:ascii="Arial" w:hAnsi="Arial" w:cs="Arial"/>
          <w:sz w:val="24"/>
          <w:szCs w:val="24"/>
        </w:rPr>
        <w:t xml:space="preserve">we </w:t>
      </w:r>
      <w:r w:rsidR="00531632" w:rsidRPr="00531632">
        <w:rPr>
          <w:rFonts w:ascii="Arial" w:hAnsi="Arial" w:cs="Arial"/>
          <w:sz w:val="24"/>
          <w:szCs w:val="24"/>
        </w:rPr>
        <w:t xml:space="preserve">are </w:t>
      </w:r>
      <w:r w:rsidR="002302DE">
        <w:rPr>
          <w:rFonts w:ascii="Arial" w:hAnsi="Arial" w:cs="Arial"/>
          <w:sz w:val="24"/>
          <w:szCs w:val="24"/>
        </w:rPr>
        <w:t>seeking</w:t>
      </w:r>
      <w:r w:rsidR="00531632" w:rsidRPr="00531632">
        <w:rPr>
          <w:rFonts w:ascii="Arial" w:hAnsi="Arial" w:cs="Arial"/>
          <w:sz w:val="24"/>
          <w:szCs w:val="24"/>
        </w:rPr>
        <w:t xml:space="preserve"> case studies showcasing effective anti-racist interventions across London (</w:t>
      </w:r>
      <w:r w:rsidR="0015355F">
        <w:rPr>
          <w:rFonts w:ascii="Arial" w:hAnsi="Arial" w:cs="Arial"/>
          <w:sz w:val="24"/>
          <w:szCs w:val="24"/>
        </w:rPr>
        <w:t xml:space="preserve">within </w:t>
      </w:r>
      <w:r w:rsidR="00420FBA">
        <w:rPr>
          <w:rFonts w:ascii="Arial" w:hAnsi="Arial" w:cs="Arial"/>
          <w:sz w:val="24"/>
          <w:szCs w:val="24"/>
        </w:rPr>
        <w:t xml:space="preserve">the </w:t>
      </w:r>
      <w:r w:rsidR="00531632" w:rsidRPr="00531632">
        <w:rPr>
          <w:rFonts w:ascii="Arial" w:hAnsi="Arial" w:cs="Arial"/>
          <w:sz w:val="24"/>
          <w:szCs w:val="24"/>
        </w:rPr>
        <w:t xml:space="preserve">NHS and </w:t>
      </w:r>
      <w:r w:rsidR="009D2B2C">
        <w:rPr>
          <w:rFonts w:ascii="Arial" w:hAnsi="Arial" w:cs="Arial"/>
          <w:sz w:val="24"/>
          <w:szCs w:val="24"/>
        </w:rPr>
        <w:t>in our partner organisations</w:t>
      </w:r>
      <w:r w:rsidR="00531632" w:rsidRPr="00531632">
        <w:rPr>
          <w:rFonts w:ascii="Arial" w:hAnsi="Arial" w:cs="Arial"/>
          <w:sz w:val="24"/>
          <w:szCs w:val="24"/>
        </w:rPr>
        <w:t>)</w:t>
      </w:r>
      <w:r w:rsidR="002D54EA">
        <w:rPr>
          <w:rFonts w:ascii="Arial" w:hAnsi="Arial" w:cs="Arial"/>
          <w:sz w:val="24"/>
          <w:szCs w:val="24"/>
        </w:rPr>
        <w:t xml:space="preserve">. </w:t>
      </w:r>
      <w:r w:rsidR="005F1A3A">
        <w:rPr>
          <w:rFonts w:ascii="Arial" w:hAnsi="Arial" w:cs="Arial"/>
          <w:sz w:val="24"/>
          <w:szCs w:val="24"/>
        </w:rPr>
        <w:t>Our aim is to</w:t>
      </w:r>
      <w:r w:rsidR="002D54EA">
        <w:rPr>
          <w:rFonts w:ascii="Arial" w:hAnsi="Arial" w:cs="Arial"/>
          <w:sz w:val="24"/>
          <w:szCs w:val="24"/>
        </w:rPr>
        <w:t xml:space="preserve"> establish</w:t>
      </w:r>
      <w:r w:rsidR="00607330">
        <w:rPr>
          <w:rFonts w:ascii="Arial" w:hAnsi="Arial" w:cs="Arial"/>
          <w:sz w:val="24"/>
          <w:szCs w:val="24"/>
        </w:rPr>
        <w:t xml:space="preserve"> a foundation of anti-racist knowledge</w:t>
      </w:r>
      <w:r w:rsidR="003303A0">
        <w:rPr>
          <w:rFonts w:ascii="Arial" w:hAnsi="Arial" w:cs="Arial"/>
          <w:sz w:val="24"/>
          <w:szCs w:val="24"/>
        </w:rPr>
        <w:t xml:space="preserve"> </w:t>
      </w:r>
      <w:r w:rsidR="00203445">
        <w:rPr>
          <w:rFonts w:ascii="Arial" w:hAnsi="Arial" w:cs="Arial"/>
          <w:sz w:val="24"/>
          <w:szCs w:val="24"/>
        </w:rPr>
        <w:t xml:space="preserve">in London </w:t>
      </w:r>
      <w:r w:rsidR="005F1A3A">
        <w:rPr>
          <w:rFonts w:ascii="Arial" w:hAnsi="Arial" w:cs="Arial"/>
          <w:sz w:val="24"/>
          <w:szCs w:val="24"/>
        </w:rPr>
        <w:t>using</w:t>
      </w:r>
      <w:r w:rsidR="003303A0">
        <w:rPr>
          <w:rFonts w:ascii="Arial" w:hAnsi="Arial" w:cs="Arial"/>
          <w:sz w:val="24"/>
          <w:szCs w:val="24"/>
        </w:rPr>
        <w:t xml:space="preserve"> </w:t>
      </w:r>
      <w:r w:rsidR="00347FA8">
        <w:rPr>
          <w:rFonts w:ascii="Arial" w:hAnsi="Arial" w:cs="Arial"/>
          <w:sz w:val="24"/>
          <w:szCs w:val="24"/>
        </w:rPr>
        <w:t xml:space="preserve">a range of </w:t>
      </w:r>
      <w:r w:rsidR="00203445">
        <w:rPr>
          <w:rFonts w:ascii="Arial" w:hAnsi="Arial" w:cs="Arial"/>
          <w:sz w:val="24"/>
          <w:szCs w:val="24"/>
        </w:rPr>
        <w:t>good-practice</w:t>
      </w:r>
      <w:r w:rsidR="00347FA8">
        <w:rPr>
          <w:rFonts w:ascii="Arial" w:hAnsi="Arial" w:cs="Arial"/>
          <w:sz w:val="24"/>
          <w:szCs w:val="24"/>
        </w:rPr>
        <w:t xml:space="preserve"> </w:t>
      </w:r>
      <w:r w:rsidR="003303A0">
        <w:rPr>
          <w:rFonts w:ascii="Arial" w:hAnsi="Arial" w:cs="Arial"/>
          <w:sz w:val="24"/>
          <w:szCs w:val="24"/>
        </w:rPr>
        <w:t>resources</w:t>
      </w:r>
      <w:r w:rsidR="00607330">
        <w:rPr>
          <w:rFonts w:ascii="Arial" w:hAnsi="Arial" w:cs="Arial"/>
          <w:sz w:val="24"/>
          <w:szCs w:val="24"/>
        </w:rPr>
        <w:t>.</w:t>
      </w:r>
    </w:p>
    <w:p w14:paraId="496A661F" w14:textId="6DE25A2D" w:rsidR="00075E20" w:rsidRPr="005E23A1" w:rsidRDefault="00075E20" w:rsidP="00531632">
      <w:pPr>
        <w:rPr>
          <w:rFonts w:ascii="Arial" w:hAnsi="Arial" w:cs="Arial"/>
          <w:i/>
          <w:iCs/>
          <w:sz w:val="24"/>
          <w:szCs w:val="24"/>
        </w:rPr>
      </w:pPr>
      <w:r w:rsidRPr="005E23A1">
        <w:rPr>
          <w:rFonts w:ascii="Arial" w:hAnsi="Arial" w:cs="Arial"/>
          <w:i/>
          <w:iCs/>
          <w:sz w:val="24"/>
          <w:szCs w:val="24"/>
        </w:rPr>
        <w:t>Please complete this form and return it as outlined below.</w:t>
      </w:r>
    </w:p>
    <w:tbl>
      <w:tblPr>
        <w:tblStyle w:val="PlainTable5"/>
        <w:tblW w:w="9209" w:type="dxa"/>
        <w:tblLook w:val="0400" w:firstRow="0" w:lastRow="0" w:firstColumn="0" w:lastColumn="0" w:noHBand="0" w:noVBand="1"/>
      </w:tblPr>
      <w:tblGrid>
        <w:gridCol w:w="9209"/>
      </w:tblGrid>
      <w:tr w:rsidR="00531632" w:rsidRPr="00531632" w14:paraId="3D1B1851" w14:textId="77777777" w:rsidTr="0023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09" w:type="dxa"/>
            <w:vAlign w:val="center"/>
            <w:hideMark/>
          </w:tcPr>
          <w:p w14:paraId="0DD72BA8" w14:textId="037403AF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t>Organisation name:</w:t>
            </w:r>
            <w:r w:rsidR="00CB27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1632" w:rsidRPr="00531632" w14:paraId="4509BDF7" w14:textId="77777777" w:rsidTr="00075E20">
        <w:trPr>
          <w:trHeight w:val="624"/>
        </w:trPr>
        <w:tc>
          <w:tcPr>
            <w:tcW w:w="9209" w:type="dxa"/>
            <w:vAlign w:val="center"/>
          </w:tcPr>
          <w:p w14:paraId="16576CEB" w14:textId="14BE13DD" w:rsidR="00531632" w:rsidRPr="00273294" w:rsidRDefault="00273294" w:rsidP="00531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294">
              <w:rPr>
                <w:rFonts w:ascii="Arial" w:hAnsi="Arial" w:cs="Arial"/>
                <w:b/>
                <w:bCs/>
                <w:sz w:val="24"/>
                <w:szCs w:val="24"/>
              </w:rPr>
              <w:t>Whittington Health NHS Trust</w:t>
            </w:r>
          </w:p>
        </w:tc>
      </w:tr>
      <w:tr w:rsidR="00531632" w:rsidRPr="00531632" w14:paraId="7A0C14E8" w14:textId="77777777" w:rsidTr="0023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09" w:type="dxa"/>
            <w:vAlign w:val="center"/>
            <w:hideMark/>
          </w:tcPr>
          <w:p w14:paraId="507ABC25" w14:textId="77777777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t>Brief overview of intervention:</w:t>
            </w:r>
          </w:p>
        </w:tc>
      </w:tr>
      <w:tr w:rsidR="00531632" w:rsidRPr="00531632" w14:paraId="5EE42455" w14:textId="77777777" w:rsidTr="005E23A1">
        <w:trPr>
          <w:trHeight w:val="1871"/>
        </w:trPr>
        <w:tc>
          <w:tcPr>
            <w:tcW w:w="9209" w:type="dxa"/>
          </w:tcPr>
          <w:p w14:paraId="6A3FC701" w14:textId="355764D8" w:rsidR="00CB2770" w:rsidRDefault="00D8272C" w:rsidP="00CB2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42"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  <w:r w:rsidR="00CB2770" w:rsidRPr="00494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4C47839" w14:textId="77777777" w:rsidR="00494642" w:rsidRPr="00494642" w:rsidRDefault="00494642" w:rsidP="00CB277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61D4128" w14:textId="77777777" w:rsidR="00494642" w:rsidRPr="00494642" w:rsidRDefault="00494642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94642">
              <w:rPr>
                <w:rFonts w:ascii="Arial" w:hAnsi="Arial" w:cs="Arial"/>
                <w:sz w:val="24"/>
                <w:szCs w:val="24"/>
              </w:rPr>
              <w:t xml:space="preserve">BME staff are more likely to enter the formal disciplinary process compared to white staff </w:t>
            </w:r>
          </w:p>
          <w:p w14:paraId="70B09698" w14:textId="507716AA" w:rsidR="00CB2770" w:rsidRPr="00CB2770" w:rsidRDefault="00CB2770" w:rsidP="00494642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CB2770">
              <w:rPr>
                <w:rFonts w:ascii="Arial" w:hAnsi="Arial" w:cs="Arial"/>
                <w:sz w:val="24"/>
                <w:szCs w:val="24"/>
              </w:rPr>
              <w:t>In 202I/22</w:t>
            </w:r>
            <w:r w:rsidR="00945AB1"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Pr="00CB2770">
              <w:rPr>
                <w:rFonts w:ascii="Arial" w:hAnsi="Arial" w:cs="Arial"/>
                <w:sz w:val="24"/>
                <w:szCs w:val="24"/>
              </w:rPr>
              <w:t xml:space="preserve"> Whittington health</w:t>
            </w:r>
            <w:r w:rsidR="00945AB1">
              <w:rPr>
                <w:rFonts w:ascii="Arial" w:hAnsi="Arial" w:cs="Arial"/>
                <w:sz w:val="24"/>
                <w:szCs w:val="24"/>
              </w:rPr>
              <w:t xml:space="preserve">, for WRES </w:t>
            </w:r>
            <w:r>
              <w:rPr>
                <w:rFonts w:ascii="Arial" w:hAnsi="Arial" w:cs="Arial"/>
                <w:sz w:val="24"/>
                <w:szCs w:val="24"/>
              </w:rPr>
              <w:t>indicator 3</w:t>
            </w:r>
            <w:r w:rsidR="00945AB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BME colleagues </w:t>
            </w:r>
            <w:r w:rsidRPr="00CB277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CB2770">
              <w:rPr>
                <w:rFonts w:ascii="Arial" w:hAnsi="Arial" w:cs="Arial"/>
                <w:b/>
                <w:bCs/>
                <w:sz w:val="28"/>
                <w:szCs w:val="28"/>
              </w:rPr>
              <w:t>3.74</w:t>
            </w:r>
            <w:r w:rsidRPr="00CB2770">
              <w:rPr>
                <w:rFonts w:ascii="Arial" w:hAnsi="Arial" w:cs="Arial"/>
                <w:sz w:val="24"/>
                <w:szCs w:val="24"/>
              </w:rPr>
              <w:t xml:space="preserve"> times more likely to face disciplinary</w:t>
            </w:r>
            <w:r w:rsidR="00945AB1">
              <w:rPr>
                <w:rFonts w:ascii="Arial" w:hAnsi="Arial" w:cs="Arial"/>
                <w:sz w:val="24"/>
                <w:szCs w:val="24"/>
              </w:rPr>
              <w:t xml:space="preserve"> actions</w:t>
            </w:r>
            <w:r w:rsidRPr="00CB2770">
              <w:rPr>
                <w:rFonts w:ascii="Arial" w:hAnsi="Arial" w:cs="Arial"/>
                <w:sz w:val="24"/>
                <w:szCs w:val="24"/>
              </w:rPr>
              <w:t xml:space="preserve"> compared to white staff</w:t>
            </w:r>
          </w:p>
          <w:p w14:paraId="1007E6D9" w14:textId="4824FCAA" w:rsidR="00CB2770" w:rsidRPr="00D8272C" w:rsidRDefault="00CB2770" w:rsidP="0049464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goal was to rectify this outcome and </w:t>
            </w:r>
            <w:r w:rsidRPr="00CB2770">
              <w:rPr>
                <w:rFonts w:ascii="Arial" w:hAnsi="Arial" w:cs="Arial"/>
                <w:sz w:val="24"/>
                <w:szCs w:val="24"/>
              </w:rPr>
              <w:t xml:space="preserve">with sustained equity of experience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CB2770">
              <w:rPr>
                <w:rFonts w:ascii="Arial" w:hAnsi="Arial" w:cs="Arial"/>
                <w:sz w:val="24"/>
                <w:szCs w:val="24"/>
              </w:rPr>
              <w:t>with associated impact on staff survey outcomes</w:t>
            </w:r>
          </w:p>
          <w:p w14:paraId="28B0513F" w14:textId="77777777" w:rsidR="00494642" w:rsidRPr="00494642" w:rsidRDefault="00494642" w:rsidP="00D8272C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1A8E95F0" w14:textId="13401DBF" w:rsidR="00CB2770" w:rsidRDefault="00D8272C" w:rsidP="00D827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42"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</w:p>
          <w:p w14:paraId="67F72F5A" w14:textId="77777777" w:rsidR="00494642" w:rsidRPr="00494642" w:rsidRDefault="00494642" w:rsidP="00D8272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C19C574" w14:textId="77777777" w:rsidR="00273294" w:rsidRDefault="00D8272C" w:rsidP="002732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73294">
              <w:rPr>
                <w:rFonts w:ascii="Arial" w:hAnsi="Arial" w:cs="Arial"/>
                <w:sz w:val="24"/>
                <w:szCs w:val="24"/>
              </w:rPr>
              <w:t xml:space="preserve">Address disparities in formal disciplinary procedures (WRES Indicator 3) </w:t>
            </w:r>
          </w:p>
          <w:p w14:paraId="2F5E7148" w14:textId="0EB36541" w:rsidR="00D8272C" w:rsidRPr="00273294" w:rsidRDefault="00273294" w:rsidP="002732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8272C" w:rsidRPr="00273294">
              <w:rPr>
                <w:rFonts w:ascii="Arial" w:hAnsi="Arial" w:cs="Arial"/>
                <w:sz w:val="24"/>
                <w:szCs w:val="24"/>
              </w:rPr>
              <w:t>ustain positive staff experience regardless of race</w:t>
            </w:r>
            <w:r w:rsidR="00660B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79EC89" w14:textId="77777777" w:rsidR="00D8272C" w:rsidRPr="00494642" w:rsidRDefault="00D8272C" w:rsidP="00D8272C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4134E0DF" w14:textId="10E07A8C" w:rsidR="00945AB1" w:rsidRDefault="00D8272C" w:rsidP="00D827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Actions </w:t>
            </w:r>
          </w:p>
          <w:p w14:paraId="0ECA0116" w14:textId="77777777" w:rsidR="00494642" w:rsidRPr="00494642" w:rsidRDefault="00494642" w:rsidP="00D8272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C3CAC3F" w14:textId="078BB7B8" w:rsidR="00945AB1" w:rsidRPr="00494642" w:rsidRDefault="00945AB1" w:rsidP="004946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494642">
              <w:rPr>
                <w:rFonts w:ascii="Arial" w:hAnsi="Arial" w:cs="Arial"/>
                <w:color w:val="0070C0"/>
                <w:sz w:val="24"/>
                <w:szCs w:val="24"/>
              </w:rPr>
              <w:t>Review of Disciplinary cases</w:t>
            </w:r>
          </w:p>
          <w:p w14:paraId="50F9D002" w14:textId="5F6A8B6D" w:rsidR="00D8272C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5A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Overview of the reviewed disciplinary cases </w:t>
            </w:r>
          </w:p>
          <w:p w14:paraId="1573B290" w14:textId="77777777" w:rsidR="00D00738" w:rsidRPr="00D00738" w:rsidRDefault="00D00738" w:rsidP="00D0073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  <w:p w14:paraId="3BE58E03" w14:textId="5F6CB49A" w:rsidR="00D00738" w:rsidRPr="00D00738" w:rsidRDefault="00D00738" w:rsidP="00D0073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Staff inclusion </w:t>
            </w: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Mission Statement </w:t>
            </w:r>
          </w:p>
          <w:p w14:paraId="29076F14" w14:textId="1295E940" w:rsidR="00494642" w:rsidRDefault="00D00738" w:rsidP="0049464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00738">
              <w:rPr>
                <w:rFonts w:ascii="Arial" w:hAnsi="Arial" w:cs="Arial"/>
                <w:sz w:val="24"/>
                <w:szCs w:val="24"/>
              </w:rPr>
              <w:t>Defin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00738">
              <w:rPr>
                <w:rFonts w:ascii="Arial" w:hAnsi="Arial" w:cs="Arial"/>
                <w:sz w:val="24"/>
                <w:szCs w:val="24"/>
              </w:rPr>
              <w:t xml:space="preserve"> a good inclusive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00738">
              <w:rPr>
                <w:rFonts w:ascii="Arial" w:hAnsi="Arial" w:cs="Arial"/>
                <w:sz w:val="24"/>
                <w:szCs w:val="24"/>
              </w:rPr>
              <w:t xml:space="preserve">ation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the use of culture </w:t>
            </w:r>
            <w:r w:rsidRPr="00D00738">
              <w:rPr>
                <w:rFonts w:ascii="Arial" w:hAnsi="Arial" w:cs="Arial"/>
                <w:sz w:val="24"/>
                <w:szCs w:val="24"/>
              </w:rPr>
              <w:t xml:space="preserve">mission statement </w:t>
            </w:r>
            <w:r>
              <w:rPr>
                <w:rFonts w:ascii="Arial" w:hAnsi="Arial" w:cs="Arial"/>
                <w:sz w:val="24"/>
                <w:szCs w:val="24"/>
              </w:rPr>
              <w:t>developed by staff/network</w:t>
            </w:r>
          </w:p>
          <w:p w14:paraId="1C21F2CD" w14:textId="77777777" w:rsidR="00D00738" w:rsidRPr="00D00738" w:rsidRDefault="00D00738" w:rsidP="00D00738">
            <w:pPr>
              <w:pStyle w:val="ListParagraph"/>
              <w:ind w:left="360"/>
              <w:rPr>
                <w:rFonts w:ascii="Arial" w:hAnsi="Arial" w:cs="Arial"/>
                <w:sz w:val="11"/>
                <w:szCs w:val="11"/>
              </w:rPr>
            </w:pPr>
          </w:p>
          <w:p w14:paraId="7441E409" w14:textId="6E7C1390" w:rsidR="00D8272C" w:rsidRPr="00494642" w:rsidRDefault="00D8272C" w:rsidP="004946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94642">
              <w:rPr>
                <w:rFonts w:ascii="Arial" w:hAnsi="Arial" w:cs="Arial"/>
                <w:color w:val="0070C0"/>
                <w:sz w:val="24"/>
                <w:szCs w:val="24"/>
              </w:rPr>
              <w:t xml:space="preserve">Identification of areas for improvement </w:t>
            </w:r>
          </w:p>
          <w:p w14:paraId="27BB6F6A" w14:textId="3B84BC84" w:rsidR="00660B09" w:rsidRDefault="00494642" w:rsidP="00660B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A97190">
              <w:rPr>
                <w:rFonts w:ascii="Arial" w:hAnsi="Arial" w:cs="Arial"/>
                <w:sz w:val="24"/>
                <w:szCs w:val="24"/>
              </w:rPr>
              <w:t xml:space="preserve">Restorative </w:t>
            </w:r>
            <w:r w:rsidR="00D8272C" w:rsidRPr="00945AB1">
              <w:rPr>
                <w:rFonts w:ascii="Arial" w:hAnsi="Arial" w:cs="Arial"/>
                <w:sz w:val="24"/>
                <w:szCs w:val="24"/>
              </w:rPr>
              <w:t xml:space="preserve">Just Culture program and commitment to openness </w:t>
            </w:r>
          </w:p>
          <w:p w14:paraId="57755617" w14:textId="77777777" w:rsidR="00494642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Support for staff in raising concerns early </w:t>
            </w:r>
          </w:p>
          <w:p w14:paraId="2D62475F" w14:textId="475483B0" w:rsidR="00273294" w:rsidRDefault="00273294" w:rsidP="002732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72C">
              <w:rPr>
                <w:rFonts w:ascii="Arial" w:hAnsi="Arial" w:cs="Arial"/>
                <w:sz w:val="24"/>
                <w:szCs w:val="24"/>
              </w:rPr>
              <w:t>Review of current policy and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 line with Just Culture principles</w:t>
            </w:r>
          </w:p>
          <w:p w14:paraId="50D5329C" w14:textId="77777777" w:rsidR="00494642" w:rsidRPr="00494642" w:rsidRDefault="00494642" w:rsidP="00494642">
            <w:pPr>
              <w:pStyle w:val="ListParagraph"/>
              <w:ind w:left="360"/>
              <w:rPr>
                <w:rFonts w:ascii="Arial" w:hAnsi="Arial" w:cs="Arial"/>
                <w:color w:val="0070C0"/>
                <w:sz w:val="11"/>
                <w:szCs w:val="11"/>
              </w:rPr>
            </w:pPr>
          </w:p>
          <w:p w14:paraId="37FFA8F5" w14:textId="4B7489BF" w:rsidR="00D8272C" w:rsidRPr="00494642" w:rsidRDefault="00D8272C" w:rsidP="004946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94642">
              <w:rPr>
                <w:rFonts w:ascii="Arial" w:hAnsi="Arial" w:cs="Arial"/>
                <w:color w:val="0070C0"/>
                <w:sz w:val="24"/>
                <w:szCs w:val="24"/>
              </w:rPr>
              <w:t xml:space="preserve">Targeted support in areas with highest reported cases </w:t>
            </w:r>
          </w:p>
          <w:p w14:paraId="6376809A" w14:textId="14B77A82" w:rsidR="00D8272C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lastRenderedPageBreak/>
              <w:t xml:space="preserve">Strengthening of informal part of disciplinary processes </w:t>
            </w:r>
            <w:r w:rsidR="00273294">
              <w:rPr>
                <w:rFonts w:ascii="Arial" w:hAnsi="Arial" w:cs="Arial"/>
                <w:sz w:val="24"/>
                <w:szCs w:val="24"/>
              </w:rPr>
              <w:t xml:space="preserve"> - Fair Treatment Panel</w:t>
            </w:r>
          </w:p>
          <w:p w14:paraId="79420C9A" w14:textId="77777777" w:rsidR="00D8272C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Review of governance and touchpoints of the disciplinary process </w:t>
            </w:r>
          </w:p>
          <w:p w14:paraId="32E0B673" w14:textId="77777777" w:rsidR="00494642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Provision of training and advising for managers </w:t>
            </w:r>
          </w:p>
          <w:p w14:paraId="0BD54A6A" w14:textId="77777777" w:rsidR="00494642" w:rsidRPr="00D00738" w:rsidRDefault="00494642" w:rsidP="00494642">
            <w:pPr>
              <w:pStyle w:val="ListParagraph"/>
              <w:ind w:left="360"/>
              <w:rPr>
                <w:rFonts w:ascii="Arial" w:hAnsi="Arial" w:cs="Arial"/>
                <w:sz w:val="11"/>
                <w:szCs w:val="11"/>
              </w:rPr>
            </w:pPr>
          </w:p>
          <w:p w14:paraId="0DA5EADE" w14:textId="6D95CD8B" w:rsidR="00D8272C" w:rsidRPr="00CE1B56" w:rsidRDefault="00494642" w:rsidP="004946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>I</w:t>
            </w:r>
            <w:r w:rsidR="00D8272C"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mprovement of department culture </w:t>
            </w:r>
          </w:p>
          <w:p w14:paraId="66E51212" w14:textId="10621DEB" w:rsidR="00273294" w:rsidRDefault="00273294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WRES performance</w:t>
            </w:r>
            <w:r w:rsidR="00660B09">
              <w:rPr>
                <w:rFonts w:ascii="Arial" w:hAnsi="Arial" w:cs="Arial"/>
                <w:sz w:val="24"/>
                <w:szCs w:val="24"/>
              </w:rPr>
              <w:t xml:space="preserve"> by ICSU</w:t>
            </w:r>
          </w:p>
          <w:p w14:paraId="31DB89D4" w14:textId="7CA3CF5A" w:rsidR="00273294" w:rsidRPr="00273294" w:rsidRDefault="00D8272C" w:rsidP="002732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>Strengthening</w:t>
            </w:r>
            <w:r w:rsidR="00273294">
              <w:rPr>
                <w:rFonts w:ascii="Arial" w:hAnsi="Arial" w:cs="Arial"/>
                <w:sz w:val="24"/>
                <w:szCs w:val="24"/>
              </w:rPr>
              <w:t xml:space="preserve"> knowledge and accountability</w:t>
            </w:r>
            <w:r w:rsidRPr="00945AB1">
              <w:rPr>
                <w:rFonts w:ascii="Arial" w:hAnsi="Arial" w:cs="Arial"/>
                <w:sz w:val="24"/>
                <w:szCs w:val="24"/>
              </w:rPr>
              <w:t xml:space="preserve"> of senior leadership </w:t>
            </w:r>
            <w:r w:rsidR="00273294">
              <w:rPr>
                <w:rFonts w:ascii="Arial" w:hAnsi="Arial" w:cs="Arial"/>
                <w:sz w:val="24"/>
                <w:szCs w:val="24"/>
              </w:rPr>
              <w:t xml:space="preserve">within department </w:t>
            </w:r>
          </w:p>
          <w:p w14:paraId="67DACAB9" w14:textId="1D2DAD10" w:rsidR="00945AB1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>Addressing longstanding behavioural concerns</w:t>
            </w:r>
            <w:r w:rsidR="00660B09">
              <w:rPr>
                <w:rFonts w:ascii="Arial" w:hAnsi="Arial" w:cs="Arial"/>
                <w:sz w:val="24"/>
                <w:szCs w:val="24"/>
              </w:rPr>
              <w:t xml:space="preserve"> with stepped approach and can include dismissal</w:t>
            </w:r>
            <w:r w:rsidRPr="00945A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9136F8" w14:textId="77777777" w:rsidR="00945AB1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Use of case studies and examples to showcase good practice </w:t>
            </w:r>
          </w:p>
          <w:p w14:paraId="62E12DDE" w14:textId="77777777" w:rsidR="00945AB1" w:rsidRPr="00494642" w:rsidRDefault="00945AB1" w:rsidP="00D8272C">
            <w:pPr>
              <w:rPr>
                <w:rFonts w:ascii="Arial" w:hAnsi="Arial" w:cs="Arial"/>
                <w:sz w:val="11"/>
                <w:szCs w:val="11"/>
              </w:rPr>
            </w:pPr>
          </w:p>
          <w:p w14:paraId="2313FEC5" w14:textId="01BD2FAA" w:rsidR="00945AB1" w:rsidRPr="00CE1B56" w:rsidRDefault="00D8272C" w:rsidP="004946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Governance and report structure </w:t>
            </w:r>
          </w:p>
          <w:p w14:paraId="6856E657" w14:textId="51455D44" w:rsidR="00945AB1" w:rsidRDefault="00494642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85B38" wp14:editId="4CEE3E96">
                      <wp:simplePos x="0" y="0"/>
                      <wp:positionH relativeFrom="column">
                        <wp:posOffset>1802072</wp:posOffset>
                      </wp:positionH>
                      <wp:positionV relativeFrom="paragraph">
                        <wp:posOffset>82723</wp:posOffset>
                      </wp:positionV>
                      <wp:extent cx="0" cy="831273"/>
                      <wp:effectExtent l="63500" t="25400" r="50800" b="3238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12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13C8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1.9pt;margin-top:6.5pt;width:0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2TfvgEAAOYDAAAOAAAAZHJzL2Uyb0RvYy54bWysU9uO0zAQfUfiHyy/0yRdCVZV033oAi8I&#13;&#10;Vlw+wOuME0u+aTw0yd9jO22KYIXEal8mvp2Zc85M9neTNewEGLV3LW82NWfgpO+061v+4/uHN7ec&#13;&#10;RRKuE8Y7aPkMkd8dXr/aj2EHWz940wGylMTF3RhaPhCFXVVFOYAVceMDuHSpPFpBaYt91aEYU3Zr&#13;&#10;qm1dv61Gj11ALyHGdHq/XPJDya8USPqiVARipuWJG5WIJT7mWB32YtejCIOWZxriGSys0C4VXVPd&#13;&#10;CxLsJ+q/Ulkt0UevaCO9rbxSWkLRkNQ09R9qvg0iQNGSzIlhtSm+XFr5+XR0D5hsGEPcxfCAWcWk&#13;&#10;0OZv4semYta8mgUTMbkcynR6e9Ns391kH6srLmCkj+Aty4uWR0Kh+4GO3rnUEY9N8UqcPkVagBdA&#13;&#10;LmpcjgOI7r3rGM0hjQ2hFq43sPSLhDZP3yUOGV5dxZQVzQaW1F9BMd0l+guFMmdwNMhOIk2IkBIc&#13;&#10;NWc1xqXXGaa0MSuwLtz/CTy/z1AoM/g/4BVRKntHK9hq5/Gp6jRdKKvl/cWBRXe24NF3c2lzsSYN&#13;&#10;U+nXefDztP6+L/Dr73n4BQAA//8DAFBLAwQUAAYACAAAACEAX+QUQN4AAAAPAQAADwAAAGRycy9k&#13;&#10;b3ducmV2LnhtbExPTUvDQBC9C/6HZQre7G4bkSbNpoiivQm2gtdNdpoEs7Mhu/nw3zviQS8D897M&#13;&#10;+8gPi+vEhENoPWnYrBUIpMrblmoN7+fn2x2IEA1Z03lCDV8Y4FBcX+Ums36mN5xOsRYsQiEzGpoY&#13;&#10;+0zKUDXoTFj7Hom5ix+cibwOtbSDmVncdXKr1L10piV2aEyPjw1Wn6fRaaCPRZ3rXl1e5+lYDulL&#13;&#10;HMMx1fpmtTzteTzsQURc4t8H/HTg/FBwsNKPZIPoNGx3CeePTCRcjA9+gZKBuyQFWeTyf4/iGwAA&#13;&#10;//8DAFBLAQItABQABgAIAAAAIQC2gziS/gAAAOEBAAATAAAAAAAAAAAAAAAAAAAAAABbQ29udGVu&#13;&#10;dF9UeXBlc10ueG1sUEsBAi0AFAAGAAgAAAAhADj9If/WAAAAlAEAAAsAAAAAAAAAAAAAAAAALwEA&#13;&#10;AF9yZWxzLy5yZWxzUEsBAi0AFAAGAAgAAAAhACd7ZN++AQAA5gMAAA4AAAAAAAAAAAAAAAAALgIA&#13;&#10;AGRycy9lMm9Eb2MueG1sUEsBAi0AFAAGAAgAAAAhAF/kFEDeAAAADwEAAA8AAAAAAAAAAAAAAAAA&#13;&#10;GAQAAGRycy9kb3ducmV2LnhtbFBLBQYAAAAABAAEAPMAAAAjBQAAAAA=&#13;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45AB1" w:rsidRPr="00945AB1">
              <w:rPr>
                <w:rFonts w:ascii="Arial" w:hAnsi="Arial" w:cs="Arial"/>
                <w:sz w:val="24"/>
                <w:szCs w:val="24"/>
              </w:rPr>
              <w:t>Staff networks</w:t>
            </w:r>
          </w:p>
          <w:p w14:paraId="7C066173" w14:textId="5C23DB2D" w:rsidR="00945AB1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Inclusion Group </w:t>
            </w:r>
          </w:p>
          <w:p w14:paraId="73D79DB6" w14:textId="77777777" w:rsidR="00945AB1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People Committee </w:t>
            </w:r>
          </w:p>
          <w:p w14:paraId="271A82FF" w14:textId="77777777" w:rsidR="00945AB1" w:rsidRPr="00945AB1" w:rsidRDefault="00D8272C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5AB1">
              <w:rPr>
                <w:rFonts w:ascii="Arial" w:hAnsi="Arial" w:cs="Arial"/>
                <w:sz w:val="24"/>
                <w:szCs w:val="24"/>
              </w:rPr>
              <w:t xml:space="preserve">Workforce Assurance </w:t>
            </w:r>
          </w:p>
          <w:p w14:paraId="0CD02BD5" w14:textId="6B05453F" w:rsidR="00945AB1" w:rsidRPr="00494642" w:rsidRDefault="00945AB1" w:rsidP="00494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42">
              <w:rPr>
                <w:rFonts w:ascii="Arial" w:hAnsi="Arial" w:cs="Arial"/>
                <w:b/>
                <w:bCs/>
                <w:sz w:val="24"/>
                <w:szCs w:val="24"/>
              </w:rPr>
              <w:t>TRUST BOARD</w:t>
            </w:r>
          </w:p>
          <w:p w14:paraId="2B8C4081" w14:textId="77777777" w:rsidR="00531632" w:rsidRPr="006B35A5" w:rsidRDefault="00531632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37F10DBD" w14:textId="57495CBB" w:rsidR="00494642" w:rsidRPr="006B35A5" w:rsidRDefault="006B35A5" w:rsidP="00230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5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Outcome </w:t>
            </w:r>
          </w:p>
          <w:p w14:paraId="6237DEDB" w14:textId="06E407AE" w:rsidR="00494642" w:rsidRDefault="00CE1B56" w:rsidP="002302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WRES indicator 3 -  </w:t>
            </w:r>
            <w:r w:rsidRPr="00CE1B56">
              <w:rPr>
                <w:rFonts w:ascii="Arial" w:hAnsi="Arial" w:cs="Arial"/>
                <w:sz w:val="24"/>
                <w:szCs w:val="24"/>
              </w:rPr>
              <w:t>The relative likelihood of BME staff entering the formal disciplinary process compared to white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5A5">
              <w:rPr>
                <w:rFonts w:ascii="Arial" w:hAnsi="Arial" w:cs="Arial"/>
                <w:sz w:val="24"/>
                <w:szCs w:val="24"/>
              </w:rPr>
              <w:t xml:space="preserve">outcome for 2022/23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6B35A5" w:rsidRPr="00CE1B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35A5" w:rsidRPr="00CE1B56">
              <w:rPr>
                <w:rFonts w:ascii="Arial" w:hAnsi="Arial" w:cs="Arial"/>
                <w:b/>
                <w:bCs/>
                <w:sz w:val="28"/>
                <w:szCs w:val="28"/>
              </w:rPr>
              <w:t>0.6.</w:t>
            </w:r>
          </w:p>
          <w:p w14:paraId="75075967" w14:textId="35FDB14A" w:rsidR="00CE1B56" w:rsidRPr="00CE1B56" w:rsidRDefault="00CE1B56" w:rsidP="002302DE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60873ADF" w14:textId="1EF059F1" w:rsidR="00CE1B56" w:rsidRPr="00CE1B56" w:rsidRDefault="00CE1B56" w:rsidP="00230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B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Sustainability </w:t>
            </w:r>
          </w:p>
          <w:p w14:paraId="44C52CD6" w14:textId="77777777" w:rsidR="00CE1B56" w:rsidRPr="00CE1B56" w:rsidRDefault="00CE1B56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0C17947B" w14:textId="37EDCC49" w:rsidR="00CE1B56" w:rsidRPr="00CE1B56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Well Led Review </w:t>
            </w:r>
          </w:p>
          <w:p w14:paraId="2DB8E254" w14:textId="1FD8B2D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Commissioning Deloitte to conduct a review of the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ation's leadership </w:t>
            </w:r>
          </w:p>
          <w:p w14:paraId="5751B859" w14:textId="77777777" w:rsidR="00BA3C6C" w:rsidRPr="00BA3C6C" w:rsidRDefault="00BA3C6C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1D003D2F" w14:textId="77777777" w:rsidR="00BA3C6C" w:rsidRDefault="00BA3C6C" w:rsidP="00BA3C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Visible Leadership </w:t>
            </w:r>
          </w:p>
          <w:p w14:paraId="2D37F21E" w14:textId="7F251E42" w:rsidR="00BA3C6C" w:rsidRDefault="00BA3C6C" w:rsidP="00BA3C6C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-Encouraging visible leadership to foster positive environments, build trust, and show commitment and ensuring sufficient visibility over the impact of the various activities deployed</w:t>
            </w:r>
          </w:p>
          <w:p w14:paraId="56502BA9" w14:textId="1082A5F3" w:rsidR="00BA3C6C" w:rsidRDefault="00BA3C6C" w:rsidP="00BA3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Listening events “You said, We Did” 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Allowing staff to speak up </w:t>
            </w:r>
          </w:p>
          <w:p w14:paraId="5CA7C62A" w14:textId="77777777" w:rsidR="00BA3C6C" w:rsidRDefault="00BA3C6C" w:rsidP="00BA3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Pr="00CE1B56">
              <w:rPr>
                <w:rFonts w:ascii="Arial" w:hAnsi="Arial" w:cs="Arial"/>
                <w:sz w:val="24"/>
                <w:szCs w:val="24"/>
              </w:rPr>
              <w:t>verse FTSU champions, including senior managers and clinical staff, promoting reporting</w:t>
            </w:r>
          </w:p>
          <w:p w14:paraId="3BA865FE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EE6F1" w14:textId="77777777" w:rsidR="00CE1B56" w:rsidRPr="00CE1B56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Policies and Procedures </w:t>
            </w:r>
          </w:p>
          <w:p w14:paraId="57EC78C9" w14:textId="511D75E2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Commitment to reviewing policies </w:t>
            </w:r>
            <w:r w:rsidR="00D00738" w:rsidRPr="00CE1B56">
              <w:rPr>
                <w:rFonts w:ascii="Arial" w:hAnsi="Arial" w:cs="Arial"/>
                <w:sz w:val="24"/>
                <w:szCs w:val="24"/>
              </w:rPr>
              <w:t>considering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C6C">
              <w:rPr>
                <w:rFonts w:ascii="Arial" w:hAnsi="Arial" w:cs="Arial"/>
                <w:sz w:val="24"/>
                <w:szCs w:val="24"/>
              </w:rPr>
              <w:t>j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ust </w:t>
            </w:r>
            <w:r w:rsidR="00BA3C6C">
              <w:rPr>
                <w:rFonts w:ascii="Arial" w:hAnsi="Arial" w:cs="Arial"/>
                <w:sz w:val="24"/>
                <w:szCs w:val="24"/>
              </w:rPr>
              <w:t>c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ulture and </w:t>
            </w:r>
            <w:r w:rsidR="00BA3C6C">
              <w:rPr>
                <w:rFonts w:ascii="Arial" w:hAnsi="Arial" w:cs="Arial"/>
                <w:sz w:val="24"/>
                <w:szCs w:val="24"/>
              </w:rPr>
              <w:t>e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quality </w:t>
            </w:r>
            <w:r w:rsidR="00BA3C6C">
              <w:rPr>
                <w:rFonts w:ascii="Arial" w:hAnsi="Arial" w:cs="Arial"/>
                <w:sz w:val="24"/>
                <w:szCs w:val="24"/>
              </w:rPr>
              <w:t>i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mpact </w:t>
            </w:r>
            <w:r w:rsidR="00BA3C6C">
              <w:rPr>
                <w:rFonts w:ascii="Arial" w:hAnsi="Arial" w:cs="Arial"/>
                <w:sz w:val="24"/>
                <w:szCs w:val="24"/>
              </w:rPr>
              <w:t>a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ssessment </w:t>
            </w:r>
          </w:p>
          <w:p w14:paraId="77BA4F8D" w14:textId="281BAB28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Assessment of policies and procedures that promote diversity, equity, and inclusion - Linking assessment with training on unconscious bias </w:t>
            </w:r>
          </w:p>
          <w:p w14:paraId="3A94A4DC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Senior managers lending their voice to cultural sensitivity, respect, and acceptance </w:t>
            </w:r>
          </w:p>
          <w:p w14:paraId="2B738DB8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5CE59" w14:textId="15E27372" w:rsidR="00CE1B56" w:rsidRPr="00CE1B56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E1B56">
              <w:rPr>
                <w:rFonts w:ascii="Arial" w:hAnsi="Arial" w:cs="Arial"/>
                <w:color w:val="0070C0"/>
                <w:sz w:val="24"/>
                <w:szCs w:val="24"/>
              </w:rPr>
              <w:t xml:space="preserve">Reporting System </w:t>
            </w:r>
          </w:p>
          <w:p w14:paraId="26D91E24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Maintaining a confidential and accessible reporting system for staff to report incidents of racism or discrimination </w:t>
            </w:r>
          </w:p>
          <w:p w14:paraId="15EDDC10" w14:textId="136FDCED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Ensuring the system is effective and </w:t>
            </w:r>
            <w:r w:rsidR="00D00738" w:rsidRPr="00CE1B56">
              <w:rPr>
                <w:rFonts w:ascii="Arial" w:hAnsi="Arial" w:cs="Arial"/>
                <w:sz w:val="24"/>
                <w:szCs w:val="24"/>
              </w:rPr>
              <w:t>F</w:t>
            </w:r>
            <w:r w:rsidR="00D00738">
              <w:rPr>
                <w:rFonts w:ascii="Arial" w:hAnsi="Arial" w:cs="Arial"/>
                <w:sz w:val="24"/>
                <w:szCs w:val="24"/>
              </w:rPr>
              <w:t>reedom</w:t>
            </w:r>
            <w:r>
              <w:rPr>
                <w:rFonts w:ascii="Arial" w:hAnsi="Arial" w:cs="Arial"/>
                <w:sz w:val="24"/>
                <w:szCs w:val="24"/>
              </w:rPr>
              <w:t xml:space="preserve"> to Speak UP </w:t>
            </w:r>
            <w:r w:rsidRPr="00CE1B56">
              <w:rPr>
                <w:rFonts w:ascii="Arial" w:hAnsi="Arial" w:cs="Arial"/>
                <w:sz w:val="24"/>
                <w:szCs w:val="24"/>
              </w:rPr>
              <w:t xml:space="preserve">(disaggregation of concerns) </w:t>
            </w:r>
          </w:p>
          <w:p w14:paraId="22697309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lastRenderedPageBreak/>
              <w:t xml:space="preserve">Taking all reports seriously and thoroughly investigating concerns </w:t>
            </w:r>
          </w:p>
          <w:p w14:paraId="110B3BA5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Providing feedback and agreeing on appropriate actions, including those for managers who are perpetrators of racism</w:t>
            </w:r>
          </w:p>
          <w:p w14:paraId="6A2986AA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 Tackling bullying and harassment that go against Trust values </w:t>
            </w:r>
          </w:p>
          <w:p w14:paraId="27FDB8D2" w14:textId="77777777" w:rsidR="00CE1B56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5F475" w14:textId="77777777" w:rsidR="00D00738" w:rsidRPr="00D00738" w:rsidRDefault="00D00738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33BC48F5" w14:textId="192F0A97" w:rsidR="00D00738" w:rsidRPr="00D00738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Quarterly </w:t>
            </w:r>
            <w:r w:rsidR="00D00738"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and </w:t>
            </w: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Disaggregated FTSU Data </w:t>
            </w:r>
          </w:p>
          <w:p w14:paraId="302C00E6" w14:textId="77777777" w:rsidR="00D00738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Reviewing quarterly disaggregated FTSU data to identify trends and take targeted actions supporting steady year-on-year improvements </w:t>
            </w:r>
          </w:p>
          <w:p w14:paraId="3E4AD2D2" w14:textId="77777777" w:rsidR="00D00738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Presenting quarterly disaggregated reporting to the People Committee, Workforce Assurance Committee, Board, and ICSU dashboard/teams - Sharing findings and actions across the organi</w:t>
            </w:r>
            <w:r w:rsidR="00D00738">
              <w:rPr>
                <w:rFonts w:ascii="Arial" w:hAnsi="Arial" w:cs="Arial"/>
                <w:sz w:val="24"/>
                <w:szCs w:val="24"/>
              </w:rPr>
              <w:t>s</w:t>
            </w:r>
            <w:r w:rsidRPr="00CE1B56">
              <w:rPr>
                <w:rFonts w:ascii="Arial" w:hAnsi="Arial" w:cs="Arial"/>
                <w:sz w:val="24"/>
                <w:szCs w:val="24"/>
              </w:rPr>
              <w:t>ation and encouraging ownership</w:t>
            </w:r>
          </w:p>
          <w:p w14:paraId="62B30910" w14:textId="77777777" w:rsidR="00D00738" w:rsidRPr="00BA3C6C" w:rsidRDefault="00D00738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2D92114A" w14:textId="77777777" w:rsidR="00D00738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WRES Indicator 3 </w:t>
            </w:r>
          </w:p>
          <w:p w14:paraId="4CA3D1B0" w14:textId="77777777" w:rsidR="00D00738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Producing and presenting the 'WRES Indicator 3 Organisation Self-Assessment Guide' at the NCL People Board </w:t>
            </w:r>
          </w:p>
          <w:p w14:paraId="37B0A1F7" w14:textId="22FE0030" w:rsidR="00D00738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 xml:space="preserve">Getting 'buy-in' for mandating recommendations around management of managers who are perpetrators of racism </w:t>
            </w:r>
          </w:p>
          <w:p w14:paraId="0559EDAF" w14:textId="77777777" w:rsidR="00D00738" w:rsidRPr="00BA3C6C" w:rsidRDefault="00D00738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5E2F74DF" w14:textId="77777777" w:rsidR="00BA3C6C" w:rsidRDefault="00CE1B56" w:rsidP="002302D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>Inclusive Organi</w:t>
            </w:r>
            <w:r w:rsidR="00D00738"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Pr="00D00738">
              <w:rPr>
                <w:rFonts w:ascii="Arial" w:hAnsi="Arial" w:cs="Arial"/>
                <w:color w:val="0070C0"/>
                <w:sz w:val="24"/>
                <w:szCs w:val="24"/>
              </w:rPr>
              <w:t xml:space="preserve">ation and Teams </w:t>
            </w:r>
          </w:p>
          <w:p w14:paraId="282C70CA" w14:textId="628F496D" w:rsidR="00BA3C6C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Actively promoting move from I am not racist to being anti racist – Celebrate and showcase good practice with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 xml:space="preserve">case studies racism </w:t>
            </w:r>
          </w:p>
          <w:p w14:paraId="6C5D1CDC" w14:textId="67EEB2F3" w:rsidR="00BA3C6C" w:rsidRDefault="00CE1B56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Linking racism with intersectionality</w:t>
            </w:r>
          </w:p>
          <w:p w14:paraId="4B54093D" w14:textId="77777777" w:rsidR="00BA3C6C" w:rsidRPr="00BA3C6C" w:rsidRDefault="00BA3C6C" w:rsidP="002302DE">
            <w:pPr>
              <w:rPr>
                <w:rFonts w:ascii="Arial" w:hAnsi="Arial" w:cs="Arial"/>
                <w:sz w:val="11"/>
                <w:szCs w:val="11"/>
              </w:rPr>
            </w:pPr>
          </w:p>
          <w:p w14:paraId="7542033A" w14:textId="24583B7B" w:rsidR="00BA3C6C" w:rsidRPr="00BA3C6C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</w:rPr>
              <w:t>Self Assessment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&amp; </w:t>
            </w:r>
            <w:r w:rsidRPr="00BA3C6C">
              <w:rPr>
                <w:rFonts w:ascii="Arial" w:hAnsi="Arial" w:cs="Arial"/>
                <w:color w:val="0070C0"/>
                <w:sz w:val="24"/>
                <w:szCs w:val="24"/>
              </w:rPr>
              <w:t>Training</w:t>
            </w:r>
            <w:r w:rsidRPr="00BA3C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5F9259" w14:textId="71F357C0" w:rsidR="00BA3C6C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training to capture areas that require improvement,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>cultural competence</w:t>
            </w:r>
            <w:r>
              <w:rPr>
                <w:rFonts w:ascii="Arial" w:hAnsi="Arial" w:cs="Arial"/>
                <w:sz w:val="24"/>
                <w:szCs w:val="24"/>
              </w:rPr>
              <w:t>, allyshi</w:t>
            </w:r>
            <w:r w:rsidRPr="00CE1B56">
              <w:rPr>
                <w:rFonts w:ascii="Arial" w:hAnsi="Arial" w:cs="Arial"/>
                <w:sz w:val="24"/>
                <w:szCs w:val="24"/>
              </w:rPr>
              <w:t>p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 xml:space="preserve">- moving from bystander to upstander </w:t>
            </w:r>
          </w:p>
          <w:p w14:paraId="1F7A64DA" w14:textId="77C03ED9" w:rsidR="00BA3C6C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links to resource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directive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learning</w:t>
            </w:r>
          </w:p>
          <w:p w14:paraId="25380737" w14:textId="5FAAC384" w:rsidR="00BA3C6C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r w:rsidRPr="00CE1B56">
              <w:rPr>
                <w:rFonts w:ascii="Arial" w:hAnsi="Arial" w:cs="Arial"/>
                <w:sz w:val="24"/>
                <w:szCs w:val="24"/>
              </w:rPr>
              <w:t>Providing regular training with peer support and reflective forums</w:t>
            </w:r>
          </w:p>
          <w:p w14:paraId="6322D3B3" w14:textId="61279F21" w:rsidR="00CE1B56" w:rsidRPr="00CE1B56" w:rsidRDefault="00BA3C6C" w:rsidP="00230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 xml:space="preserve">assessment </w:t>
            </w:r>
            <w:r>
              <w:rPr>
                <w:rFonts w:ascii="Arial" w:hAnsi="Arial" w:cs="Arial"/>
                <w:sz w:val="24"/>
                <w:szCs w:val="24"/>
              </w:rPr>
              <w:t xml:space="preserve"> for organisation and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 xml:space="preserve">teams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inclusion </w:t>
            </w:r>
            <w:r w:rsidR="00CE1B56" w:rsidRPr="00CE1B56">
              <w:rPr>
                <w:rFonts w:ascii="Arial" w:hAnsi="Arial" w:cs="Arial"/>
                <w:sz w:val="24"/>
                <w:szCs w:val="24"/>
              </w:rPr>
              <w:t xml:space="preserve">checklist, </w:t>
            </w:r>
          </w:p>
          <w:p w14:paraId="55805A58" w14:textId="77777777" w:rsidR="00CE1B56" w:rsidRPr="00CE1B56" w:rsidRDefault="00CE1B56" w:rsidP="002302D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32A4D" w14:textId="34775D02" w:rsidR="006B35A5" w:rsidRPr="00531632" w:rsidRDefault="006B35A5" w:rsidP="00230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632" w:rsidRPr="00531632" w14:paraId="0F5AC5B2" w14:textId="77777777" w:rsidTr="0023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09" w:type="dxa"/>
            <w:vAlign w:val="center"/>
            <w:hideMark/>
          </w:tcPr>
          <w:p w14:paraId="3C8B1273" w14:textId="102C5215" w:rsidR="00531632" w:rsidRPr="00531632" w:rsidRDefault="00531632" w:rsidP="0049464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lastRenderedPageBreak/>
              <w:t>Name of project/programme lead:</w:t>
            </w:r>
            <w:r w:rsidR="00CB2770">
              <w:rPr>
                <w:rFonts w:ascii="Arial" w:hAnsi="Arial" w:cs="Arial"/>
                <w:sz w:val="24"/>
                <w:szCs w:val="24"/>
              </w:rPr>
              <w:t xml:space="preserve"> Tina Jegede/Charlotte Pawsey</w:t>
            </w:r>
          </w:p>
        </w:tc>
      </w:tr>
      <w:tr w:rsidR="00531632" w:rsidRPr="00531632" w14:paraId="63E03EB4" w14:textId="77777777" w:rsidTr="00075E20">
        <w:trPr>
          <w:trHeight w:val="624"/>
        </w:trPr>
        <w:tc>
          <w:tcPr>
            <w:tcW w:w="9209" w:type="dxa"/>
            <w:vAlign w:val="center"/>
          </w:tcPr>
          <w:p w14:paraId="1F19E4DB" w14:textId="77777777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632" w:rsidRPr="00531632" w14:paraId="0E9B9ED6" w14:textId="77777777" w:rsidTr="0023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09" w:type="dxa"/>
            <w:vAlign w:val="center"/>
          </w:tcPr>
          <w:p w14:paraId="2CBC115B" w14:textId="454EAD7C" w:rsid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t>Contact person email address</w:t>
            </w:r>
            <w:r w:rsidRPr="00CB277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CB2770" w:rsidRPr="00CB27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CB2770" w:rsidRPr="00CB2770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</w:rPr>
                <w:t>tina.jegegede@nhs.net</w:t>
              </w:r>
            </w:hyperlink>
            <w:r w:rsidR="00CB2770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hyperlink r:id="rId8" w:history="1">
              <w:r w:rsidR="00273294" w:rsidRPr="00265F62">
                <w:rPr>
                  <w:rStyle w:val="Hyperlink"/>
                  <w:rFonts w:ascii="Arial" w:hAnsi="Arial" w:cs="Arial"/>
                  <w:sz w:val="24"/>
                  <w:szCs w:val="24"/>
                </w:rPr>
                <w:t>charlotte.pawsey@nhs.net</w:t>
              </w:r>
            </w:hyperlink>
          </w:p>
          <w:p w14:paraId="5477EF01" w14:textId="4AC96F35" w:rsidR="00273294" w:rsidRPr="00531632" w:rsidRDefault="00273294" w:rsidP="00531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632" w:rsidRPr="00531632" w14:paraId="3359F1D2" w14:textId="77777777" w:rsidTr="00075E20">
        <w:trPr>
          <w:trHeight w:val="624"/>
        </w:trPr>
        <w:tc>
          <w:tcPr>
            <w:tcW w:w="9209" w:type="dxa"/>
            <w:vAlign w:val="center"/>
          </w:tcPr>
          <w:p w14:paraId="0C84D3E1" w14:textId="77777777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632" w:rsidRPr="00531632" w14:paraId="61B6A25B" w14:textId="77777777" w:rsidTr="0023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09" w:type="dxa"/>
            <w:vAlign w:val="center"/>
            <w:hideMark/>
          </w:tcPr>
          <w:p w14:paraId="285EF0FE" w14:textId="48BC3CC8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t xml:space="preserve">Would you be willing to present your work as a case study for good practice sharing </w:t>
            </w:r>
            <w:r w:rsidR="002302DE">
              <w:rPr>
                <w:rFonts w:ascii="Arial" w:hAnsi="Arial" w:cs="Arial"/>
                <w:sz w:val="24"/>
                <w:szCs w:val="24"/>
              </w:rPr>
              <w:t>across</w:t>
            </w:r>
            <w:r w:rsidRPr="00531632">
              <w:rPr>
                <w:rFonts w:ascii="Arial" w:hAnsi="Arial" w:cs="Arial"/>
                <w:sz w:val="24"/>
                <w:szCs w:val="24"/>
              </w:rPr>
              <w:t xml:space="preserve"> London?</w:t>
            </w:r>
          </w:p>
        </w:tc>
      </w:tr>
      <w:tr w:rsidR="00531632" w:rsidRPr="00531632" w14:paraId="2B04AF31" w14:textId="77777777" w:rsidTr="002302DE">
        <w:trPr>
          <w:trHeight w:val="680"/>
        </w:trPr>
        <w:tc>
          <w:tcPr>
            <w:tcW w:w="9209" w:type="dxa"/>
            <w:vAlign w:val="center"/>
          </w:tcPr>
          <w:p w14:paraId="2E2B6C41" w14:textId="0D539C4D" w:rsidR="00531632" w:rsidRPr="00531632" w:rsidRDefault="00531632" w:rsidP="00531632">
            <w:pPr>
              <w:rPr>
                <w:rFonts w:ascii="Arial" w:hAnsi="Arial" w:cs="Arial"/>
                <w:sz w:val="24"/>
                <w:szCs w:val="24"/>
              </w:rPr>
            </w:pPr>
            <w:r w:rsidRPr="00531632">
              <w:rPr>
                <w:rFonts w:ascii="Arial" w:hAnsi="Arial" w:cs="Arial"/>
                <w:sz w:val="24"/>
                <w:szCs w:val="24"/>
              </w:rPr>
              <w:t>Y</w:t>
            </w:r>
            <w:r w:rsidR="00D8272C"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</w:tr>
    </w:tbl>
    <w:p w14:paraId="33D9F2C9" w14:textId="77777777" w:rsidR="00531632" w:rsidRPr="00531632" w:rsidRDefault="00531632" w:rsidP="00531632">
      <w:pPr>
        <w:rPr>
          <w:rFonts w:ascii="Arial" w:hAnsi="Arial" w:cs="Arial"/>
          <w:sz w:val="24"/>
          <w:szCs w:val="24"/>
        </w:rPr>
      </w:pPr>
    </w:p>
    <w:p w14:paraId="414604AA" w14:textId="77777777" w:rsidR="002302DE" w:rsidRDefault="002302DE" w:rsidP="00531632">
      <w:pPr>
        <w:rPr>
          <w:rFonts w:ascii="Arial" w:hAnsi="Arial" w:cs="Arial"/>
          <w:sz w:val="24"/>
          <w:szCs w:val="24"/>
        </w:rPr>
      </w:pPr>
    </w:p>
    <w:p w14:paraId="4B8C0764" w14:textId="56B1173D" w:rsidR="00531632" w:rsidRDefault="00531632" w:rsidP="00531632">
      <w:pPr>
        <w:rPr>
          <w:rFonts w:ascii="Arial" w:hAnsi="Arial" w:cs="Arial"/>
          <w:sz w:val="24"/>
          <w:szCs w:val="24"/>
        </w:rPr>
      </w:pPr>
      <w:r w:rsidRPr="00531632">
        <w:rPr>
          <w:rFonts w:ascii="Arial" w:hAnsi="Arial" w:cs="Arial"/>
          <w:sz w:val="24"/>
          <w:szCs w:val="24"/>
        </w:rPr>
        <w:lastRenderedPageBreak/>
        <w:t>Please send this form, or any questions about this work to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360FF">
          <w:rPr>
            <w:rStyle w:val="Hyperlink"/>
            <w:rFonts w:ascii="Arial" w:hAnsi="Arial" w:cs="Arial"/>
            <w:sz w:val="24"/>
            <w:szCs w:val="24"/>
          </w:rPr>
          <w:t>london.racestrategy@nhs.net</w:t>
        </w:r>
      </w:hyperlink>
      <w:r w:rsidRPr="00531632">
        <w:rPr>
          <w:rFonts w:ascii="Arial" w:hAnsi="Arial" w:cs="Arial"/>
          <w:sz w:val="24"/>
          <w:szCs w:val="24"/>
        </w:rPr>
        <w:t xml:space="preserve"> </w:t>
      </w:r>
    </w:p>
    <w:p w14:paraId="62D572EC" w14:textId="31A6B9ED" w:rsidR="00BA3C6C" w:rsidRDefault="00BA3C6C" w:rsidP="00531632">
      <w:pPr>
        <w:rPr>
          <w:rFonts w:ascii="Arial" w:hAnsi="Arial" w:cs="Arial"/>
          <w:sz w:val="24"/>
          <w:szCs w:val="24"/>
        </w:rPr>
      </w:pPr>
    </w:p>
    <w:p w14:paraId="64378C0B" w14:textId="42045EC2" w:rsidR="00BA3C6C" w:rsidRDefault="00BA3C6C" w:rsidP="00531632">
      <w:pPr>
        <w:rPr>
          <w:rFonts w:ascii="Arial" w:hAnsi="Arial" w:cs="Arial"/>
          <w:sz w:val="24"/>
          <w:szCs w:val="24"/>
        </w:rPr>
      </w:pPr>
    </w:p>
    <w:p w14:paraId="5D1F0D92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t xml:space="preserve">Well Led Review </w:t>
      </w:r>
    </w:p>
    <w:p w14:paraId="0B586FD6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Commissioning Deloitte to conduct a review of the organisation's leadership </w:t>
      </w:r>
    </w:p>
    <w:p w14:paraId="5AC71764" w14:textId="77777777" w:rsidR="00BA3C6C" w:rsidRPr="00BA3C6C" w:rsidRDefault="00BA3C6C" w:rsidP="00BA3C6C">
      <w:pPr>
        <w:rPr>
          <w:rFonts w:ascii="Arial" w:hAnsi="Arial" w:cs="Arial"/>
          <w:sz w:val="24"/>
          <w:szCs w:val="24"/>
        </w:rPr>
      </w:pPr>
    </w:p>
    <w:p w14:paraId="22D94F71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t xml:space="preserve">Visible Leadership </w:t>
      </w:r>
    </w:p>
    <w:p w14:paraId="05C95C0D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Encouraging visible leadership to foster positive environments, build trust, and show commitment and ensuring sufficient visibility over the impact of the various activities deployed</w:t>
      </w:r>
    </w:p>
    <w:p w14:paraId="18DD0277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Listening events "You Said, We Did" Allowing staff to speak up </w:t>
      </w:r>
    </w:p>
    <w:p w14:paraId="71B45B5B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Diverse FTSU champions, including senior managers and clinical staff, promote reporting</w:t>
      </w:r>
    </w:p>
    <w:p w14:paraId="2F21A0E1" w14:textId="77777777" w:rsidR="00BA3C6C" w:rsidRPr="00BA3C6C" w:rsidRDefault="00BA3C6C" w:rsidP="00BA3C6C">
      <w:pPr>
        <w:rPr>
          <w:rFonts w:ascii="Arial" w:hAnsi="Arial" w:cs="Arial"/>
          <w:sz w:val="24"/>
          <w:szCs w:val="24"/>
        </w:rPr>
      </w:pPr>
    </w:p>
    <w:p w14:paraId="3825A417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proofErr w:type="spellStart"/>
      <w:r w:rsidRPr="00047E5A">
        <w:rPr>
          <w:rFonts w:ascii="Arial" w:hAnsi="Arial" w:cs="Arial"/>
          <w:color w:val="0070C0"/>
          <w:sz w:val="24"/>
          <w:szCs w:val="24"/>
        </w:rPr>
        <w:t>Self Assessment</w:t>
      </w:r>
      <w:proofErr w:type="spellEnd"/>
      <w:r w:rsidRPr="00047E5A">
        <w:rPr>
          <w:rFonts w:ascii="Arial" w:hAnsi="Arial" w:cs="Arial"/>
          <w:color w:val="0070C0"/>
          <w:sz w:val="24"/>
          <w:szCs w:val="24"/>
        </w:rPr>
        <w:t xml:space="preserve"> &amp; Training </w:t>
      </w:r>
    </w:p>
    <w:p w14:paraId="1714E3B8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Review training to capture areas that require improvement,  micro aggression, bias, cultural competence and allyship - moving from bystander to upstander. </w:t>
      </w:r>
    </w:p>
    <w:p w14:paraId="1770C9C3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Provide links to resources for self-directive learning</w:t>
      </w:r>
    </w:p>
    <w:p w14:paraId="5CF8EEFE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Providing regular training with peer support and reflective forums</w:t>
      </w:r>
    </w:p>
    <w:p w14:paraId="54F5661B" w14:textId="00C11745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Use of self-assessment for organisation and teams inclusion checklist </w:t>
      </w:r>
    </w:p>
    <w:p w14:paraId="655AFFDC" w14:textId="77777777" w:rsidR="00BA3C6C" w:rsidRPr="00BA3C6C" w:rsidRDefault="00BA3C6C" w:rsidP="00BA3C6C">
      <w:pPr>
        <w:rPr>
          <w:rFonts w:ascii="Arial" w:hAnsi="Arial" w:cs="Arial"/>
          <w:sz w:val="24"/>
          <w:szCs w:val="24"/>
        </w:rPr>
      </w:pPr>
    </w:p>
    <w:p w14:paraId="6F1683E5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t xml:space="preserve">Policies and Procedures </w:t>
      </w:r>
    </w:p>
    <w:p w14:paraId="4DCED463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Commitment to reviewing policies considering just culture and equality impact assessment </w:t>
      </w:r>
    </w:p>
    <w:p w14:paraId="12B6BEE5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Assessment of policies and procedures that promote diversity, equity, and inclusion - Linking assessment with training on unconscious bias </w:t>
      </w:r>
    </w:p>
    <w:p w14:paraId="043F6003" w14:textId="246600DF" w:rsidR="00047E5A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Senior managers lend their voices to cultural sensitivity, respect, and acceptance. </w:t>
      </w:r>
    </w:p>
    <w:p w14:paraId="783C3E2E" w14:textId="77777777" w:rsidR="00047E5A" w:rsidRPr="00047E5A" w:rsidRDefault="00047E5A" w:rsidP="00047E5A">
      <w:pPr>
        <w:spacing w:after="0"/>
        <w:rPr>
          <w:rFonts w:ascii="Arial" w:hAnsi="Arial" w:cs="Arial"/>
          <w:sz w:val="11"/>
          <w:szCs w:val="11"/>
        </w:rPr>
      </w:pPr>
    </w:p>
    <w:p w14:paraId="33200CA2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t xml:space="preserve">Reporting System </w:t>
      </w:r>
    </w:p>
    <w:p w14:paraId="6F917E7C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Maintaining a confidential and accessible reporting system for staff to report incidents of racism or discrimination </w:t>
      </w:r>
    </w:p>
    <w:p w14:paraId="3BAE60DF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Ensuring the system is effective and Freedom to Speak UP (disaggregation of concerns) </w:t>
      </w:r>
    </w:p>
    <w:p w14:paraId="2BC70E60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Taking all reports seriously and thoroughly investigating concerns </w:t>
      </w:r>
    </w:p>
    <w:p w14:paraId="0E7F37AB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use of communication strategy to maintain information, Provide feedback, and agree on appropriate actions, including those for managers who are perpetrators of racism</w:t>
      </w:r>
    </w:p>
    <w:p w14:paraId="001B4708" w14:textId="7EF0F3E7" w:rsid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Tackling bullying and harassment that go against Trust values </w:t>
      </w:r>
    </w:p>
    <w:p w14:paraId="7CC9EB56" w14:textId="77777777" w:rsidR="00047E5A" w:rsidRDefault="00047E5A" w:rsidP="00047E5A">
      <w:pPr>
        <w:spacing w:after="0"/>
        <w:rPr>
          <w:rFonts w:ascii="Arial" w:hAnsi="Arial" w:cs="Arial"/>
          <w:sz w:val="24"/>
          <w:szCs w:val="24"/>
        </w:rPr>
      </w:pPr>
    </w:p>
    <w:p w14:paraId="3C7E0F71" w14:textId="77777777" w:rsidR="00047E5A" w:rsidRPr="00047E5A" w:rsidRDefault="00047E5A" w:rsidP="00047E5A">
      <w:pPr>
        <w:spacing w:after="0"/>
        <w:rPr>
          <w:rFonts w:ascii="Arial" w:hAnsi="Arial" w:cs="Arial"/>
          <w:sz w:val="11"/>
          <w:szCs w:val="11"/>
        </w:rPr>
      </w:pPr>
    </w:p>
    <w:p w14:paraId="3180B7FA" w14:textId="77777777" w:rsidR="00BA3C6C" w:rsidRPr="00047E5A" w:rsidRDefault="00BA3C6C" w:rsidP="00047E5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lastRenderedPageBreak/>
        <w:t xml:space="preserve">Quarterly and Disaggregated FTSU Data </w:t>
      </w:r>
    </w:p>
    <w:p w14:paraId="321EC2E5" w14:textId="77777777" w:rsidR="00BA3C6C" w:rsidRP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Reviewing quarterly disaggregated FTSU data to identify trends and take targeted actions supporting steady year-on-year improvements </w:t>
      </w:r>
    </w:p>
    <w:p w14:paraId="486EBB87" w14:textId="4CCCC40D" w:rsidR="00BA3C6C" w:rsidRDefault="00BA3C6C" w:rsidP="00047E5A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Presenting quarterly disaggregated reporting to the People Committee, Workforce Assurance Committee, Board, and ICSU dashboard/teams - Sharing findings and actions across the organisation and encouraging ownership</w:t>
      </w:r>
    </w:p>
    <w:p w14:paraId="6689FCD0" w14:textId="77777777" w:rsidR="00047E5A" w:rsidRPr="00047E5A" w:rsidRDefault="00047E5A" w:rsidP="00047E5A">
      <w:pPr>
        <w:spacing w:after="0"/>
        <w:rPr>
          <w:rFonts w:ascii="Arial" w:hAnsi="Arial" w:cs="Arial"/>
          <w:sz w:val="11"/>
          <w:szCs w:val="11"/>
        </w:rPr>
      </w:pPr>
    </w:p>
    <w:p w14:paraId="5B1D012F" w14:textId="77777777" w:rsidR="00BA3C6C" w:rsidRPr="00047E5A" w:rsidRDefault="00BA3C6C" w:rsidP="00BA3C6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047E5A">
        <w:rPr>
          <w:rFonts w:ascii="Arial" w:hAnsi="Arial" w:cs="Arial"/>
          <w:color w:val="0070C0"/>
          <w:sz w:val="24"/>
          <w:szCs w:val="24"/>
        </w:rPr>
        <w:t xml:space="preserve">WRES Indicator 3  </w:t>
      </w:r>
    </w:p>
    <w:p w14:paraId="19318F42" w14:textId="53D83B98" w:rsidR="00BA3C6C" w:rsidRDefault="00BA3C6C" w:rsidP="00BA3C6C">
      <w:pPr>
        <w:spacing w:after="0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Getting 'buy-in' for mandating recommendations around management of managers who are perpetrators of racism </w:t>
      </w:r>
    </w:p>
    <w:p w14:paraId="29730B44" w14:textId="77777777" w:rsidR="00BA3C6C" w:rsidRPr="00047E5A" w:rsidRDefault="00BA3C6C" w:rsidP="00BA3C6C">
      <w:pPr>
        <w:spacing w:after="0"/>
        <w:rPr>
          <w:rFonts w:ascii="Arial" w:hAnsi="Arial" w:cs="Arial"/>
          <w:color w:val="0070C0"/>
          <w:sz w:val="11"/>
          <w:szCs w:val="11"/>
        </w:rPr>
      </w:pPr>
    </w:p>
    <w:p w14:paraId="1D5197B8" w14:textId="77777777" w:rsidR="00BA3C6C" w:rsidRPr="002D6F30" w:rsidRDefault="00BA3C6C" w:rsidP="00BA3C6C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2D6F30">
        <w:rPr>
          <w:rFonts w:ascii="Arial" w:hAnsi="Arial" w:cs="Arial"/>
          <w:color w:val="0070C0"/>
          <w:sz w:val="24"/>
          <w:szCs w:val="24"/>
        </w:rPr>
        <w:t xml:space="preserve">Inclusive Organisation and Teams </w:t>
      </w:r>
    </w:p>
    <w:p w14:paraId="5E3635EC" w14:textId="77777777" w:rsidR="00BA3C6C" w:rsidRPr="00BA3C6C" w:rsidRDefault="00BA3C6C" w:rsidP="00BA3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Actively promoting the move from I am not racist to being anti-racist </w:t>
      </w:r>
    </w:p>
    <w:p w14:paraId="60BF94E5" w14:textId="77777777" w:rsidR="00BA3C6C" w:rsidRPr="00BA3C6C" w:rsidRDefault="00BA3C6C" w:rsidP="00BA3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 xml:space="preserve">Celebrate and showcase good practice with case studies of racism </w:t>
      </w:r>
    </w:p>
    <w:p w14:paraId="3CB40D5F" w14:textId="77C62D49" w:rsidR="00BA3C6C" w:rsidRPr="00531632" w:rsidRDefault="00BA3C6C" w:rsidP="00BA3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C6C">
        <w:rPr>
          <w:rFonts w:ascii="Arial" w:hAnsi="Arial" w:cs="Arial"/>
          <w:sz w:val="24"/>
          <w:szCs w:val="24"/>
        </w:rPr>
        <w:t>Link racism with intersectionality</w:t>
      </w:r>
    </w:p>
    <w:sectPr w:rsidR="00BA3C6C" w:rsidRPr="00531632" w:rsidSect="002302DE">
      <w:headerReference w:type="default" r:id="rId10"/>
      <w:footerReference w:type="default" r:id="rId11"/>
      <w:pgSz w:w="11906" w:h="16838"/>
      <w:pgMar w:top="2105" w:right="1361" w:bottom="1440" w:left="1361" w:header="567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6BEA" w14:textId="77777777" w:rsidR="0024048D" w:rsidRDefault="0024048D" w:rsidP="00531632">
      <w:pPr>
        <w:spacing w:after="0" w:line="240" w:lineRule="auto"/>
      </w:pPr>
      <w:r>
        <w:separator/>
      </w:r>
    </w:p>
  </w:endnote>
  <w:endnote w:type="continuationSeparator" w:id="0">
    <w:p w14:paraId="22AEFA07" w14:textId="77777777" w:rsidR="0024048D" w:rsidRDefault="0024048D" w:rsidP="0053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2BEE" w14:textId="56C73F27" w:rsidR="00531632" w:rsidRDefault="00531632">
    <w:pPr>
      <w:pStyle w:val="Footer"/>
    </w:pPr>
    <w:r>
      <w:rPr>
        <w:noProof/>
      </w:rPr>
      <w:drawing>
        <wp:inline distT="0" distB="0" distL="0" distR="0" wp14:anchorId="34CEAFE8" wp14:editId="5F0BBEA8">
          <wp:extent cx="2717648" cy="700644"/>
          <wp:effectExtent l="0" t="0" r="6985" b="4445"/>
          <wp:docPr id="47137470" name="Picture 47137470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15235" name="Picture 2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085" cy="70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29F0" w14:textId="77777777" w:rsidR="0024048D" w:rsidRDefault="0024048D" w:rsidP="00531632">
      <w:pPr>
        <w:spacing w:after="0" w:line="240" w:lineRule="auto"/>
      </w:pPr>
      <w:r>
        <w:separator/>
      </w:r>
    </w:p>
  </w:footnote>
  <w:footnote w:type="continuationSeparator" w:id="0">
    <w:p w14:paraId="20BEE151" w14:textId="77777777" w:rsidR="0024048D" w:rsidRDefault="0024048D" w:rsidP="0053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E83C" w14:textId="518EA9D9" w:rsidR="00531632" w:rsidRDefault="00531632" w:rsidP="002302D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16DD85" wp14:editId="20670BE5">
          <wp:simplePos x="0" y="0"/>
          <wp:positionH relativeFrom="column">
            <wp:posOffset>5322322</wp:posOffset>
          </wp:positionH>
          <wp:positionV relativeFrom="paragraph">
            <wp:posOffset>-146248</wp:posOffset>
          </wp:positionV>
          <wp:extent cx="1061819" cy="1016635"/>
          <wp:effectExtent l="0" t="0" r="5080" b="0"/>
          <wp:wrapNone/>
          <wp:docPr id="1093894612" name="Picture 10938946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9378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19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8C"/>
    <w:multiLevelType w:val="hybridMultilevel"/>
    <w:tmpl w:val="9A24E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60EF1"/>
    <w:multiLevelType w:val="hybridMultilevel"/>
    <w:tmpl w:val="FEBAE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427D2"/>
    <w:multiLevelType w:val="hybridMultilevel"/>
    <w:tmpl w:val="ACA4B5D8"/>
    <w:lvl w:ilvl="0" w:tplc="52086E8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C17F3"/>
    <w:multiLevelType w:val="hybridMultilevel"/>
    <w:tmpl w:val="0388F88A"/>
    <w:lvl w:ilvl="0" w:tplc="52086E8C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46213"/>
    <w:multiLevelType w:val="hybridMultilevel"/>
    <w:tmpl w:val="DDFA5AAE"/>
    <w:lvl w:ilvl="0" w:tplc="DE1696E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153"/>
    <w:multiLevelType w:val="hybridMultilevel"/>
    <w:tmpl w:val="D50256A0"/>
    <w:lvl w:ilvl="0" w:tplc="2500D034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97E"/>
    <w:multiLevelType w:val="hybridMultilevel"/>
    <w:tmpl w:val="C9403152"/>
    <w:lvl w:ilvl="0" w:tplc="52086E8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AF234D"/>
    <w:multiLevelType w:val="hybridMultilevel"/>
    <w:tmpl w:val="FA565086"/>
    <w:lvl w:ilvl="0" w:tplc="815E6E3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E2977"/>
    <w:multiLevelType w:val="hybridMultilevel"/>
    <w:tmpl w:val="EA82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1059A"/>
    <w:multiLevelType w:val="hybridMultilevel"/>
    <w:tmpl w:val="3210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94EE3"/>
    <w:multiLevelType w:val="hybridMultilevel"/>
    <w:tmpl w:val="2834A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945E2"/>
    <w:multiLevelType w:val="hybridMultilevel"/>
    <w:tmpl w:val="6966C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B2BBB"/>
    <w:multiLevelType w:val="hybridMultilevel"/>
    <w:tmpl w:val="880255A2"/>
    <w:lvl w:ilvl="0" w:tplc="E74E626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30931"/>
    <w:multiLevelType w:val="hybridMultilevel"/>
    <w:tmpl w:val="BFDE4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DB6D2D"/>
    <w:multiLevelType w:val="hybridMultilevel"/>
    <w:tmpl w:val="2E1AE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812"/>
    <w:multiLevelType w:val="hybridMultilevel"/>
    <w:tmpl w:val="F45C199E"/>
    <w:lvl w:ilvl="0" w:tplc="AAE0D8D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8293F"/>
    <w:multiLevelType w:val="hybridMultilevel"/>
    <w:tmpl w:val="9F0ABA2A"/>
    <w:lvl w:ilvl="0" w:tplc="52086E8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A4312"/>
    <w:multiLevelType w:val="hybridMultilevel"/>
    <w:tmpl w:val="B4E8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71A0F"/>
    <w:multiLevelType w:val="hybridMultilevel"/>
    <w:tmpl w:val="EDB4AD44"/>
    <w:lvl w:ilvl="0" w:tplc="815E6E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F422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C61F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CA37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280F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F22B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E034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96B6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D4E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B4734EA"/>
    <w:multiLevelType w:val="hybridMultilevel"/>
    <w:tmpl w:val="5D42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7201">
    <w:abstractNumId w:val="18"/>
  </w:num>
  <w:num w:numId="2" w16cid:durableId="1007051623">
    <w:abstractNumId w:val="9"/>
  </w:num>
  <w:num w:numId="3" w16cid:durableId="1870944219">
    <w:abstractNumId w:val="10"/>
  </w:num>
  <w:num w:numId="4" w16cid:durableId="863598814">
    <w:abstractNumId w:val="8"/>
  </w:num>
  <w:num w:numId="5" w16cid:durableId="666786538">
    <w:abstractNumId w:val="1"/>
  </w:num>
  <w:num w:numId="6" w16cid:durableId="2105102134">
    <w:abstractNumId w:val="0"/>
  </w:num>
  <w:num w:numId="7" w16cid:durableId="1461193457">
    <w:abstractNumId w:val="17"/>
  </w:num>
  <w:num w:numId="8" w16cid:durableId="821385085">
    <w:abstractNumId w:val="4"/>
  </w:num>
  <w:num w:numId="9" w16cid:durableId="1732003883">
    <w:abstractNumId w:val="14"/>
  </w:num>
  <w:num w:numId="10" w16cid:durableId="1196045156">
    <w:abstractNumId w:val="11"/>
  </w:num>
  <w:num w:numId="11" w16cid:durableId="1708065987">
    <w:abstractNumId w:val="13"/>
  </w:num>
  <w:num w:numId="12" w16cid:durableId="841046605">
    <w:abstractNumId w:val="12"/>
  </w:num>
  <w:num w:numId="13" w16cid:durableId="381099343">
    <w:abstractNumId w:val="5"/>
  </w:num>
  <w:num w:numId="14" w16cid:durableId="209803897">
    <w:abstractNumId w:val="3"/>
  </w:num>
  <w:num w:numId="15" w16cid:durableId="1981499230">
    <w:abstractNumId w:val="2"/>
  </w:num>
  <w:num w:numId="16" w16cid:durableId="1889534216">
    <w:abstractNumId w:val="6"/>
  </w:num>
  <w:num w:numId="17" w16cid:durableId="947003440">
    <w:abstractNumId w:val="19"/>
  </w:num>
  <w:num w:numId="18" w16cid:durableId="120466943">
    <w:abstractNumId w:val="16"/>
  </w:num>
  <w:num w:numId="19" w16cid:durableId="899678803">
    <w:abstractNumId w:val="15"/>
  </w:num>
  <w:num w:numId="20" w16cid:durableId="843277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32"/>
    <w:rsid w:val="00047E5A"/>
    <w:rsid w:val="00075E20"/>
    <w:rsid w:val="000D1599"/>
    <w:rsid w:val="000F4C3E"/>
    <w:rsid w:val="0015355F"/>
    <w:rsid w:val="00203445"/>
    <w:rsid w:val="002302DE"/>
    <w:rsid w:val="0024048D"/>
    <w:rsid w:val="002441BB"/>
    <w:rsid w:val="00273294"/>
    <w:rsid w:val="002C1F78"/>
    <w:rsid w:val="002D54EA"/>
    <w:rsid w:val="002D6F30"/>
    <w:rsid w:val="003303A0"/>
    <w:rsid w:val="00347FA8"/>
    <w:rsid w:val="00420FBA"/>
    <w:rsid w:val="00472B39"/>
    <w:rsid w:val="00494642"/>
    <w:rsid w:val="00531632"/>
    <w:rsid w:val="005E23A1"/>
    <w:rsid w:val="005F1A3A"/>
    <w:rsid w:val="00607330"/>
    <w:rsid w:val="00660B09"/>
    <w:rsid w:val="006861CF"/>
    <w:rsid w:val="006B35A5"/>
    <w:rsid w:val="006C3BC8"/>
    <w:rsid w:val="0077318B"/>
    <w:rsid w:val="007A008A"/>
    <w:rsid w:val="00900F29"/>
    <w:rsid w:val="00945AB1"/>
    <w:rsid w:val="009D2B2C"/>
    <w:rsid w:val="00A97190"/>
    <w:rsid w:val="00BA3C6C"/>
    <w:rsid w:val="00C71865"/>
    <w:rsid w:val="00CB2770"/>
    <w:rsid w:val="00CE1B56"/>
    <w:rsid w:val="00D00738"/>
    <w:rsid w:val="00D8272C"/>
    <w:rsid w:val="00E704F6"/>
    <w:rsid w:val="00EA2F41"/>
    <w:rsid w:val="00F121DF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466B"/>
  <w15:chartTrackingRefBased/>
  <w15:docId w15:val="{BBE0A878-3834-408F-B01E-1561DB9E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DE"/>
  </w:style>
  <w:style w:type="paragraph" w:styleId="Heading1">
    <w:name w:val="heading 1"/>
    <w:basedOn w:val="Normal"/>
    <w:next w:val="Normal"/>
    <w:link w:val="Heading1Char"/>
    <w:uiPriority w:val="9"/>
    <w:qFormat/>
    <w:rsid w:val="00230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2DE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2D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2DE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2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2D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2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0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DE"/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53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6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32"/>
  </w:style>
  <w:style w:type="paragraph" w:styleId="Footer">
    <w:name w:val="footer"/>
    <w:basedOn w:val="Normal"/>
    <w:link w:val="FooterChar"/>
    <w:uiPriority w:val="99"/>
    <w:unhideWhenUsed/>
    <w:rsid w:val="0053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32"/>
  </w:style>
  <w:style w:type="character" w:customStyle="1" w:styleId="Heading1Char">
    <w:name w:val="Heading 1 Char"/>
    <w:basedOn w:val="DefaultParagraphFont"/>
    <w:link w:val="Heading1"/>
    <w:uiPriority w:val="9"/>
    <w:rsid w:val="002302D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2D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2D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2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2DE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2DE"/>
  </w:style>
  <w:style w:type="character" w:customStyle="1" w:styleId="Heading7Char">
    <w:name w:val="Heading 7 Char"/>
    <w:basedOn w:val="DefaultParagraphFont"/>
    <w:link w:val="Heading7"/>
    <w:uiPriority w:val="9"/>
    <w:semiHidden/>
    <w:rsid w:val="002302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2D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2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02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2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02D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02D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02DE"/>
    <w:rPr>
      <w:i/>
      <w:iCs/>
      <w:color w:val="auto"/>
    </w:rPr>
  </w:style>
  <w:style w:type="paragraph" w:styleId="NoSpacing">
    <w:name w:val="No Spacing"/>
    <w:uiPriority w:val="1"/>
    <w:qFormat/>
    <w:rsid w:val="002302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02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2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2D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2D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02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02D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02D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02D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02D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02DE"/>
    <w:pPr>
      <w:outlineLvl w:val="9"/>
    </w:pPr>
  </w:style>
  <w:style w:type="table" w:styleId="PlainTable3">
    <w:name w:val="Plain Table 3"/>
    <w:basedOn w:val="TableNormal"/>
    <w:uiPriority w:val="43"/>
    <w:rsid w:val="00230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302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8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pawsey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na.jegegede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ndon.racestrategy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Dyer</dc:creator>
  <cp:keywords/>
  <dc:description/>
  <cp:lastModifiedBy>Adedeji Jegede</cp:lastModifiedBy>
  <cp:revision>3</cp:revision>
  <dcterms:created xsi:type="dcterms:W3CDTF">2024-02-08T17:52:00Z</dcterms:created>
  <dcterms:modified xsi:type="dcterms:W3CDTF">2025-03-26T03:48:00Z</dcterms:modified>
</cp:coreProperties>
</file>